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125D9" w14:textId="77777777" w:rsidR="00D64689" w:rsidRPr="00B028A7" w:rsidRDefault="00D64689" w:rsidP="00D64689">
      <w:pPr>
        <w:jc w:val="center"/>
        <w:rPr>
          <w:rFonts w:ascii="Times New Roman" w:hAnsi="Times New Roman" w:cs="Times New Roman"/>
          <w:lang w:val="el-GR"/>
        </w:rPr>
      </w:pPr>
      <w:bookmarkStart w:id="0" w:name="_Hlk164239759"/>
      <w:bookmarkEnd w:id="0"/>
    </w:p>
    <w:p w14:paraId="607EDB35" w14:textId="77777777" w:rsidR="006D5237" w:rsidRPr="00B028A7" w:rsidRDefault="006D5237" w:rsidP="00D64689">
      <w:pPr>
        <w:jc w:val="center"/>
        <w:rPr>
          <w:rFonts w:ascii="Times New Roman" w:hAnsi="Times New Roman" w:cs="Times New Roman"/>
          <w:lang w:val="el-GR"/>
        </w:rPr>
      </w:pPr>
    </w:p>
    <w:p w14:paraId="2635CDBA" w14:textId="77777777" w:rsidR="00D64689" w:rsidRPr="00B028A7" w:rsidRDefault="00D64689" w:rsidP="00D64689">
      <w:pPr>
        <w:jc w:val="center"/>
        <w:rPr>
          <w:rFonts w:ascii="Times New Roman" w:hAnsi="Times New Roman" w:cs="Times New Roman"/>
          <w:lang w:val="el-GR"/>
        </w:rPr>
      </w:pPr>
      <w:r w:rsidRPr="00B028A7">
        <w:rPr>
          <w:rFonts w:ascii="Times New Roman" w:hAnsi="Times New Roman" w:cs="Times New Roman"/>
          <w:noProof/>
        </w:rPr>
        <w:drawing>
          <wp:inline distT="0" distB="0" distL="0" distR="0" wp14:anchorId="48D07760" wp14:editId="008068E2">
            <wp:extent cx="1343025" cy="1343025"/>
            <wp:effectExtent l="0" t="0" r="9525" b="9525"/>
            <wp:docPr id="143527874" name="Εικόνα 4" descr="Εικόνα που περιέχει έμβλημα, σύμβολο, κύκλος, Εμπορικό σή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7874" name="Εικόνα 4" descr="Εικόνα που περιέχει έμβλημα, σύμβολο, κύκλος, Εμπορικό σήμα&#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452" cy="1364452"/>
                    </a:xfrm>
                    <a:prstGeom prst="rect">
                      <a:avLst/>
                    </a:prstGeom>
                    <a:noFill/>
                    <a:ln>
                      <a:noFill/>
                    </a:ln>
                  </pic:spPr>
                </pic:pic>
              </a:graphicData>
            </a:graphic>
          </wp:inline>
        </w:drawing>
      </w:r>
    </w:p>
    <w:p w14:paraId="79220E84" w14:textId="77777777" w:rsidR="00D64689" w:rsidRPr="00B028A7" w:rsidRDefault="00D64689" w:rsidP="00D64689">
      <w:pPr>
        <w:autoSpaceDE w:val="0"/>
        <w:autoSpaceDN w:val="0"/>
        <w:adjustRightInd w:val="0"/>
        <w:spacing w:after="0" w:line="240" w:lineRule="auto"/>
        <w:jc w:val="center"/>
        <w:rPr>
          <w:rFonts w:ascii="Times New Roman" w:eastAsia="grmc1440" w:hAnsi="Times New Roman" w:cs="Times New Roman"/>
          <w:sz w:val="32"/>
          <w:szCs w:val="32"/>
          <w:lang w:val="el-GR"/>
        </w:rPr>
      </w:pPr>
      <w:r w:rsidRPr="00B028A7">
        <w:rPr>
          <w:rFonts w:ascii="Times New Roman" w:eastAsia="grmc1440" w:hAnsi="Times New Roman" w:cs="Times New Roman"/>
          <w:sz w:val="32"/>
          <w:szCs w:val="32"/>
          <w:lang w:val="el-GR"/>
        </w:rPr>
        <w:t>ΠΑΝΕΠΙΣΤΗΜΙΟ ΠΑΤΡΩΝ</w:t>
      </w:r>
    </w:p>
    <w:p w14:paraId="2A93D5C4" w14:textId="77777777" w:rsidR="00D64689" w:rsidRPr="00B028A7" w:rsidRDefault="00D64689" w:rsidP="00D64689">
      <w:pPr>
        <w:autoSpaceDE w:val="0"/>
        <w:autoSpaceDN w:val="0"/>
        <w:adjustRightInd w:val="0"/>
        <w:spacing w:after="0" w:line="240" w:lineRule="auto"/>
        <w:jc w:val="center"/>
        <w:rPr>
          <w:rFonts w:ascii="Times New Roman" w:eastAsia="grmc1200" w:hAnsi="Times New Roman" w:cs="Times New Roman"/>
          <w:sz w:val="28"/>
          <w:szCs w:val="28"/>
          <w:lang w:val="el-GR"/>
        </w:rPr>
      </w:pPr>
      <w:r w:rsidRPr="00B028A7">
        <w:rPr>
          <w:rFonts w:ascii="Times New Roman" w:eastAsia="grmc1200" w:hAnsi="Times New Roman" w:cs="Times New Roman"/>
          <w:sz w:val="28"/>
          <w:szCs w:val="28"/>
          <w:lang w:val="el-GR"/>
        </w:rPr>
        <w:t>ΠΟΛΥΤΕΧΝΙΚΗ ΣΧΟΛΗ</w:t>
      </w:r>
    </w:p>
    <w:p w14:paraId="047C84C4" w14:textId="77777777" w:rsidR="00D64689" w:rsidRPr="00B028A7" w:rsidRDefault="00D64689" w:rsidP="00D64689">
      <w:pPr>
        <w:autoSpaceDE w:val="0"/>
        <w:autoSpaceDN w:val="0"/>
        <w:adjustRightInd w:val="0"/>
        <w:spacing w:after="0" w:line="240" w:lineRule="auto"/>
        <w:jc w:val="center"/>
        <w:rPr>
          <w:rFonts w:ascii="Times New Roman" w:eastAsia="grmc1200" w:hAnsi="Times New Roman" w:cs="Times New Roman"/>
          <w:sz w:val="28"/>
          <w:szCs w:val="28"/>
          <w:lang w:val="el-GR"/>
        </w:rPr>
      </w:pPr>
      <w:r w:rsidRPr="00B028A7">
        <w:rPr>
          <w:rFonts w:ascii="Times New Roman" w:eastAsia="grmc1200" w:hAnsi="Times New Roman" w:cs="Times New Roman"/>
          <w:sz w:val="28"/>
          <w:szCs w:val="28"/>
          <w:lang w:val="el-GR"/>
        </w:rPr>
        <w:t>ΤΜΗΜΑ ΜΗΧΑΝΙΚΩΝ ΗΛΕΚΤΡΟΝΙΚΩΝ ΥΠΟΛΟΓΙΣΤΩΝ ΚΑΙ</w:t>
      </w:r>
    </w:p>
    <w:p w14:paraId="37FE0E66" w14:textId="77777777" w:rsidR="00D64689" w:rsidRPr="00B028A7" w:rsidRDefault="00D64689" w:rsidP="00D64689">
      <w:pPr>
        <w:jc w:val="center"/>
        <w:rPr>
          <w:rFonts w:ascii="Times New Roman" w:hAnsi="Times New Roman" w:cs="Times New Roman"/>
          <w:sz w:val="28"/>
          <w:szCs w:val="28"/>
          <w:lang w:val="el-GR"/>
        </w:rPr>
      </w:pPr>
      <w:r w:rsidRPr="00B028A7">
        <w:rPr>
          <w:rFonts w:ascii="Times New Roman" w:eastAsia="grmc1200" w:hAnsi="Times New Roman" w:cs="Times New Roman"/>
          <w:sz w:val="28"/>
          <w:szCs w:val="28"/>
          <w:lang w:val="el-GR"/>
        </w:rPr>
        <w:t>ΠΛΗΡΟΦΟΡΙΚΗΣ</w:t>
      </w:r>
    </w:p>
    <w:p w14:paraId="287B2590" w14:textId="77777777" w:rsidR="00D64689" w:rsidRPr="00B028A7" w:rsidRDefault="00D64689" w:rsidP="00D64689">
      <w:pPr>
        <w:rPr>
          <w:rFonts w:ascii="Times New Roman" w:hAnsi="Times New Roman" w:cs="Times New Roman"/>
          <w:lang w:val="el-GR"/>
        </w:rPr>
      </w:pPr>
    </w:p>
    <w:p w14:paraId="175CDC3B" w14:textId="77777777" w:rsidR="00D64689" w:rsidRPr="00B028A7" w:rsidRDefault="00D64689" w:rsidP="00D64689">
      <w:pPr>
        <w:rPr>
          <w:rFonts w:ascii="Times New Roman" w:hAnsi="Times New Roman" w:cs="Times New Roman"/>
          <w:lang w:val="el-GR"/>
        </w:rPr>
      </w:pPr>
    </w:p>
    <w:p w14:paraId="607991E2" w14:textId="77777777" w:rsidR="00D64689" w:rsidRPr="00B028A7" w:rsidRDefault="00D64689" w:rsidP="00D64689">
      <w:pPr>
        <w:rPr>
          <w:rFonts w:ascii="Times New Roman" w:hAnsi="Times New Roman" w:cs="Times New Roman"/>
          <w:sz w:val="32"/>
          <w:szCs w:val="32"/>
          <w:lang w:val="el-GR"/>
        </w:rPr>
      </w:pPr>
    </w:p>
    <w:p w14:paraId="32DE6BC3" w14:textId="6DBDDC82" w:rsidR="00D64689" w:rsidRPr="00B028A7" w:rsidRDefault="00D64689" w:rsidP="00D64689">
      <w:pPr>
        <w:jc w:val="center"/>
        <w:rPr>
          <w:rFonts w:ascii="Times New Roman" w:hAnsi="Times New Roman" w:cs="Times New Roman"/>
          <w:sz w:val="32"/>
          <w:szCs w:val="32"/>
          <w:lang w:val="el-GR"/>
        </w:rPr>
      </w:pPr>
      <w:r w:rsidRPr="00B028A7">
        <w:rPr>
          <w:rFonts w:ascii="Times New Roman" w:hAnsi="Times New Roman" w:cs="Times New Roman"/>
          <w:sz w:val="32"/>
          <w:szCs w:val="32"/>
          <w:lang w:val="el-GR"/>
        </w:rPr>
        <w:t xml:space="preserve">«Εφαρμογή τεχνικών </w:t>
      </w:r>
      <w:r w:rsidR="002B4202">
        <w:rPr>
          <w:rFonts w:ascii="Times New Roman" w:hAnsi="Times New Roman" w:cs="Times New Roman"/>
          <w:sz w:val="32"/>
          <w:szCs w:val="32"/>
          <w:lang w:val="el-GR"/>
        </w:rPr>
        <w:t>Μ</w:t>
      </w:r>
      <w:r w:rsidRPr="00B028A7">
        <w:rPr>
          <w:rFonts w:ascii="Times New Roman" w:hAnsi="Times New Roman" w:cs="Times New Roman"/>
          <w:sz w:val="32"/>
          <w:szCs w:val="32"/>
          <w:lang w:val="el-GR"/>
        </w:rPr>
        <w:t xml:space="preserve">ηχανικής </w:t>
      </w:r>
      <w:r w:rsidR="002B4202">
        <w:rPr>
          <w:rFonts w:ascii="Times New Roman" w:hAnsi="Times New Roman" w:cs="Times New Roman"/>
          <w:sz w:val="32"/>
          <w:szCs w:val="32"/>
          <w:lang w:val="el-GR"/>
        </w:rPr>
        <w:t>Μ</w:t>
      </w:r>
      <w:r w:rsidRPr="00B028A7">
        <w:rPr>
          <w:rFonts w:ascii="Times New Roman" w:hAnsi="Times New Roman" w:cs="Times New Roman"/>
          <w:sz w:val="32"/>
          <w:szCs w:val="32"/>
          <w:lang w:val="el-GR"/>
        </w:rPr>
        <w:t xml:space="preserve">άθησης στην τεχνολογία </w:t>
      </w:r>
      <w:r w:rsidRPr="00B028A7">
        <w:rPr>
          <w:rFonts w:ascii="Times New Roman" w:hAnsi="Times New Roman" w:cs="Times New Roman"/>
          <w:sz w:val="32"/>
          <w:szCs w:val="32"/>
        </w:rPr>
        <w:t>DUDe</w:t>
      </w:r>
      <w:r w:rsidRPr="00B028A7">
        <w:rPr>
          <w:rFonts w:ascii="Times New Roman" w:hAnsi="Times New Roman" w:cs="Times New Roman"/>
          <w:sz w:val="32"/>
          <w:szCs w:val="32"/>
          <w:lang w:val="el-GR"/>
        </w:rPr>
        <w:t xml:space="preserve"> για τη βελτίωση της ανάθεσης πόρων σε δίκτυα 5</w:t>
      </w:r>
      <w:r w:rsidRPr="00B028A7">
        <w:rPr>
          <w:rFonts w:ascii="Times New Roman" w:hAnsi="Times New Roman" w:cs="Times New Roman"/>
          <w:sz w:val="32"/>
          <w:szCs w:val="32"/>
        </w:rPr>
        <w:t>G</w:t>
      </w:r>
      <w:r w:rsidRPr="00B028A7">
        <w:rPr>
          <w:rFonts w:ascii="Times New Roman" w:hAnsi="Times New Roman" w:cs="Times New Roman"/>
          <w:sz w:val="32"/>
          <w:szCs w:val="32"/>
          <w:lang w:val="el-GR"/>
        </w:rPr>
        <w:t>»</w:t>
      </w:r>
    </w:p>
    <w:p w14:paraId="19D8D775" w14:textId="77777777" w:rsidR="00D64689" w:rsidRPr="00B028A7" w:rsidRDefault="00D64689" w:rsidP="00D64689">
      <w:pPr>
        <w:rPr>
          <w:rFonts w:ascii="Times New Roman" w:hAnsi="Times New Roman" w:cs="Times New Roman"/>
          <w:lang w:val="el-GR"/>
        </w:rPr>
      </w:pPr>
    </w:p>
    <w:p w14:paraId="2ECE5F26" w14:textId="77777777" w:rsidR="00D64689" w:rsidRPr="00B028A7" w:rsidRDefault="00D64689" w:rsidP="00D64689">
      <w:pPr>
        <w:rPr>
          <w:rFonts w:ascii="Times New Roman" w:hAnsi="Times New Roman" w:cs="Times New Roman"/>
          <w:lang w:val="el-GR"/>
        </w:rPr>
      </w:pPr>
    </w:p>
    <w:p w14:paraId="3E24FEC2" w14:textId="77777777" w:rsidR="00D64689" w:rsidRPr="00B028A7" w:rsidRDefault="00D64689" w:rsidP="00D64689">
      <w:pPr>
        <w:jc w:val="center"/>
        <w:rPr>
          <w:rFonts w:ascii="Times New Roman" w:hAnsi="Times New Roman" w:cs="Times New Roman"/>
          <w:sz w:val="44"/>
          <w:szCs w:val="44"/>
          <w:lang w:val="el-GR"/>
        </w:rPr>
      </w:pPr>
      <w:r w:rsidRPr="00B028A7">
        <w:rPr>
          <w:rFonts w:ascii="Times New Roman" w:hAnsi="Times New Roman" w:cs="Times New Roman"/>
          <w:sz w:val="44"/>
          <w:szCs w:val="44"/>
          <w:lang w:val="el-GR"/>
        </w:rPr>
        <w:t>ΔΙΠΛΩΜΑΤΙΚΗ ΕΡΓΑΣΙΑ</w:t>
      </w:r>
    </w:p>
    <w:p w14:paraId="2C4E3D08" w14:textId="77777777" w:rsidR="00D64689" w:rsidRPr="00B028A7" w:rsidRDefault="00D64689" w:rsidP="00D64689">
      <w:pPr>
        <w:jc w:val="center"/>
        <w:rPr>
          <w:rFonts w:ascii="Times New Roman" w:hAnsi="Times New Roman" w:cs="Times New Roman"/>
          <w:lang w:val="el-GR"/>
        </w:rPr>
      </w:pPr>
      <w:r w:rsidRPr="00B028A7">
        <w:rPr>
          <w:rFonts w:ascii="Times New Roman" w:hAnsi="Times New Roman" w:cs="Times New Roman"/>
          <w:lang w:val="el-GR"/>
        </w:rPr>
        <w:t>του</w:t>
      </w:r>
    </w:p>
    <w:p w14:paraId="32F654D7" w14:textId="77777777" w:rsidR="004A663A" w:rsidRDefault="00D64689" w:rsidP="00D64689">
      <w:pPr>
        <w:jc w:val="center"/>
        <w:rPr>
          <w:rFonts w:ascii="Times New Roman" w:hAnsi="Times New Roman" w:cs="Times New Roman"/>
          <w:sz w:val="32"/>
          <w:szCs w:val="32"/>
          <w:lang w:val="el-GR"/>
        </w:rPr>
      </w:pPr>
      <w:r w:rsidRPr="00B028A7">
        <w:rPr>
          <w:rFonts w:ascii="Times New Roman" w:hAnsi="Times New Roman" w:cs="Times New Roman"/>
          <w:sz w:val="32"/>
          <w:szCs w:val="32"/>
          <w:lang w:val="el-GR"/>
        </w:rPr>
        <w:t>Νικόλαου Γενικαλιώτη</w:t>
      </w:r>
    </w:p>
    <w:p w14:paraId="50882C9A" w14:textId="72A0EC16" w:rsidR="00D64689" w:rsidRPr="00B028A7" w:rsidRDefault="004A663A" w:rsidP="00D64689">
      <w:pPr>
        <w:jc w:val="center"/>
        <w:rPr>
          <w:rFonts w:ascii="Times New Roman" w:hAnsi="Times New Roman" w:cs="Times New Roman"/>
          <w:sz w:val="32"/>
          <w:szCs w:val="32"/>
          <w:lang w:val="el-GR"/>
        </w:rPr>
      </w:pPr>
      <w:r>
        <w:rPr>
          <w:rFonts w:ascii="Times New Roman" w:hAnsi="Times New Roman" w:cs="Times New Roman"/>
          <w:sz w:val="32"/>
          <w:szCs w:val="32"/>
          <w:lang w:val="el-GR"/>
        </w:rPr>
        <w:t>Α</w:t>
      </w:r>
      <w:r w:rsidR="00FB1F40">
        <w:rPr>
          <w:rFonts w:ascii="Times New Roman" w:hAnsi="Times New Roman" w:cs="Times New Roman"/>
          <w:sz w:val="32"/>
          <w:szCs w:val="32"/>
          <w:lang w:val="el-GR"/>
        </w:rPr>
        <w:t>.</w:t>
      </w:r>
      <w:r>
        <w:rPr>
          <w:rFonts w:ascii="Times New Roman" w:hAnsi="Times New Roman" w:cs="Times New Roman"/>
          <w:sz w:val="32"/>
          <w:szCs w:val="32"/>
          <w:lang w:val="el-GR"/>
        </w:rPr>
        <w:t>Μ</w:t>
      </w:r>
      <w:r w:rsidR="00FB1F40">
        <w:rPr>
          <w:rFonts w:ascii="Times New Roman" w:hAnsi="Times New Roman" w:cs="Times New Roman"/>
          <w:sz w:val="32"/>
          <w:szCs w:val="32"/>
          <w:lang w:val="el-GR"/>
        </w:rPr>
        <w:t>.</w:t>
      </w:r>
      <w:r>
        <w:rPr>
          <w:rFonts w:ascii="Times New Roman" w:hAnsi="Times New Roman" w:cs="Times New Roman"/>
          <w:sz w:val="32"/>
          <w:szCs w:val="32"/>
          <w:lang w:val="el-GR"/>
        </w:rPr>
        <w:t xml:space="preserve"> 1043761</w:t>
      </w:r>
      <w:r w:rsidR="00D64689" w:rsidRPr="00B028A7">
        <w:rPr>
          <w:rFonts w:ascii="Times New Roman" w:hAnsi="Times New Roman" w:cs="Times New Roman"/>
          <w:sz w:val="32"/>
          <w:szCs w:val="32"/>
          <w:lang w:val="el-GR"/>
        </w:rPr>
        <w:t xml:space="preserve"> </w:t>
      </w:r>
    </w:p>
    <w:p w14:paraId="67674C2D" w14:textId="2C8167EE" w:rsidR="00D64689" w:rsidRPr="001B0C9C" w:rsidRDefault="00D64689" w:rsidP="001A7697">
      <w:pPr>
        <w:jc w:val="center"/>
        <w:rPr>
          <w:rFonts w:ascii="Times New Roman" w:hAnsi="Times New Roman" w:cs="Times New Roman"/>
          <w:sz w:val="32"/>
          <w:szCs w:val="32"/>
          <w:lang w:val="el-GR"/>
        </w:rPr>
      </w:pPr>
      <w:r w:rsidRPr="00B028A7">
        <w:rPr>
          <w:rFonts w:ascii="Times New Roman" w:hAnsi="Times New Roman" w:cs="Times New Roman"/>
          <w:sz w:val="32"/>
          <w:szCs w:val="32"/>
          <w:lang w:val="el-GR"/>
        </w:rPr>
        <w:t xml:space="preserve"> </w:t>
      </w:r>
    </w:p>
    <w:p w14:paraId="00E24799" w14:textId="77777777" w:rsidR="00D64689" w:rsidRPr="00B028A7" w:rsidRDefault="00D64689" w:rsidP="00D64689">
      <w:pPr>
        <w:jc w:val="center"/>
        <w:rPr>
          <w:rFonts w:ascii="Times New Roman" w:hAnsi="Times New Roman" w:cs="Times New Roman"/>
          <w:sz w:val="32"/>
          <w:szCs w:val="32"/>
          <w:lang w:val="el-GR"/>
        </w:rPr>
      </w:pPr>
    </w:p>
    <w:p w14:paraId="03E1659E" w14:textId="30165E4F" w:rsidR="00D64689" w:rsidRPr="00B028A7" w:rsidRDefault="00D64689" w:rsidP="00D64689">
      <w:pPr>
        <w:jc w:val="center"/>
        <w:rPr>
          <w:rFonts w:ascii="Times New Roman" w:hAnsi="Times New Roman" w:cs="Times New Roman"/>
          <w:sz w:val="32"/>
          <w:szCs w:val="32"/>
          <w:lang w:val="el-GR"/>
        </w:rPr>
      </w:pPr>
      <w:r w:rsidRPr="00B028A7">
        <w:rPr>
          <w:rFonts w:ascii="Times New Roman" w:hAnsi="Times New Roman" w:cs="Times New Roman"/>
          <w:sz w:val="32"/>
          <w:szCs w:val="32"/>
          <w:lang w:val="el-GR"/>
        </w:rPr>
        <w:t>Ε</w:t>
      </w:r>
      <w:r w:rsidR="00227FEA" w:rsidRPr="00B028A7">
        <w:rPr>
          <w:rFonts w:ascii="Times New Roman" w:hAnsi="Times New Roman" w:cs="Times New Roman"/>
          <w:sz w:val="32"/>
          <w:szCs w:val="32"/>
          <w:lang w:val="el-GR"/>
        </w:rPr>
        <w:t>.</w:t>
      </w:r>
      <w:r w:rsidRPr="00B028A7">
        <w:rPr>
          <w:rFonts w:ascii="Times New Roman" w:hAnsi="Times New Roman" w:cs="Times New Roman"/>
          <w:sz w:val="32"/>
          <w:szCs w:val="32"/>
          <w:lang w:val="el-GR"/>
        </w:rPr>
        <w:t>Κ</w:t>
      </w:r>
      <w:r w:rsidR="00227FEA" w:rsidRPr="00B028A7">
        <w:rPr>
          <w:rFonts w:ascii="Times New Roman" w:hAnsi="Times New Roman" w:cs="Times New Roman"/>
          <w:sz w:val="32"/>
          <w:szCs w:val="32"/>
          <w:lang w:val="el-GR"/>
        </w:rPr>
        <w:t>.</w:t>
      </w:r>
      <w:r w:rsidRPr="00B028A7">
        <w:rPr>
          <w:rFonts w:ascii="Times New Roman" w:hAnsi="Times New Roman" w:cs="Times New Roman"/>
          <w:sz w:val="32"/>
          <w:szCs w:val="32"/>
          <w:lang w:val="el-GR"/>
        </w:rPr>
        <w:t xml:space="preserve">: Χρήστος Ι. Μπούρας </w:t>
      </w:r>
    </w:p>
    <w:p w14:paraId="2D22F08D" w14:textId="77777777" w:rsidR="00D64689" w:rsidRPr="001B0C9C" w:rsidRDefault="00D64689" w:rsidP="00D64689">
      <w:pPr>
        <w:rPr>
          <w:rFonts w:ascii="Times New Roman" w:hAnsi="Times New Roman" w:cs="Times New Roman"/>
          <w:sz w:val="28"/>
          <w:szCs w:val="28"/>
          <w:lang w:val="el-GR"/>
        </w:rPr>
      </w:pPr>
    </w:p>
    <w:p w14:paraId="41ABB923" w14:textId="77777777" w:rsidR="001A7697" w:rsidRPr="001B0C9C" w:rsidRDefault="001A7697" w:rsidP="00D64689">
      <w:pPr>
        <w:rPr>
          <w:rFonts w:ascii="Times New Roman" w:hAnsi="Times New Roman" w:cs="Times New Roman"/>
          <w:sz w:val="28"/>
          <w:szCs w:val="28"/>
          <w:lang w:val="el-GR"/>
        </w:rPr>
      </w:pPr>
    </w:p>
    <w:p w14:paraId="50A7B5C6" w14:textId="77777777" w:rsidR="00C25644" w:rsidRPr="00B028A7" w:rsidRDefault="00D64689" w:rsidP="000445F2">
      <w:pPr>
        <w:jc w:val="center"/>
        <w:rPr>
          <w:rFonts w:ascii="Times New Roman" w:hAnsi="Times New Roman" w:cs="Times New Roman"/>
          <w:sz w:val="28"/>
          <w:szCs w:val="28"/>
          <w:lang w:val="el-GR"/>
        </w:rPr>
        <w:sectPr w:rsidR="00C25644" w:rsidRPr="00B028A7" w:rsidSect="00CA4906">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851" w:right="907" w:bottom="851" w:left="907" w:header="113" w:footer="1134" w:gutter="0"/>
          <w:cols w:space="720"/>
          <w:titlePg/>
          <w:docGrid w:linePitch="360"/>
        </w:sectPr>
      </w:pPr>
      <w:r w:rsidRPr="00B028A7">
        <w:rPr>
          <w:rFonts w:ascii="Times New Roman" w:hAnsi="Times New Roman" w:cs="Times New Roman"/>
          <w:sz w:val="28"/>
          <w:szCs w:val="28"/>
          <w:lang w:val="el-GR"/>
        </w:rPr>
        <w:t>Πάτρα 2024</w:t>
      </w:r>
    </w:p>
    <w:p w14:paraId="3BD54616" w14:textId="77777777" w:rsidR="00CF1A50" w:rsidRPr="00B028A7" w:rsidRDefault="00CF1A50" w:rsidP="006D5237">
      <w:pPr>
        <w:rPr>
          <w:rFonts w:ascii="Times New Roman" w:hAnsi="Times New Roman" w:cs="Times New Roman"/>
          <w:lang w:val="el-GR"/>
        </w:rPr>
      </w:pPr>
    </w:p>
    <w:p w14:paraId="3642C07D" w14:textId="77777777" w:rsidR="00E76380" w:rsidRPr="00B028A7" w:rsidRDefault="00E76380" w:rsidP="00E76380">
      <w:pPr>
        <w:rPr>
          <w:rFonts w:ascii="Times New Roman" w:hAnsi="Times New Roman" w:cs="Times New Roman"/>
          <w:lang w:val="el-GR"/>
        </w:rPr>
      </w:pPr>
    </w:p>
    <w:p w14:paraId="457AA515" w14:textId="77777777" w:rsidR="00E76380" w:rsidRPr="00B028A7" w:rsidRDefault="00E76380" w:rsidP="00E76380">
      <w:pPr>
        <w:rPr>
          <w:rFonts w:ascii="Times New Roman" w:hAnsi="Times New Roman" w:cs="Times New Roman"/>
          <w:lang w:val="el-GR"/>
        </w:rPr>
      </w:pPr>
    </w:p>
    <w:p w14:paraId="014A1B46" w14:textId="77777777" w:rsidR="00E76380" w:rsidRPr="00B028A7" w:rsidRDefault="00E76380" w:rsidP="00E76380">
      <w:pPr>
        <w:rPr>
          <w:rFonts w:ascii="Times New Roman" w:hAnsi="Times New Roman" w:cs="Times New Roman"/>
          <w:lang w:val="el-GR"/>
        </w:rPr>
      </w:pPr>
    </w:p>
    <w:p w14:paraId="4155FEE7" w14:textId="77777777" w:rsidR="00E76380" w:rsidRPr="00B028A7" w:rsidRDefault="00E76380" w:rsidP="00E76380">
      <w:pPr>
        <w:rPr>
          <w:rFonts w:ascii="Times New Roman" w:hAnsi="Times New Roman" w:cs="Times New Roman"/>
          <w:lang w:val="el-GR"/>
        </w:rPr>
      </w:pPr>
    </w:p>
    <w:p w14:paraId="536E4DFD" w14:textId="77777777" w:rsidR="00E76380" w:rsidRPr="00B028A7" w:rsidRDefault="00E76380" w:rsidP="00E76380">
      <w:pPr>
        <w:rPr>
          <w:rFonts w:ascii="Times New Roman" w:hAnsi="Times New Roman" w:cs="Times New Roman"/>
          <w:lang w:val="el-GR"/>
        </w:rPr>
      </w:pPr>
    </w:p>
    <w:p w14:paraId="6BA08528" w14:textId="77777777" w:rsidR="00E76380" w:rsidRPr="00B028A7" w:rsidRDefault="00E76380" w:rsidP="00E76380">
      <w:pPr>
        <w:rPr>
          <w:rFonts w:ascii="Times New Roman" w:hAnsi="Times New Roman" w:cs="Times New Roman"/>
          <w:lang w:val="el-GR"/>
        </w:rPr>
      </w:pPr>
    </w:p>
    <w:p w14:paraId="00223AE0" w14:textId="77777777" w:rsidR="00E76380" w:rsidRPr="00B028A7" w:rsidRDefault="00E76380" w:rsidP="00E76380">
      <w:pPr>
        <w:rPr>
          <w:rFonts w:ascii="Times New Roman" w:hAnsi="Times New Roman" w:cs="Times New Roman"/>
          <w:lang w:val="el-GR"/>
        </w:rPr>
      </w:pPr>
    </w:p>
    <w:p w14:paraId="00B144C2" w14:textId="77777777" w:rsidR="00E76380" w:rsidRPr="00B028A7" w:rsidRDefault="00E76380" w:rsidP="00E76380">
      <w:pPr>
        <w:rPr>
          <w:rFonts w:ascii="Times New Roman" w:hAnsi="Times New Roman" w:cs="Times New Roman"/>
          <w:lang w:val="el-GR"/>
        </w:rPr>
      </w:pPr>
    </w:p>
    <w:p w14:paraId="52F5B7B3" w14:textId="77777777" w:rsidR="00E76380" w:rsidRPr="00B028A7" w:rsidRDefault="00E76380" w:rsidP="00E76380">
      <w:pPr>
        <w:rPr>
          <w:rFonts w:ascii="Times New Roman" w:hAnsi="Times New Roman" w:cs="Times New Roman"/>
          <w:lang w:val="el-GR"/>
        </w:rPr>
      </w:pPr>
    </w:p>
    <w:p w14:paraId="73A988DE" w14:textId="77777777" w:rsidR="00E76380" w:rsidRPr="00B028A7" w:rsidRDefault="00E76380" w:rsidP="00E76380">
      <w:pPr>
        <w:rPr>
          <w:rFonts w:ascii="Times New Roman" w:hAnsi="Times New Roman" w:cs="Times New Roman"/>
          <w:lang w:val="el-GR"/>
        </w:rPr>
      </w:pPr>
    </w:p>
    <w:p w14:paraId="46BB256E" w14:textId="77777777" w:rsidR="00E76380" w:rsidRPr="00B028A7" w:rsidRDefault="00E76380" w:rsidP="00E76380">
      <w:pPr>
        <w:rPr>
          <w:rFonts w:ascii="Times New Roman" w:hAnsi="Times New Roman" w:cs="Times New Roman"/>
          <w:lang w:val="el-GR"/>
        </w:rPr>
      </w:pPr>
    </w:p>
    <w:p w14:paraId="1E679000" w14:textId="77777777" w:rsidR="00E76380" w:rsidRPr="00B028A7" w:rsidRDefault="00E76380" w:rsidP="00E76380">
      <w:pPr>
        <w:rPr>
          <w:rFonts w:ascii="Times New Roman" w:hAnsi="Times New Roman" w:cs="Times New Roman"/>
          <w:lang w:val="el-GR"/>
        </w:rPr>
      </w:pPr>
    </w:p>
    <w:p w14:paraId="17330262" w14:textId="77777777" w:rsidR="00E76380" w:rsidRPr="00B028A7" w:rsidRDefault="00E76380" w:rsidP="00E76380">
      <w:pPr>
        <w:rPr>
          <w:rFonts w:ascii="Times New Roman" w:hAnsi="Times New Roman" w:cs="Times New Roman"/>
          <w:lang w:val="el-GR"/>
        </w:rPr>
      </w:pPr>
    </w:p>
    <w:p w14:paraId="615E03E5" w14:textId="77777777" w:rsidR="00E76380" w:rsidRPr="00B028A7" w:rsidRDefault="00E76380" w:rsidP="00E76380">
      <w:pPr>
        <w:rPr>
          <w:rFonts w:ascii="Times New Roman" w:hAnsi="Times New Roman" w:cs="Times New Roman"/>
          <w:lang w:val="el-GR"/>
        </w:rPr>
      </w:pPr>
    </w:p>
    <w:p w14:paraId="15184D61" w14:textId="77777777" w:rsidR="00E76380" w:rsidRPr="00B028A7" w:rsidRDefault="00E76380" w:rsidP="00E76380">
      <w:pPr>
        <w:rPr>
          <w:rFonts w:ascii="Times New Roman" w:hAnsi="Times New Roman" w:cs="Times New Roman"/>
          <w:lang w:val="el-GR"/>
        </w:rPr>
      </w:pPr>
    </w:p>
    <w:p w14:paraId="76ED5098" w14:textId="77777777" w:rsidR="00E76380" w:rsidRPr="00B028A7" w:rsidRDefault="00E76380" w:rsidP="00E76380">
      <w:pPr>
        <w:rPr>
          <w:rFonts w:ascii="Times New Roman" w:hAnsi="Times New Roman" w:cs="Times New Roman"/>
          <w:lang w:val="el-GR"/>
        </w:rPr>
      </w:pPr>
    </w:p>
    <w:p w14:paraId="071C0940" w14:textId="77777777" w:rsidR="00E76380" w:rsidRPr="00B028A7" w:rsidRDefault="00E76380" w:rsidP="00E76380">
      <w:pPr>
        <w:rPr>
          <w:rFonts w:ascii="Times New Roman" w:hAnsi="Times New Roman" w:cs="Times New Roman"/>
          <w:lang w:val="el-GR"/>
        </w:rPr>
      </w:pPr>
    </w:p>
    <w:p w14:paraId="4455121B" w14:textId="77777777" w:rsidR="00E76380" w:rsidRPr="00B028A7" w:rsidRDefault="00E76380" w:rsidP="00E76380">
      <w:pPr>
        <w:rPr>
          <w:rFonts w:ascii="Times New Roman" w:hAnsi="Times New Roman" w:cs="Times New Roman"/>
          <w:lang w:val="el-GR"/>
        </w:rPr>
      </w:pPr>
    </w:p>
    <w:p w14:paraId="65845305" w14:textId="77777777" w:rsidR="00E76380" w:rsidRPr="00B028A7" w:rsidRDefault="00E76380" w:rsidP="00E76380">
      <w:pPr>
        <w:spacing w:after="0"/>
        <w:rPr>
          <w:rFonts w:ascii="Times New Roman" w:hAnsi="Times New Roman" w:cs="Times New Roman"/>
          <w:lang w:val="el-GR"/>
        </w:rPr>
      </w:pPr>
    </w:p>
    <w:p w14:paraId="4B540C86" w14:textId="77777777" w:rsidR="00E76380" w:rsidRPr="00B028A7" w:rsidRDefault="00E76380" w:rsidP="00E76380">
      <w:pPr>
        <w:spacing w:after="0"/>
        <w:rPr>
          <w:rFonts w:ascii="Times New Roman" w:hAnsi="Times New Roman" w:cs="Times New Roman"/>
          <w:lang w:val="el-GR"/>
        </w:rPr>
      </w:pPr>
    </w:p>
    <w:p w14:paraId="32E28106" w14:textId="77777777" w:rsidR="00E76380" w:rsidRPr="00B028A7" w:rsidRDefault="00E76380" w:rsidP="00E76380">
      <w:pPr>
        <w:spacing w:after="0"/>
        <w:rPr>
          <w:rFonts w:ascii="Times New Roman" w:hAnsi="Times New Roman" w:cs="Times New Roman"/>
          <w:i/>
          <w:iCs/>
          <w:sz w:val="20"/>
          <w:szCs w:val="20"/>
          <w:lang w:val="el-GR"/>
        </w:rPr>
      </w:pPr>
    </w:p>
    <w:p w14:paraId="61F784A6" w14:textId="77777777" w:rsidR="00E76380" w:rsidRPr="00B028A7" w:rsidRDefault="00E76380" w:rsidP="00E76380">
      <w:pPr>
        <w:spacing w:after="0"/>
        <w:rPr>
          <w:rFonts w:ascii="Times New Roman" w:hAnsi="Times New Roman" w:cs="Times New Roman"/>
          <w:i/>
          <w:iCs/>
          <w:sz w:val="20"/>
          <w:szCs w:val="20"/>
          <w:lang w:val="el-GR"/>
        </w:rPr>
      </w:pPr>
    </w:p>
    <w:p w14:paraId="2010180F" w14:textId="77777777" w:rsidR="007F7A2F" w:rsidRPr="00B028A7" w:rsidRDefault="007F7A2F" w:rsidP="00E76380">
      <w:pPr>
        <w:spacing w:after="0"/>
        <w:rPr>
          <w:rFonts w:ascii="Times New Roman" w:hAnsi="Times New Roman" w:cs="Times New Roman"/>
          <w:i/>
          <w:iCs/>
          <w:sz w:val="20"/>
          <w:szCs w:val="20"/>
          <w:lang w:val="el-GR"/>
        </w:rPr>
      </w:pPr>
    </w:p>
    <w:p w14:paraId="1DC57932" w14:textId="77777777" w:rsidR="007F7A2F" w:rsidRPr="00B028A7" w:rsidRDefault="007F7A2F" w:rsidP="00E76380">
      <w:pPr>
        <w:spacing w:after="0"/>
        <w:rPr>
          <w:rFonts w:ascii="Times New Roman" w:hAnsi="Times New Roman" w:cs="Times New Roman"/>
          <w:i/>
          <w:iCs/>
          <w:sz w:val="20"/>
          <w:szCs w:val="20"/>
          <w:lang w:val="el-GR"/>
        </w:rPr>
      </w:pPr>
    </w:p>
    <w:p w14:paraId="631C47FF" w14:textId="563BB746" w:rsidR="007F7A2F" w:rsidRPr="00B028A7" w:rsidRDefault="007F7A2F" w:rsidP="00E76380">
      <w:pPr>
        <w:spacing w:after="0"/>
        <w:rPr>
          <w:rFonts w:ascii="Times New Roman" w:hAnsi="Times New Roman" w:cs="Times New Roman"/>
          <w:i/>
          <w:iCs/>
          <w:sz w:val="20"/>
          <w:szCs w:val="20"/>
          <w:lang w:val="el-GR"/>
        </w:rPr>
      </w:pPr>
    </w:p>
    <w:p w14:paraId="3557B12E" w14:textId="77777777" w:rsidR="008D59BD" w:rsidRPr="00B028A7" w:rsidRDefault="008D59BD" w:rsidP="00E76380">
      <w:pPr>
        <w:spacing w:after="0"/>
        <w:rPr>
          <w:rFonts w:ascii="Times New Roman" w:hAnsi="Times New Roman" w:cs="Times New Roman"/>
          <w:i/>
          <w:iCs/>
          <w:sz w:val="20"/>
          <w:szCs w:val="20"/>
          <w:lang w:val="el-GR"/>
        </w:rPr>
      </w:pPr>
    </w:p>
    <w:p w14:paraId="0423665C" w14:textId="77777777" w:rsidR="008D59BD" w:rsidRPr="00B028A7" w:rsidRDefault="008D59BD" w:rsidP="00E76380">
      <w:pPr>
        <w:spacing w:after="0"/>
        <w:rPr>
          <w:rFonts w:ascii="Times New Roman" w:hAnsi="Times New Roman" w:cs="Times New Roman"/>
          <w:i/>
          <w:iCs/>
          <w:sz w:val="20"/>
          <w:szCs w:val="20"/>
          <w:lang w:val="el-GR"/>
        </w:rPr>
      </w:pPr>
    </w:p>
    <w:p w14:paraId="178DF493" w14:textId="367C8498" w:rsidR="00E76380" w:rsidRPr="00B028A7" w:rsidRDefault="00E76380" w:rsidP="00E76380">
      <w:pPr>
        <w:spacing w:after="0"/>
        <w:rPr>
          <w:rFonts w:ascii="Times New Roman" w:hAnsi="Times New Roman" w:cs="Times New Roman"/>
          <w:i/>
          <w:iCs/>
          <w:sz w:val="20"/>
          <w:szCs w:val="20"/>
          <w:lang w:val="el-GR"/>
        </w:rPr>
      </w:pPr>
      <w:r w:rsidRPr="00B028A7">
        <w:rPr>
          <w:rFonts w:ascii="Times New Roman" w:hAnsi="Times New Roman" w:cs="Times New Roman"/>
          <w:i/>
          <w:iCs/>
          <w:sz w:val="20"/>
          <w:szCs w:val="20"/>
          <w:lang w:val="el-GR"/>
        </w:rPr>
        <w:t xml:space="preserve">© </w:t>
      </w:r>
      <w:r w:rsidRPr="00B028A7">
        <w:rPr>
          <w:rFonts w:ascii="Times New Roman" w:hAnsi="Times New Roman" w:cs="Times New Roman"/>
          <w:i/>
          <w:iCs/>
          <w:sz w:val="20"/>
          <w:szCs w:val="20"/>
        </w:rPr>
        <w:t>Copyright</w:t>
      </w:r>
      <w:r w:rsidRPr="00B028A7">
        <w:rPr>
          <w:rFonts w:ascii="Times New Roman" w:hAnsi="Times New Roman" w:cs="Times New Roman"/>
          <w:i/>
          <w:iCs/>
          <w:sz w:val="20"/>
          <w:szCs w:val="20"/>
          <w:lang w:val="el-GR"/>
        </w:rPr>
        <w:t xml:space="preserve"> συγγραφής Γενικαλιώτης Νικολάος, 2024</w:t>
      </w:r>
    </w:p>
    <w:p w14:paraId="3BEC6F4A" w14:textId="77777777" w:rsidR="00E76380" w:rsidRPr="00B028A7" w:rsidRDefault="00E76380" w:rsidP="00E76380">
      <w:pPr>
        <w:spacing w:after="0"/>
        <w:rPr>
          <w:rFonts w:ascii="Times New Roman" w:hAnsi="Times New Roman" w:cs="Times New Roman"/>
          <w:i/>
          <w:iCs/>
          <w:sz w:val="20"/>
          <w:szCs w:val="20"/>
          <w:lang w:val="el-GR"/>
        </w:rPr>
      </w:pPr>
      <w:r w:rsidRPr="00B028A7">
        <w:rPr>
          <w:rFonts w:ascii="Times New Roman" w:hAnsi="Times New Roman" w:cs="Times New Roman"/>
          <w:i/>
          <w:iCs/>
          <w:sz w:val="20"/>
          <w:szCs w:val="20"/>
          <w:lang w:val="el-GR"/>
        </w:rPr>
        <w:t xml:space="preserve">Με επιφύλαξη παντός δικαιώματος. </w:t>
      </w:r>
      <w:r w:rsidRPr="00B028A7">
        <w:rPr>
          <w:rFonts w:ascii="Times New Roman" w:hAnsi="Times New Roman" w:cs="Times New Roman"/>
          <w:i/>
          <w:iCs/>
          <w:sz w:val="20"/>
          <w:szCs w:val="20"/>
        </w:rPr>
        <w:t>All</w:t>
      </w:r>
      <w:r w:rsidRPr="00B028A7">
        <w:rPr>
          <w:rFonts w:ascii="Times New Roman" w:hAnsi="Times New Roman" w:cs="Times New Roman"/>
          <w:i/>
          <w:iCs/>
          <w:sz w:val="20"/>
          <w:szCs w:val="20"/>
          <w:lang w:val="el-GR"/>
        </w:rPr>
        <w:t xml:space="preserve"> </w:t>
      </w:r>
      <w:r w:rsidRPr="00B028A7">
        <w:rPr>
          <w:rFonts w:ascii="Times New Roman" w:hAnsi="Times New Roman" w:cs="Times New Roman"/>
          <w:i/>
          <w:iCs/>
          <w:sz w:val="20"/>
          <w:szCs w:val="20"/>
        </w:rPr>
        <w:t>rights</w:t>
      </w:r>
      <w:r w:rsidRPr="00B028A7">
        <w:rPr>
          <w:rFonts w:ascii="Times New Roman" w:hAnsi="Times New Roman" w:cs="Times New Roman"/>
          <w:i/>
          <w:iCs/>
          <w:sz w:val="20"/>
          <w:szCs w:val="20"/>
          <w:lang w:val="el-GR"/>
        </w:rPr>
        <w:t xml:space="preserve"> </w:t>
      </w:r>
      <w:r w:rsidRPr="00B028A7">
        <w:rPr>
          <w:rFonts w:ascii="Times New Roman" w:hAnsi="Times New Roman" w:cs="Times New Roman"/>
          <w:i/>
          <w:iCs/>
          <w:sz w:val="20"/>
          <w:szCs w:val="20"/>
        </w:rPr>
        <w:t>reserved</w:t>
      </w:r>
      <w:r w:rsidRPr="00B028A7">
        <w:rPr>
          <w:rFonts w:ascii="Times New Roman" w:hAnsi="Times New Roman" w:cs="Times New Roman"/>
          <w:i/>
          <w:iCs/>
          <w:sz w:val="20"/>
          <w:szCs w:val="20"/>
          <w:lang w:val="el-GR"/>
        </w:rPr>
        <w:t xml:space="preserve">. </w:t>
      </w:r>
    </w:p>
    <w:p w14:paraId="78763316" w14:textId="77777777" w:rsidR="00E76380" w:rsidRPr="00B028A7" w:rsidRDefault="00E76380" w:rsidP="00E76380">
      <w:pPr>
        <w:spacing w:after="0"/>
        <w:rPr>
          <w:rFonts w:ascii="Times New Roman" w:hAnsi="Times New Roman" w:cs="Times New Roman"/>
          <w:i/>
          <w:iCs/>
          <w:sz w:val="20"/>
          <w:szCs w:val="20"/>
          <w:lang w:val="el-GR"/>
        </w:rPr>
      </w:pPr>
      <w:r w:rsidRPr="00B028A7">
        <w:rPr>
          <w:rFonts w:ascii="Times New Roman" w:hAnsi="Times New Roman" w:cs="Times New Roman"/>
          <w:i/>
          <w:iCs/>
          <w:sz w:val="20"/>
          <w:szCs w:val="20"/>
          <w:lang w:val="el-GR"/>
        </w:rPr>
        <w:t>Η έγκριση της διπλωματικής εργασίας από το Τμήμα Μηχανικών Ηλεκτρονικών Υπολογιστών &amp; Πληροφορικής του Πανεπιστημίου Πατρών δεν υποδηλώνει απαραιτήτως και αποδοχή των απόψεων του συγγραφέα εκ μέρους του Τμήματος.</w:t>
      </w:r>
    </w:p>
    <w:p w14:paraId="171D9915" w14:textId="77777777" w:rsidR="00AB2685" w:rsidRPr="00B028A7" w:rsidRDefault="00AB2685" w:rsidP="00AB2685">
      <w:pPr>
        <w:spacing w:after="120"/>
        <w:rPr>
          <w:rFonts w:ascii="Times New Roman" w:hAnsi="Times New Roman" w:cs="Times New Roman"/>
          <w:lang w:val="el-GR"/>
        </w:rPr>
      </w:pPr>
      <w:bookmarkStart w:id="1" w:name="_Hlk161148482"/>
      <w:r w:rsidRPr="00B028A7">
        <w:rPr>
          <w:rFonts w:ascii="Times New Roman" w:hAnsi="Times New Roman" w:cs="Times New Roman"/>
          <w:lang w:val="el-GR"/>
        </w:rPr>
        <w:t xml:space="preserve">  </w:t>
      </w:r>
    </w:p>
    <w:p w14:paraId="3D62766E" w14:textId="77777777" w:rsidR="00CC43ED" w:rsidRPr="00B028A7" w:rsidRDefault="00CC43ED" w:rsidP="00AB2685">
      <w:pPr>
        <w:spacing w:after="120"/>
        <w:rPr>
          <w:rFonts w:ascii="Times New Roman" w:hAnsi="Times New Roman" w:cs="Times New Roman"/>
          <w:lang w:val="el-GR"/>
        </w:rPr>
      </w:pPr>
    </w:p>
    <w:p w14:paraId="725766AD" w14:textId="232CFBA9" w:rsidR="00AB2685" w:rsidRPr="00B028A7" w:rsidRDefault="00AB2685" w:rsidP="00F56E1D">
      <w:pPr>
        <w:pStyle w:val="1"/>
        <w:spacing w:after="0"/>
        <w:rPr>
          <w:rFonts w:ascii="Times New Roman" w:hAnsi="Times New Roman" w:cs="Times New Roman"/>
          <w:lang w:val="el-GR"/>
        </w:rPr>
      </w:pPr>
      <w:bookmarkStart w:id="2" w:name="_Toc177475934"/>
      <w:r w:rsidRPr="00B028A7">
        <w:rPr>
          <w:rFonts w:ascii="Times New Roman" w:hAnsi="Times New Roman" w:cs="Times New Roman"/>
          <w:lang w:val="el-GR"/>
        </w:rPr>
        <w:t>Ευχαριστίες</w:t>
      </w:r>
      <w:bookmarkEnd w:id="2"/>
    </w:p>
    <w:p w14:paraId="22967E34" w14:textId="77777777" w:rsidR="00AB2685" w:rsidRPr="00B028A7" w:rsidRDefault="00AB2685" w:rsidP="00F56E1D">
      <w:pPr>
        <w:spacing w:after="0"/>
        <w:rPr>
          <w:rFonts w:ascii="Times New Roman" w:hAnsi="Times New Roman" w:cs="Times New Roman"/>
          <w:lang w:val="el-GR"/>
        </w:rPr>
      </w:pPr>
    </w:p>
    <w:p w14:paraId="3F5C5E72" w14:textId="218B669B" w:rsidR="00AB2685" w:rsidRPr="00B028A7" w:rsidRDefault="00AB2685" w:rsidP="00E55FED">
      <w:pPr>
        <w:spacing w:after="0"/>
        <w:jc w:val="both"/>
        <w:rPr>
          <w:rFonts w:ascii="Times New Roman" w:hAnsi="Times New Roman" w:cs="Times New Roman"/>
          <w:sz w:val="24"/>
          <w:szCs w:val="24"/>
          <w:lang w:val="el-GR"/>
        </w:rPr>
      </w:pPr>
      <w:r w:rsidRPr="00B028A7">
        <w:rPr>
          <w:rFonts w:ascii="Times New Roman" w:hAnsi="Times New Roman" w:cs="Times New Roman"/>
          <w:lang w:val="el-GR"/>
        </w:rPr>
        <w:t xml:space="preserve">  </w:t>
      </w:r>
      <w:r w:rsidRPr="00B028A7">
        <w:rPr>
          <w:rFonts w:ascii="Times New Roman" w:hAnsi="Times New Roman" w:cs="Times New Roman"/>
          <w:sz w:val="28"/>
          <w:szCs w:val="28"/>
          <w:lang w:val="el-GR"/>
        </w:rPr>
        <w:t>Θα ήθελα καταρχήν να ευχαριστήσω τον καθηγητή κ. Χρήστο Μπούρα για την επίβλεψη αυτής της διπλωματικής εργασίας και για την ευκαιρία που μου έδωσε να την εκπονήσω πάνω στο θέμα το οποίο επέλεξα καθώς επίσης τον κ.</w:t>
      </w:r>
      <w:r w:rsidR="00F142A6">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Απόστολο Γκ</w:t>
      </w:r>
      <w:r w:rsidR="009F42A2">
        <w:rPr>
          <w:rFonts w:ascii="Times New Roman" w:hAnsi="Times New Roman" w:cs="Times New Roman"/>
          <w:sz w:val="28"/>
          <w:szCs w:val="28"/>
          <w:lang w:val="el-GR"/>
        </w:rPr>
        <w:t>ά</w:t>
      </w:r>
      <w:r w:rsidRPr="00B028A7">
        <w:rPr>
          <w:rFonts w:ascii="Times New Roman" w:hAnsi="Times New Roman" w:cs="Times New Roman"/>
          <w:sz w:val="28"/>
          <w:szCs w:val="28"/>
          <w:lang w:val="el-GR"/>
        </w:rPr>
        <w:t>μα για την καθοδήγησή του και την εξαιρετική συνεργασία που είχαμε. Επιπλέον, θα ήθελα να ευχαριστήσω τον πατέρα και τη μητέρα μου για την καθοδήγηση και την ηθική συμπαράσταση που μου προσέφεραν όλα αυτά τα χρόνια. Καθώς επίσης τα αδέρφια μου Δημήτρη και Χριστίνα αλλά και του φίλους μου για την υποστήριξη και το κίνητρο που μου δίναν όλα αυτά τα χρόνια. Τέλος, ευχαριστώ ιδιαιτέρως τη Ιωάννα για τη στήριξη της αλλά και την υπομονή που έδειξε κατά τη διάρκεια εκπόνησης της διπλωματικής εργασίας.</w:t>
      </w:r>
      <w:bookmarkEnd w:id="1"/>
      <w:r w:rsidRPr="00B028A7">
        <w:rPr>
          <w:rFonts w:ascii="Times New Roman" w:hAnsi="Times New Roman" w:cs="Times New Roman"/>
          <w:lang w:val="el-GR"/>
        </w:rPr>
        <w:br w:type="page"/>
      </w:r>
    </w:p>
    <w:p w14:paraId="422D7F8A" w14:textId="77777777" w:rsidR="00AB2685" w:rsidRPr="00B028A7" w:rsidRDefault="00AB2685" w:rsidP="00F56E1D">
      <w:pPr>
        <w:spacing w:after="0"/>
        <w:rPr>
          <w:rFonts w:ascii="Times New Roman" w:hAnsi="Times New Roman" w:cs="Times New Roman"/>
          <w:lang w:val="el-GR"/>
        </w:rPr>
      </w:pPr>
    </w:p>
    <w:p w14:paraId="16A65341" w14:textId="1477791B" w:rsidR="00AB2685" w:rsidRPr="00B028A7" w:rsidRDefault="00AB2685" w:rsidP="00F56E1D">
      <w:pPr>
        <w:pStyle w:val="1"/>
        <w:spacing w:after="0"/>
        <w:rPr>
          <w:rFonts w:ascii="Times New Roman" w:hAnsi="Times New Roman" w:cs="Times New Roman"/>
          <w:lang w:val="el-GR"/>
        </w:rPr>
      </w:pPr>
      <w:bookmarkStart w:id="3" w:name="_Toc177475935"/>
      <w:r w:rsidRPr="00B028A7">
        <w:rPr>
          <w:rFonts w:ascii="Times New Roman" w:hAnsi="Times New Roman" w:cs="Times New Roman"/>
          <w:lang w:val="el-GR"/>
        </w:rPr>
        <w:t>Περίληψη</w:t>
      </w:r>
      <w:bookmarkEnd w:id="3"/>
      <w:r w:rsidRPr="00B028A7">
        <w:rPr>
          <w:rFonts w:ascii="Times New Roman" w:hAnsi="Times New Roman" w:cs="Times New Roman"/>
          <w:lang w:val="el-GR"/>
        </w:rPr>
        <w:t xml:space="preserve">  </w:t>
      </w:r>
    </w:p>
    <w:p w14:paraId="4B31359E" w14:textId="77777777" w:rsidR="00AB2685" w:rsidRPr="00B028A7" w:rsidRDefault="00AB2685" w:rsidP="00F56E1D">
      <w:pPr>
        <w:spacing w:after="0"/>
        <w:rPr>
          <w:rFonts w:ascii="Times New Roman" w:hAnsi="Times New Roman" w:cs="Times New Roman"/>
          <w:color w:val="000000"/>
          <w:lang w:val="el-GR"/>
        </w:rPr>
      </w:pPr>
    </w:p>
    <w:p w14:paraId="1129BD90" w14:textId="3C79C6DB" w:rsidR="00AB2685" w:rsidRPr="00B028A7" w:rsidRDefault="00AB2685" w:rsidP="00E55FED">
      <w:pPr>
        <w:spacing w:after="0"/>
        <w:jc w:val="both"/>
        <w:rPr>
          <w:rFonts w:ascii="Times New Roman" w:hAnsi="Times New Roman" w:cs="Times New Roman"/>
          <w:color w:val="000000"/>
          <w:sz w:val="24"/>
          <w:szCs w:val="24"/>
          <w:lang w:val="el-GR"/>
        </w:rPr>
      </w:pPr>
      <w:r w:rsidRPr="00B028A7">
        <w:rPr>
          <w:rFonts w:ascii="Times New Roman" w:hAnsi="Times New Roman" w:cs="Times New Roman"/>
          <w:color w:val="000000"/>
          <w:sz w:val="24"/>
          <w:szCs w:val="24"/>
          <w:lang w:val="el-GR"/>
        </w:rPr>
        <w:t xml:space="preserve">  </w:t>
      </w:r>
      <w:r w:rsidRPr="00B028A7">
        <w:rPr>
          <w:rFonts w:ascii="Times New Roman" w:hAnsi="Times New Roman" w:cs="Times New Roman"/>
          <w:color w:val="000000"/>
          <w:sz w:val="28"/>
          <w:szCs w:val="28"/>
          <w:lang w:val="el-GR"/>
        </w:rPr>
        <w:t xml:space="preserve">Ο πρωταρχικός στόχος αυτής της εργασίας είναι να διερευνήσει και να επιδείξει τις πιθανές εξελίξεις στην κατανομή πόρων δικτύου 5G με την ενσωμάτωση της τεχνολογίας Downlink Uplink Decoupling (DUDe) με τεχνικές μηχανικής μάθησης. Στο ταχέως εξελισσόμενο τοπίο της ασύρματης επικοινωνίας, τα δίκτυα 5G διαδραματίζουν καίριο ρόλο στην παροχή συνδεσιμότητας υψηλής ταχύτητας και χαμηλής καθυστέρησης. Η αποτελεσματική κατανομή πόρων είναι υψίστης σημασίας για τη βελτιστοποίηση της απόδοσης του δικτύου και τη διασφάλιση μιας απρόσκοπτης εμπειρίας χρήστη. Η τεχνολογία DUDe, γνωστή για την ικανότητά της να αποσυνδέει τις μεταδόσεις downlink και uplink, παρέχει μια βάση για την ενίσχυση της διαχείρισης πόρων. Με βάση αυτό, στοχεύουμε να διερευνήσουμε τις συνέργειες μεταξύ DUDe και μηχανικής μάθησης, αξιοποιώντας τεχνικές όπως μοντέλα παλινδρόμησης, αλγόριθμους ομαδοποίησης και ενισχυτική μάθηση. Με την ενσωμάτωση της </w:t>
      </w:r>
      <w:r w:rsidR="00030789">
        <w:rPr>
          <w:rFonts w:ascii="Times New Roman" w:hAnsi="Times New Roman" w:cs="Times New Roman"/>
          <w:color w:val="000000"/>
          <w:sz w:val="28"/>
          <w:szCs w:val="28"/>
          <w:lang w:val="el-GR"/>
        </w:rPr>
        <w:t>Μ</w:t>
      </w:r>
      <w:r w:rsidRPr="00B028A7">
        <w:rPr>
          <w:rFonts w:ascii="Times New Roman" w:hAnsi="Times New Roman" w:cs="Times New Roman"/>
          <w:color w:val="000000"/>
          <w:sz w:val="28"/>
          <w:szCs w:val="28"/>
          <w:lang w:val="el-GR"/>
        </w:rPr>
        <w:t xml:space="preserve">ηχανικής </w:t>
      </w:r>
      <w:r w:rsidR="00030789">
        <w:rPr>
          <w:rFonts w:ascii="Times New Roman" w:hAnsi="Times New Roman" w:cs="Times New Roman"/>
          <w:color w:val="000000"/>
          <w:sz w:val="28"/>
          <w:szCs w:val="28"/>
          <w:lang w:val="el-GR"/>
        </w:rPr>
        <w:t>Μ</w:t>
      </w:r>
      <w:r w:rsidRPr="00B028A7">
        <w:rPr>
          <w:rFonts w:ascii="Times New Roman" w:hAnsi="Times New Roman" w:cs="Times New Roman"/>
          <w:color w:val="000000"/>
          <w:sz w:val="28"/>
          <w:szCs w:val="28"/>
          <w:lang w:val="el-GR"/>
        </w:rPr>
        <w:t>άθησης στο πλαίσιο DUDe, στόχος μας είναι να επιτύχουμε προσαρμοστική και έξυπνη κατανομή πόρων που ανταποκρίνεται δυναμικά στις μεταβαλλόμενες συνθήκες δικτύου. Αυτή η εργασία επιδιώκει να συμβάλει στον αυξανόμενο όγκο έρευνας στη διασταύρωση της τεχνολογίας DUDe και της μηχανικής μάθησης, προσφέροντας πληροφορίες σχετικά με τον πιθανό μετασχηματιστικό αντίκτυπο στη διαχείριση πόρων δικτύου 5G.</w:t>
      </w:r>
    </w:p>
    <w:p w14:paraId="19238A03" w14:textId="77777777" w:rsidR="00AB2685" w:rsidRPr="00B028A7" w:rsidRDefault="00AB2685" w:rsidP="00F56E1D">
      <w:pPr>
        <w:spacing w:after="0"/>
        <w:rPr>
          <w:rFonts w:ascii="Times New Roman" w:hAnsi="Times New Roman" w:cs="Times New Roman"/>
          <w:color w:val="000000"/>
          <w:lang w:val="el-GR"/>
        </w:rPr>
      </w:pPr>
      <w:r w:rsidRPr="00B028A7">
        <w:rPr>
          <w:rFonts w:ascii="Times New Roman" w:hAnsi="Times New Roman" w:cs="Times New Roman"/>
          <w:color w:val="000000"/>
          <w:lang w:val="el-GR"/>
        </w:rPr>
        <w:br w:type="page"/>
      </w:r>
    </w:p>
    <w:p w14:paraId="2179FBB9" w14:textId="77777777" w:rsidR="007F7A2F" w:rsidRPr="00B028A7" w:rsidRDefault="007F7A2F" w:rsidP="00F56E1D">
      <w:pPr>
        <w:spacing w:after="0"/>
        <w:rPr>
          <w:rFonts w:ascii="Times New Roman" w:hAnsi="Times New Roman" w:cs="Times New Roman"/>
          <w:color w:val="000000"/>
          <w:lang w:val="el-GR"/>
        </w:rPr>
      </w:pPr>
    </w:p>
    <w:p w14:paraId="1BE0D57C" w14:textId="72A2C6C9" w:rsidR="00AB2685" w:rsidRPr="00B028A7" w:rsidRDefault="00AB2685" w:rsidP="00F56E1D">
      <w:pPr>
        <w:pStyle w:val="1"/>
        <w:spacing w:after="0"/>
        <w:rPr>
          <w:rFonts w:ascii="Times New Roman" w:hAnsi="Times New Roman" w:cs="Times New Roman"/>
        </w:rPr>
      </w:pPr>
      <w:bookmarkStart w:id="4" w:name="_Toc177475936"/>
      <w:r w:rsidRPr="00B028A7">
        <w:rPr>
          <w:rFonts w:ascii="Times New Roman" w:hAnsi="Times New Roman" w:cs="Times New Roman"/>
        </w:rPr>
        <w:t>Abstract</w:t>
      </w:r>
      <w:bookmarkEnd w:id="4"/>
    </w:p>
    <w:p w14:paraId="51E0D9A6" w14:textId="77777777" w:rsidR="00AB2685" w:rsidRPr="00B028A7" w:rsidRDefault="00AB2685" w:rsidP="00F56E1D">
      <w:pPr>
        <w:spacing w:after="0"/>
        <w:rPr>
          <w:rFonts w:ascii="Times New Roman" w:hAnsi="Times New Roman" w:cs="Times New Roman"/>
          <w:color w:val="000000"/>
        </w:rPr>
      </w:pPr>
    </w:p>
    <w:p w14:paraId="4464161E" w14:textId="4F344DB0" w:rsidR="00AB2685" w:rsidRPr="00B028A7" w:rsidRDefault="00AB2685" w:rsidP="00E55FED">
      <w:pPr>
        <w:spacing w:after="0"/>
        <w:jc w:val="both"/>
        <w:rPr>
          <w:rFonts w:ascii="Times New Roman" w:hAnsi="Times New Roman" w:cs="Times New Roman"/>
          <w:sz w:val="24"/>
          <w:szCs w:val="24"/>
        </w:rPr>
      </w:pPr>
      <w:r w:rsidRPr="00B028A7">
        <w:rPr>
          <w:rFonts w:ascii="Times New Roman" w:hAnsi="Times New Roman" w:cs="Times New Roman"/>
          <w:sz w:val="24"/>
          <w:szCs w:val="24"/>
        </w:rPr>
        <w:t xml:space="preserve">  </w:t>
      </w:r>
      <w:r w:rsidRPr="00B028A7">
        <w:rPr>
          <w:rFonts w:ascii="Times New Roman" w:hAnsi="Times New Roman" w:cs="Times New Roman"/>
          <w:sz w:val="28"/>
          <w:szCs w:val="28"/>
        </w:rPr>
        <w:t>The primary objective of this paper is to investigate and demonstrate the potential advancements in 5G network resource allocation by integrating Downlink Uplink Decoupling (DUDe) technology with machine learning techniques. In the rapidly evolving landscape of wireless communication, 5G networks play a pivotal role in delivering high-speed, low-latency connectivity. Efficient resource allocation is paramount for optimizing network performance and ensuring a seamless user experience. DUDe technology, known for its capability to decouple downlink and uplink transmissions, provides a foundation for enhancing resource management. Building upon this, we aim to explore the synergies between DUDe and machine learning, leveraging techniques such as regression models, clustering algorithms, and reinforcement learning. By integrating machine learning into the DUDe framework, our goal is to achieve adaptive and intelligent resource allocation that responds dynamically to changing network conditions. This paper seeks to contribute to the growing body of research at the intersection of DUDe technology and machine learning, offering insights into the potential transformative impact on 5G network resource management.</w:t>
      </w:r>
    </w:p>
    <w:p w14:paraId="24954716" w14:textId="56F25E97" w:rsidR="00AB2685" w:rsidRPr="00B028A7" w:rsidRDefault="00AB2685" w:rsidP="00F56E1D">
      <w:pPr>
        <w:spacing w:after="0"/>
        <w:rPr>
          <w:rFonts w:ascii="Times New Roman" w:hAnsi="Times New Roman" w:cs="Times New Roman"/>
          <w:sz w:val="24"/>
          <w:szCs w:val="24"/>
        </w:rPr>
      </w:pPr>
      <w:r w:rsidRPr="00B028A7">
        <w:rPr>
          <w:rFonts w:ascii="Times New Roman" w:hAnsi="Times New Roman" w:cs="Times New Roman"/>
          <w:sz w:val="24"/>
          <w:szCs w:val="24"/>
        </w:rPr>
        <w:br w:type="page"/>
      </w:r>
    </w:p>
    <w:p w14:paraId="14EC0F65" w14:textId="77777777" w:rsidR="00E00A8C" w:rsidRPr="00B028A7" w:rsidRDefault="00E00A8C" w:rsidP="00F56E1D">
      <w:pPr>
        <w:spacing w:after="0"/>
        <w:rPr>
          <w:rFonts w:ascii="Times New Roman" w:hAnsi="Times New Roman" w:cs="Times New Roman"/>
          <w:sz w:val="24"/>
          <w:szCs w:val="24"/>
        </w:rPr>
      </w:pPr>
    </w:p>
    <w:p w14:paraId="7B5628AD" w14:textId="2D9650AC" w:rsidR="00E00A8C" w:rsidRPr="00B028A7" w:rsidRDefault="00E00A8C" w:rsidP="00F56E1D">
      <w:pPr>
        <w:pStyle w:val="1"/>
        <w:spacing w:after="0"/>
        <w:rPr>
          <w:rFonts w:ascii="Times New Roman" w:hAnsi="Times New Roman" w:cs="Times New Roman"/>
        </w:rPr>
      </w:pPr>
      <w:bookmarkStart w:id="5" w:name="_Toc177475937"/>
      <w:r w:rsidRPr="00B028A7">
        <w:rPr>
          <w:rFonts w:ascii="Times New Roman" w:hAnsi="Times New Roman" w:cs="Times New Roman"/>
          <w:lang w:val="el-GR"/>
        </w:rPr>
        <w:t>Περιεχόμενα</w:t>
      </w:r>
      <w:bookmarkEnd w:id="5"/>
    </w:p>
    <w:sdt>
      <w:sdtPr>
        <w:rPr>
          <w:rFonts w:ascii="Times New Roman" w:eastAsiaTheme="minorHAnsi" w:hAnsi="Times New Roman" w:cs="Times New Roman"/>
          <w:color w:val="auto"/>
          <w:kern w:val="2"/>
          <w:sz w:val="24"/>
          <w:szCs w:val="24"/>
          <w:lang w:val="el-GR"/>
          <w14:ligatures w14:val="standardContextual"/>
        </w:rPr>
        <w:id w:val="2136289879"/>
        <w:docPartObj>
          <w:docPartGallery w:val="Table of Contents"/>
          <w:docPartUnique/>
        </w:docPartObj>
      </w:sdtPr>
      <w:sdtEndPr>
        <w:rPr>
          <w:b/>
          <w:bCs/>
        </w:rPr>
      </w:sdtEndPr>
      <w:sdtContent>
        <w:p w14:paraId="70024876" w14:textId="36E72F09" w:rsidR="00E00A8C" w:rsidRPr="00D47E73" w:rsidRDefault="00E00A8C" w:rsidP="00F56E1D">
          <w:pPr>
            <w:pStyle w:val="ad"/>
            <w:rPr>
              <w:rFonts w:ascii="Times New Roman" w:hAnsi="Times New Roman" w:cs="Times New Roman"/>
              <w:sz w:val="36"/>
              <w:szCs w:val="36"/>
            </w:rPr>
          </w:pPr>
        </w:p>
        <w:p w14:paraId="547654AD" w14:textId="24E71235" w:rsidR="0076068C" w:rsidRPr="0076068C" w:rsidRDefault="00E00A8C">
          <w:pPr>
            <w:pStyle w:val="10"/>
            <w:tabs>
              <w:tab w:val="right" w:leader="dot" w:pos="10416"/>
            </w:tabs>
            <w:rPr>
              <w:rFonts w:eastAsiaTheme="minorEastAsia"/>
              <w:noProof/>
              <w:sz w:val="28"/>
              <w:szCs w:val="28"/>
            </w:rPr>
          </w:pPr>
          <w:r w:rsidRPr="00D47E73">
            <w:rPr>
              <w:rFonts w:ascii="Times New Roman" w:hAnsi="Times New Roman" w:cs="Times New Roman"/>
              <w:sz w:val="28"/>
              <w:szCs w:val="28"/>
            </w:rPr>
            <w:fldChar w:fldCharType="begin"/>
          </w:r>
          <w:r w:rsidRPr="00D47E73">
            <w:rPr>
              <w:rFonts w:ascii="Times New Roman" w:hAnsi="Times New Roman" w:cs="Times New Roman"/>
              <w:sz w:val="28"/>
              <w:szCs w:val="28"/>
            </w:rPr>
            <w:instrText xml:space="preserve"> TOC \o "1-3" \h \z \u </w:instrText>
          </w:r>
          <w:r w:rsidRPr="00D47E73">
            <w:rPr>
              <w:rFonts w:ascii="Times New Roman" w:hAnsi="Times New Roman" w:cs="Times New Roman"/>
              <w:sz w:val="28"/>
              <w:szCs w:val="28"/>
            </w:rPr>
            <w:fldChar w:fldCharType="separate"/>
          </w:r>
          <w:hyperlink w:anchor="_Toc177475934" w:history="1">
            <w:r w:rsidR="0076068C" w:rsidRPr="0076068C">
              <w:rPr>
                <w:rStyle w:val="-"/>
                <w:rFonts w:ascii="Times New Roman" w:hAnsi="Times New Roman" w:cs="Times New Roman"/>
                <w:noProof/>
                <w:sz w:val="24"/>
                <w:szCs w:val="24"/>
                <w:lang w:val="el-GR"/>
              </w:rPr>
              <w:t>Ευχαριστίες</w:t>
            </w:r>
            <w:r w:rsidR="0076068C" w:rsidRPr="0076068C">
              <w:rPr>
                <w:noProof/>
                <w:webHidden/>
                <w:sz w:val="24"/>
                <w:szCs w:val="24"/>
              </w:rPr>
              <w:tab/>
            </w:r>
            <w:r w:rsidR="0076068C" w:rsidRPr="0076068C">
              <w:rPr>
                <w:noProof/>
                <w:webHidden/>
                <w:sz w:val="24"/>
                <w:szCs w:val="24"/>
              </w:rPr>
              <w:fldChar w:fldCharType="begin"/>
            </w:r>
            <w:r w:rsidR="0076068C" w:rsidRPr="0076068C">
              <w:rPr>
                <w:noProof/>
                <w:webHidden/>
                <w:sz w:val="24"/>
                <w:szCs w:val="24"/>
              </w:rPr>
              <w:instrText xml:space="preserve"> PAGEREF _Toc177475934 \h </w:instrText>
            </w:r>
            <w:r w:rsidR="0076068C" w:rsidRPr="0076068C">
              <w:rPr>
                <w:noProof/>
                <w:webHidden/>
                <w:sz w:val="24"/>
                <w:szCs w:val="24"/>
              </w:rPr>
            </w:r>
            <w:r w:rsidR="0076068C" w:rsidRPr="0076068C">
              <w:rPr>
                <w:noProof/>
                <w:webHidden/>
                <w:sz w:val="24"/>
                <w:szCs w:val="24"/>
              </w:rPr>
              <w:fldChar w:fldCharType="separate"/>
            </w:r>
            <w:r w:rsidR="0076068C" w:rsidRPr="0076068C">
              <w:rPr>
                <w:noProof/>
                <w:webHidden/>
                <w:sz w:val="24"/>
                <w:szCs w:val="24"/>
              </w:rPr>
              <w:t>3</w:t>
            </w:r>
            <w:r w:rsidR="0076068C" w:rsidRPr="0076068C">
              <w:rPr>
                <w:noProof/>
                <w:webHidden/>
                <w:sz w:val="24"/>
                <w:szCs w:val="24"/>
              </w:rPr>
              <w:fldChar w:fldCharType="end"/>
            </w:r>
          </w:hyperlink>
        </w:p>
        <w:p w14:paraId="5A9B589F" w14:textId="2E8FB7B5" w:rsidR="0076068C" w:rsidRPr="0076068C" w:rsidRDefault="0076068C">
          <w:pPr>
            <w:pStyle w:val="10"/>
            <w:tabs>
              <w:tab w:val="right" w:leader="dot" w:pos="10416"/>
            </w:tabs>
            <w:rPr>
              <w:rFonts w:eastAsiaTheme="minorEastAsia"/>
              <w:noProof/>
              <w:sz w:val="28"/>
              <w:szCs w:val="28"/>
            </w:rPr>
          </w:pPr>
          <w:hyperlink w:anchor="_Toc177475935" w:history="1">
            <w:r w:rsidRPr="0076068C">
              <w:rPr>
                <w:rStyle w:val="-"/>
                <w:rFonts w:ascii="Times New Roman" w:hAnsi="Times New Roman" w:cs="Times New Roman"/>
                <w:noProof/>
                <w:sz w:val="24"/>
                <w:szCs w:val="24"/>
                <w:lang w:val="el-GR"/>
              </w:rPr>
              <w:t>Περίληψη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_Toc177475935 \h </w:instrText>
            </w:r>
            <w:r w:rsidRPr="0076068C">
              <w:rPr>
                <w:noProof/>
                <w:webHidden/>
                <w:sz w:val="24"/>
                <w:szCs w:val="24"/>
              </w:rPr>
            </w:r>
            <w:r w:rsidRPr="0076068C">
              <w:rPr>
                <w:noProof/>
                <w:webHidden/>
                <w:sz w:val="24"/>
                <w:szCs w:val="24"/>
              </w:rPr>
              <w:fldChar w:fldCharType="separate"/>
            </w:r>
            <w:r w:rsidRPr="0076068C">
              <w:rPr>
                <w:noProof/>
                <w:webHidden/>
                <w:sz w:val="24"/>
                <w:szCs w:val="24"/>
              </w:rPr>
              <w:t>4</w:t>
            </w:r>
            <w:r w:rsidRPr="0076068C">
              <w:rPr>
                <w:noProof/>
                <w:webHidden/>
                <w:sz w:val="24"/>
                <w:szCs w:val="24"/>
              </w:rPr>
              <w:fldChar w:fldCharType="end"/>
            </w:r>
          </w:hyperlink>
        </w:p>
        <w:p w14:paraId="14A3BB8F" w14:textId="0A6EBA2A" w:rsidR="0076068C" w:rsidRPr="0076068C" w:rsidRDefault="0076068C">
          <w:pPr>
            <w:pStyle w:val="10"/>
            <w:tabs>
              <w:tab w:val="right" w:leader="dot" w:pos="10416"/>
            </w:tabs>
            <w:rPr>
              <w:rFonts w:eastAsiaTheme="minorEastAsia"/>
              <w:noProof/>
              <w:sz w:val="28"/>
              <w:szCs w:val="28"/>
            </w:rPr>
          </w:pPr>
          <w:hyperlink w:anchor="_Toc177475936" w:history="1">
            <w:r w:rsidRPr="0076068C">
              <w:rPr>
                <w:rStyle w:val="-"/>
                <w:rFonts w:ascii="Times New Roman" w:hAnsi="Times New Roman" w:cs="Times New Roman"/>
                <w:noProof/>
                <w:sz w:val="24"/>
                <w:szCs w:val="24"/>
              </w:rPr>
              <w:t>Abstract</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_Toc177475936 \h </w:instrText>
            </w:r>
            <w:r w:rsidRPr="0076068C">
              <w:rPr>
                <w:noProof/>
                <w:webHidden/>
                <w:sz w:val="24"/>
                <w:szCs w:val="24"/>
              </w:rPr>
            </w:r>
            <w:r w:rsidRPr="0076068C">
              <w:rPr>
                <w:noProof/>
                <w:webHidden/>
                <w:sz w:val="24"/>
                <w:szCs w:val="24"/>
              </w:rPr>
              <w:fldChar w:fldCharType="separate"/>
            </w:r>
            <w:r w:rsidRPr="0076068C">
              <w:rPr>
                <w:noProof/>
                <w:webHidden/>
                <w:sz w:val="24"/>
                <w:szCs w:val="24"/>
              </w:rPr>
              <w:t>5</w:t>
            </w:r>
            <w:r w:rsidRPr="0076068C">
              <w:rPr>
                <w:noProof/>
                <w:webHidden/>
                <w:sz w:val="24"/>
                <w:szCs w:val="24"/>
              </w:rPr>
              <w:fldChar w:fldCharType="end"/>
            </w:r>
          </w:hyperlink>
        </w:p>
        <w:p w14:paraId="685F10B9" w14:textId="0E374937" w:rsidR="0076068C" w:rsidRPr="0076068C" w:rsidRDefault="0076068C">
          <w:pPr>
            <w:pStyle w:val="10"/>
            <w:tabs>
              <w:tab w:val="right" w:leader="dot" w:pos="10416"/>
            </w:tabs>
            <w:rPr>
              <w:rFonts w:eastAsiaTheme="minorEastAsia"/>
              <w:noProof/>
              <w:sz w:val="28"/>
              <w:szCs w:val="28"/>
            </w:rPr>
          </w:pPr>
          <w:hyperlink w:anchor="_Toc177475937" w:history="1">
            <w:r w:rsidRPr="0076068C">
              <w:rPr>
                <w:rStyle w:val="-"/>
                <w:rFonts w:ascii="Times New Roman" w:hAnsi="Times New Roman" w:cs="Times New Roman"/>
                <w:noProof/>
                <w:sz w:val="24"/>
                <w:szCs w:val="24"/>
                <w:lang w:val="el-GR"/>
              </w:rPr>
              <w:t>Περιεχόμενα</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_Toc177475937 \h </w:instrText>
            </w:r>
            <w:r w:rsidRPr="0076068C">
              <w:rPr>
                <w:noProof/>
                <w:webHidden/>
                <w:sz w:val="24"/>
                <w:szCs w:val="24"/>
              </w:rPr>
            </w:r>
            <w:r w:rsidRPr="0076068C">
              <w:rPr>
                <w:noProof/>
                <w:webHidden/>
                <w:sz w:val="24"/>
                <w:szCs w:val="24"/>
              </w:rPr>
              <w:fldChar w:fldCharType="separate"/>
            </w:r>
            <w:r w:rsidRPr="0076068C">
              <w:rPr>
                <w:noProof/>
                <w:webHidden/>
                <w:sz w:val="24"/>
                <w:szCs w:val="24"/>
              </w:rPr>
              <w:t>6</w:t>
            </w:r>
            <w:r w:rsidRPr="0076068C">
              <w:rPr>
                <w:noProof/>
                <w:webHidden/>
                <w:sz w:val="24"/>
                <w:szCs w:val="24"/>
              </w:rPr>
              <w:fldChar w:fldCharType="end"/>
            </w:r>
          </w:hyperlink>
        </w:p>
        <w:p w14:paraId="221176C1" w14:textId="2F412C56" w:rsidR="0076068C" w:rsidRPr="0076068C" w:rsidRDefault="0076068C">
          <w:pPr>
            <w:pStyle w:val="10"/>
            <w:tabs>
              <w:tab w:val="right" w:leader="dot" w:pos="10416"/>
            </w:tabs>
            <w:rPr>
              <w:rFonts w:eastAsiaTheme="minorEastAsia"/>
              <w:noProof/>
              <w:sz w:val="28"/>
              <w:szCs w:val="28"/>
            </w:rPr>
          </w:pPr>
          <w:hyperlink w:anchor="_Toc177475938" w:history="1">
            <w:r w:rsidRPr="0076068C">
              <w:rPr>
                <w:rStyle w:val="-"/>
                <w:rFonts w:ascii="Times New Roman" w:hAnsi="Times New Roman" w:cs="Times New Roman"/>
                <w:noProof/>
                <w:sz w:val="24"/>
                <w:szCs w:val="24"/>
                <w:lang w:val="el-GR"/>
              </w:rPr>
              <w:t>Λίστα</w:t>
            </w:r>
            <w:r w:rsidRPr="0076068C">
              <w:rPr>
                <w:rStyle w:val="-"/>
                <w:rFonts w:ascii="Times New Roman" w:hAnsi="Times New Roman" w:cs="Times New Roman"/>
                <w:noProof/>
                <w:sz w:val="24"/>
                <w:szCs w:val="24"/>
              </w:rPr>
              <w:t xml:space="preserve"> </w:t>
            </w:r>
            <w:r w:rsidRPr="0076068C">
              <w:rPr>
                <w:rStyle w:val="-"/>
                <w:rFonts w:ascii="Times New Roman" w:hAnsi="Times New Roman" w:cs="Times New Roman"/>
                <w:noProof/>
                <w:sz w:val="24"/>
                <w:szCs w:val="24"/>
                <w:lang w:val="el-GR"/>
              </w:rPr>
              <w:t>Εικόνων</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_Toc177475938 \h </w:instrText>
            </w:r>
            <w:r w:rsidRPr="0076068C">
              <w:rPr>
                <w:noProof/>
                <w:webHidden/>
                <w:sz w:val="24"/>
                <w:szCs w:val="24"/>
              </w:rPr>
            </w:r>
            <w:r w:rsidRPr="0076068C">
              <w:rPr>
                <w:noProof/>
                <w:webHidden/>
                <w:sz w:val="24"/>
                <w:szCs w:val="24"/>
              </w:rPr>
              <w:fldChar w:fldCharType="separate"/>
            </w:r>
            <w:r w:rsidRPr="0076068C">
              <w:rPr>
                <w:noProof/>
                <w:webHidden/>
                <w:sz w:val="24"/>
                <w:szCs w:val="24"/>
              </w:rPr>
              <w:t>8</w:t>
            </w:r>
            <w:r w:rsidRPr="0076068C">
              <w:rPr>
                <w:noProof/>
                <w:webHidden/>
                <w:sz w:val="24"/>
                <w:szCs w:val="24"/>
              </w:rPr>
              <w:fldChar w:fldCharType="end"/>
            </w:r>
          </w:hyperlink>
        </w:p>
        <w:p w14:paraId="13059306" w14:textId="2C494469" w:rsidR="0076068C" w:rsidRPr="0076068C" w:rsidRDefault="0076068C">
          <w:pPr>
            <w:pStyle w:val="10"/>
            <w:tabs>
              <w:tab w:val="right" w:leader="dot" w:pos="10416"/>
            </w:tabs>
            <w:rPr>
              <w:rFonts w:eastAsiaTheme="minorEastAsia"/>
              <w:noProof/>
              <w:sz w:val="28"/>
              <w:szCs w:val="28"/>
            </w:rPr>
          </w:pPr>
          <w:hyperlink w:anchor="_Toc177475939" w:history="1">
            <w:r w:rsidRPr="0076068C">
              <w:rPr>
                <w:rStyle w:val="-"/>
                <w:rFonts w:ascii="Times New Roman" w:hAnsi="Times New Roman" w:cs="Times New Roman"/>
                <w:noProof/>
                <w:sz w:val="24"/>
                <w:szCs w:val="24"/>
                <w:lang w:val="el-GR"/>
              </w:rPr>
              <w:t>Λίστα Πινάκων</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_Toc177475939 \h </w:instrText>
            </w:r>
            <w:r w:rsidRPr="0076068C">
              <w:rPr>
                <w:noProof/>
                <w:webHidden/>
                <w:sz w:val="24"/>
                <w:szCs w:val="24"/>
              </w:rPr>
            </w:r>
            <w:r w:rsidRPr="0076068C">
              <w:rPr>
                <w:noProof/>
                <w:webHidden/>
                <w:sz w:val="24"/>
                <w:szCs w:val="24"/>
              </w:rPr>
              <w:fldChar w:fldCharType="separate"/>
            </w:r>
            <w:r w:rsidRPr="0076068C">
              <w:rPr>
                <w:noProof/>
                <w:webHidden/>
                <w:sz w:val="24"/>
                <w:szCs w:val="24"/>
              </w:rPr>
              <w:t>9</w:t>
            </w:r>
            <w:r w:rsidRPr="0076068C">
              <w:rPr>
                <w:noProof/>
                <w:webHidden/>
                <w:sz w:val="24"/>
                <w:szCs w:val="24"/>
              </w:rPr>
              <w:fldChar w:fldCharType="end"/>
            </w:r>
          </w:hyperlink>
        </w:p>
        <w:p w14:paraId="57E5F68A" w14:textId="15F44CD1" w:rsidR="0076068C" w:rsidRPr="0076068C" w:rsidRDefault="0076068C">
          <w:pPr>
            <w:pStyle w:val="10"/>
            <w:tabs>
              <w:tab w:val="right" w:leader="dot" w:pos="10416"/>
            </w:tabs>
            <w:rPr>
              <w:rFonts w:eastAsiaTheme="minorEastAsia"/>
              <w:noProof/>
              <w:sz w:val="28"/>
              <w:szCs w:val="28"/>
            </w:rPr>
          </w:pPr>
          <w:hyperlink w:anchor="_Toc177475940" w:history="1">
            <w:r w:rsidRPr="0076068C">
              <w:rPr>
                <w:rStyle w:val="-"/>
                <w:rFonts w:ascii="Times New Roman" w:hAnsi="Times New Roman" w:cs="Times New Roman"/>
                <w:noProof/>
                <w:sz w:val="24"/>
                <w:szCs w:val="24"/>
                <w:lang w:val="el-GR"/>
              </w:rPr>
              <w:t>Ακρωνύμια</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_Toc177475940 \h </w:instrText>
            </w:r>
            <w:r w:rsidRPr="0076068C">
              <w:rPr>
                <w:noProof/>
                <w:webHidden/>
                <w:sz w:val="24"/>
                <w:szCs w:val="24"/>
              </w:rPr>
            </w:r>
            <w:r w:rsidRPr="0076068C">
              <w:rPr>
                <w:noProof/>
                <w:webHidden/>
                <w:sz w:val="24"/>
                <w:szCs w:val="24"/>
              </w:rPr>
              <w:fldChar w:fldCharType="separate"/>
            </w:r>
            <w:r w:rsidRPr="0076068C">
              <w:rPr>
                <w:noProof/>
                <w:webHidden/>
                <w:sz w:val="24"/>
                <w:szCs w:val="24"/>
              </w:rPr>
              <w:t>10</w:t>
            </w:r>
            <w:r w:rsidRPr="0076068C">
              <w:rPr>
                <w:noProof/>
                <w:webHidden/>
                <w:sz w:val="24"/>
                <w:szCs w:val="24"/>
              </w:rPr>
              <w:fldChar w:fldCharType="end"/>
            </w:r>
          </w:hyperlink>
        </w:p>
        <w:p w14:paraId="2C2FF02A" w14:textId="4AA14617" w:rsidR="0076068C" w:rsidRPr="0076068C" w:rsidRDefault="0076068C">
          <w:pPr>
            <w:pStyle w:val="10"/>
            <w:tabs>
              <w:tab w:val="right" w:leader="dot" w:pos="10416"/>
            </w:tabs>
            <w:rPr>
              <w:rFonts w:eastAsiaTheme="minorEastAsia"/>
              <w:noProof/>
              <w:sz w:val="28"/>
              <w:szCs w:val="28"/>
            </w:rPr>
          </w:pPr>
          <w:hyperlink w:anchor="_Toc177475941" w:history="1">
            <w:r w:rsidRPr="0076068C">
              <w:rPr>
                <w:rStyle w:val="-"/>
                <w:rFonts w:ascii="Times New Roman" w:hAnsi="Times New Roman" w:cs="Times New Roman"/>
                <w:noProof/>
                <w:sz w:val="24"/>
                <w:szCs w:val="24"/>
                <w:lang w:val="el-GR"/>
              </w:rPr>
              <w:t>1. Εισαγωγή</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_Toc177475941 \h </w:instrText>
            </w:r>
            <w:r w:rsidRPr="0076068C">
              <w:rPr>
                <w:noProof/>
                <w:webHidden/>
                <w:sz w:val="24"/>
                <w:szCs w:val="24"/>
              </w:rPr>
            </w:r>
            <w:r w:rsidRPr="0076068C">
              <w:rPr>
                <w:noProof/>
                <w:webHidden/>
                <w:sz w:val="24"/>
                <w:szCs w:val="24"/>
              </w:rPr>
              <w:fldChar w:fldCharType="separate"/>
            </w:r>
            <w:r w:rsidRPr="0076068C">
              <w:rPr>
                <w:noProof/>
                <w:webHidden/>
                <w:sz w:val="24"/>
                <w:szCs w:val="24"/>
              </w:rPr>
              <w:t>12</w:t>
            </w:r>
            <w:r w:rsidRPr="0076068C">
              <w:rPr>
                <w:noProof/>
                <w:webHidden/>
                <w:sz w:val="24"/>
                <w:szCs w:val="24"/>
              </w:rPr>
              <w:fldChar w:fldCharType="end"/>
            </w:r>
          </w:hyperlink>
        </w:p>
        <w:p w14:paraId="461D418A" w14:textId="16A850D0" w:rsidR="0076068C" w:rsidRPr="0076068C" w:rsidRDefault="0076068C">
          <w:pPr>
            <w:pStyle w:val="10"/>
            <w:tabs>
              <w:tab w:val="right" w:leader="dot" w:pos="10416"/>
            </w:tabs>
            <w:rPr>
              <w:rFonts w:eastAsiaTheme="minorEastAsia"/>
              <w:noProof/>
              <w:sz w:val="28"/>
              <w:szCs w:val="28"/>
            </w:rPr>
          </w:pPr>
          <w:hyperlink w:anchor="_Toc177475942" w:history="1">
            <w:r w:rsidRPr="0076068C">
              <w:rPr>
                <w:rStyle w:val="-"/>
                <w:rFonts w:ascii="Times New Roman" w:hAnsi="Times New Roman" w:cs="Times New Roman"/>
                <w:noProof/>
                <w:sz w:val="24"/>
                <w:szCs w:val="24"/>
                <w:lang w:val="el-GR"/>
              </w:rPr>
              <w:t>2. Δίκτυα 5</w:t>
            </w:r>
            <w:r w:rsidRPr="0076068C">
              <w:rPr>
                <w:rStyle w:val="-"/>
                <w:rFonts w:ascii="Times New Roman" w:hAnsi="Times New Roman" w:cs="Times New Roman"/>
                <w:noProof/>
                <w:sz w:val="24"/>
                <w:szCs w:val="24"/>
              </w:rPr>
              <w:t>G</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_Toc177475942 \h </w:instrText>
            </w:r>
            <w:r w:rsidRPr="0076068C">
              <w:rPr>
                <w:noProof/>
                <w:webHidden/>
                <w:sz w:val="24"/>
                <w:szCs w:val="24"/>
              </w:rPr>
            </w:r>
            <w:r w:rsidRPr="0076068C">
              <w:rPr>
                <w:noProof/>
                <w:webHidden/>
                <w:sz w:val="24"/>
                <w:szCs w:val="24"/>
              </w:rPr>
              <w:fldChar w:fldCharType="separate"/>
            </w:r>
            <w:r w:rsidRPr="0076068C">
              <w:rPr>
                <w:noProof/>
                <w:webHidden/>
                <w:sz w:val="24"/>
                <w:szCs w:val="24"/>
              </w:rPr>
              <w:t>14</w:t>
            </w:r>
            <w:r w:rsidRPr="0076068C">
              <w:rPr>
                <w:noProof/>
                <w:webHidden/>
                <w:sz w:val="24"/>
                <w:szCs w:val="24"/>
              </w:rPr>
              <w:fldChar w:fldCharType="end"/>
            </w:r>
          </w:hyperlink>
        </w:p>
        <w:p w14:paraId="6B683381" w14:textId="35E8040D" w:rsidR="0076068C" w:rsidRPr="0076068C" w:rsidRDefault="0076068C">
          <w:pPr>
            <w:pStyle w:val="20"/>
            <w:tabs>
              <w:tab w:val="right" w:leader="dot" w:pos="10416"/>
            </w:tabs>
            <w:rPr>
              <w:rFonts w:eastAsiaTheme="minorEastAsia"/>
              <w:noProof/>
              <w:sz w:val="28"/>
              <w:szCs w:val="28"/>
            </w:rPr>
          </w:pPr>
          <w:hyperlink w:anchor="_Toc177475943" w:history="1">
            <w:r w:rsidRPr="0076068C">
              <w:rPr>
                <w:rStyle w:val="-"/>
                <w:rFonts w:ascii="Times New Roman" w:hAnsi="Times New Roman" w:cs="Times New Roman"/>
                <w:noProof/>
                <w:sz w:val="24"/>
                <w:szCs w:val="24"/>
                <w:lang w:val="el-GR"/>
              </w:rPr>
              <w:t>2.1: Εισαγωγή δικτυών 5</w:t>
            </w:r>
            <w:r w:rsidRPr="0076068C">
              <w:rPr>
                <w:rStyle w:val="-"/>
                <w:rFonts w:ascii="Times New Roman" w:hAnsi="Times New Roman" w:cs="Times New Roman"/>
                <w:noProof/>
                <w:sz w:val="24"/>
                <w:szCs w:val="24"/>
              </w:rPr>
              <w:t>G</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_Toc177475943 \h </w:instrText>
            </w:r>
            <w:r w:rsidRPr="0076068C">
              <w:rPr>
                <w:noProof/>
                <w:webHidden/>
                <w:sz w:val="24"/>
                <w:szCs w:val="24"/>
              </w:rPr>
            </w:r>
            <w:r w:rsidRPr="0076068C">
              <w:rPr>
                <w:noProof/>
                <w:webHidden/>
                <w:sz w:val="24"/>
                <w:szCs w:val="24"/>
              </w:rPr>
              <w:fldChar w:fldCharType="separate"/>
            </w:r>
            <w:r w:rsidRPr="0076068C">
              <w:rPr>
                <w:noProof/>
                <w:webHidden/>
                <w:sz w:val="24"/>
                <w:szCs w:val="24"/>
              </w:rPr>
              <w:t>14</w:t>
            </w:r>
            <w:r w:rsidRPr="0076068C">
              <w:rPr>
                <w:noProof/>
                <w:webHidden/>
                <w:sz w:val="24"/>
                <w:szCs w:val="24"/>
              </w:rPr>
              <w:fldChar w:fldCharType="end"/>
            </w:r>
          </w:hyperlink>
        </w:p>
        <w:p w14:paraId="178CDD0B" w14:textId="02091873" w:rsidR="0076068C" w:rsidRPr="0076068C" w:rsidRDefault="0076068C">
          <w:pPr>
            <w:pStyle w:val="20"/>
            <w:tabs>
              <w:tab w:val="right" w:leader="dot" w:pos="10416"/>
            </w:tabs>
            <w:rPr>
              <w:rFonts w:eastAsiaTheme="minorEastAsia"/>
              <w:noProof/>
              <w:sz w:val="28"/>
              <w:szCs w:val="28"/>
            </w:rPr>
          </w:pPr>
          <w:hyperlink w:anchor="_Toc177475944" w:history="1">
            <w:r w:rsidRPr="0076068C">
              <w:rPr>
                <w:rStyle w:val="-"/>
                <w:rFonts w:ascii="Times New Roman" w:hAnsi="Times New Roman" w:cs="Times New Roman"/>
                <w:noProof/>
                <w:sz w:val="24"/>
                <w:szCs w:val="24"/>
                <w:lang w:val="el-GR"/>
              </w:rPr>
              <w:t>2.2: Κατανομή Πόρων</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_Toc177475944 \h </w:instrText>
            </w:r>
            <w:r w:rsidRPr="0076068C">
              <w:rPr>
                <w:noProof/>
                <w:webHidden/>
                <w:sz w:val="24"/>
                <w:szCs w:val="24"/>
              </w:rPr>
            </w:r>
            <w:r w:rsidRPr="0076068C">
              <w:rPr>
                <w:noProof/>
                <w:webHidden/>
                <w:sz w:val="24"/>
                <w:szCs w:val="24"/>
              </w:rPr>
              <w:fldChar w:fldCharType="separate"/>
            </w:r>
            <w:r w:rsidRPr="0076068C">
              <w:rPr>
                <w:noProof/>
                <w:webHidden/>
                <w:sz w:val="24"/>
                <w:szCs w:val="24"/>
              </w:rPr>
              <w:t>15</w:t>
            </w:r>
            <w:r w:rsidRPr="0076068C">
              <w:rPr>
                <w:noProof/>
                <w:webHidden/>
                <w:sz w:val="24"/>
                <w:szCs w:val="24"/>
              </w:rPr>
              <w:fldChar w:fldCharType="end"/>
            </w:r>
          </w:hyperlink>
        </w:p>
        <w:p w14:paraId="1208A82B" w14:textId="08C01A74" w:rsidR="0076068C" w:rsidRPr="0076068C" w:rsidRDefault="0076068C">
          <w:pPr>
            <w:pStyle w:val="20"/>
            <w:tabs>
              <w:tab w:val="right" w:leader="dot" w:pos="10416"/>
            </w:tabs>
            <w:rPr>
              <w:rFonts w:eastAsiaTheme="minorEastAsia"/>
              <w:noProof/>
              <w:sz w:val="28"/>
              <w:szCs w:val="28"/>
            </w:rPr>
          </w:pPr>
          <w:hyperlink w:anchor="_Toc177475945" w:history="1">
            <w:r w:rsidRPr="0076068C">
              <w:rPr>
                <w:rStyle w:val="-"/>
                <w:rFonts w:ascii="Times New Roman" w:hAnsi="Times New Roman" w:cs="Times New Roman"/>
                <w:noProof/>
                <w:sz w:val="24"/>
                <w:szCs w:val="24"/>
                <w:lang w:val="el-GR"/>
              </w:rPr>
              <w:t>2.3: Πλεονεκτήματα δικτυών 5</w:t>
            </w:r>
            <w:r w:rsidRPr="0076068C">
              <w:rPr>
                <w:rStyle w:val="-"/>
                <w:rFonts w:ascii="Times New Roman" w:hAnsi="Times New Roman" w:cs="Times New Roman"/>
                <w:noProof/>
                <w:sz w:val="24"/>
                <w:szCs w:val="24"/>
              </w:rPr>
              <w:t>G</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_Toc177475945 \h </w:instrText>
            </w:r>
            <w:r w:rsidRPr="0076068C">
              <w:rPr>
                <w:noProof/>
                <w:webHidden/>
                <w:sz w:val="24"/>
                <w:szCs w:val="24"/>
              </w:rPr>
            </w:r>
            <w:r w:rsidRPr="0076068C">
              <w:rPr>
                <w:noProof/>
                <w:webHidden/>
                <w:sz w:val="24"/>
                <w:szCs w:val="24"/>
              </w:rPr>
              <w:fldChar w:fldCharType="separate"/>
            </w:r>
            <w:r w:rsidRPr="0076068C">
              <w:rPr>
                <w:noProof/>
                <w:webHidden/>
                <w:sz w:val="24"/>
                <w:szCs w:val="24"/>
              </w:rPr>
              <w:t>17</w:t>
            </w:r>
            <w:r w:rsidRPr="0076068C">
              <w:rPr>
                <w:noProof/>
                <w:webHidden/>
                <w:sz w:val="24"/>
                <w:szCs w:val="24"/>
              </w:rPr>
              <w:fldChar w:fldCharType="end"/>
            </w:r>
          </w:hyperlink>
        </w:p>
        <w:p w14:paraId="712843CC" w14:textId="536581C3" w:rsidR="0076068C" w:rsidRPr="0076068C" w:rsidRDefault="0076068C">
          <w:pPr>
            <w:pStyle w:val="20"/>
            <w:tabs>
              <w:tab w:val="right" w:leader="dot" w:pos="10416"/>
            </w:tabs>
            <w:rPr>
              <w:rFonts w:eastAsiaTheme="minorEastAsia"/>
              <w:noProof/>
              <w:sz w:val="28"/>
              <w:szCs w:val="28"/>
            </w:rPr>
          </w:pPr>
          <w:hyperlink w:anchor="_Toc177475946" w:history="1">
            <w:r w:rsidRPr="0076068C">
              <w:rPr>
                <w:rStyle w:val="-"/>
                <w:rFonts w:ascii="Times New Roman" w:hAnsi="Times New Roman" w:cs="Times New Roman"/>
                <w:noProof/>
                <w:sz w:val="24"/>
                <w:szCs w:val="24"/>
                <w:lang w:val="el-GR"/>
              </w:rPr>
              <w:t>2.4: Μειονεκτήματα δικτυών 5</w:t>
            </w:r>
            <w:r w:rsidRPr="0076068C">
              <w:rPr>
                <w:rStyle w:val="-"/>
                <w:rFonts w:ascii="Times New Roman" w:hAnsi="Times New Roman" w:cs="Times New Roman"/>
                <w:noProof/>
                <w:sz w:val="24"/>
                <w:szCs w:val="24"/>
              </w:rPr>
              <w:t>G</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_Toc177475946 \h </w:instrText>
            </w:r>
            <w:r w:rsidRPr="0076068C">
              <w:rPr>
                <w:noProof/>
                <w:webHidden/>
                <w:sz w:val="24"/>
                <w:szCs w:val="24"/>
              </w:rPr>
            </w:r>
            <w:r w:rsidRPr="0076068C">
              <w:rPr>
                <w:noProof/>
                <w:webHidden/>
                <w:sz w:val="24"/>
                <w:szCs w:val="24"/>
              </w:rPr>
              <w:fldChar w:fldCharType="separate"/>
            </w:r>
            <w:r w:rsidRPr="0076068C">
              <w:rPr>
                <w:noProof/>
                <w:webHidden/>
                <w:sz w:val="24"/>
                <w:szCs w:val="24"/>
              </w:rPr>
              <w:t>18</w:t>
            </w:r>
            <w:r w:rsidRPr="0076068C">
              <w:rPr>
                <w:noProof/>
                <w:webHidden/>
                <w:sz w:val="24"/>
                <w:szCs w:val="24"/>
              </w:rPr>
              <w:fldChar w:fldCharType="end"/>
            </w:r>
          </w:hyperlink>
        </w:p>
        <w:p w14:paraId="30BDE292" w14:textId="2DBA08F9" w:rsidR="0076068C" w:rsidRPr="0076068C" w:rsidRDefault="0076068C">
          <w:pPr>
            <w:pStyle w:val="10"/>
            <w:tabs>
              <w:tab w:val="right" w:leader="dot" w:pos="10416"/>
            </w:tabs>
            <w:rPr>
              <w:rFonts w:eastAsiaTheme="minorEastAsia"/>
              <w:noProof/>
              <w:sz w:val="28"/>
              <w:szCs w:val="28"/>
            </w:rPr>
          </w:pPr>
          <w:hyperlink w:anchor="_Toc177475947" w:history="1">
            <w:r w:rsidRPr="0076068C">
              <w:rPr>
                <w:rStyle w:val="-"/>
                <w:rFonts w:ascii="Times New Roman" w:hAnsi="Times New Roman" w:cs="Times New Roman"/>
                <w:noProof/>
                <w:sz w:val="24"/>
                <w:szCs w:val="24"/>
                <w:lang w:val="el-GR"/>
              </w:rPr>
              <w:t xml:space="preserve">3. </w:t>
            </w:r>
            <w:r w:rsidRPr="0076068C">
              <w:rPr>
                <w:rStyle w:val="-"/>
                <w:rFonts w:ascii="Times New Roman" w:hAnsi="Times New Roman" w:cs="Times New Roman"/>
                <w:noProof/>
                <w:sz w:val="24"/>
                <w:szCs w:val="24"/>
              </w:rPr>
              <w:t>Downlink</w:t>
            </w:r>
            <w:r w:rsidRPr="0076068C">
              <w:rPr>
                <w:rStyle w:val="-"/>
                <w:rFonts w:ascii="Times New Roman" w:hAnsi="Times New Roman" w:cs="Times New Roman"/>
                <w:noProof/>
                <w:sz w:val="24"/>
                <w:szCs w:val="24"/>
                <w:lang w:val="el-GR"/>
              </w:rPr>
              <w:t>-</w:t>
            </w:r>
            <w:r w:rsidRPr="0076068C">
              <w:rPr>
                <w:rStyle w:val="-"/>
                <w:rFonts w:ascii="Times New Roman" w:hAnsi="Times New Roman" w:cs="Times New Roman"/>
                <w:noProof/>
                <w:sz w:val="24"/>
                <w:szCs w:val="24"/>
              </w:rPr>
              <w:t>Uplink</w:t>
            </w:r>
            <w:r w:rsidRPr="0076068C">
              <w:rPr>
                <w:rStyle w:val="-"/>
                <w:rFonts w:ascii="Times New Roman" w:hAnsi="Times New Roman" w:cs="Times New Roman"/>
                <w:noProof/>
                <w:sz w:val="24"/>
                <w:szCs w:val="24"/>
                <w:lang w:val="el-GR"/>
              </w:rPr>
              <w:t xml:space="preserve"> </w:t>
            </w:r>
            <w:r w:rsidRPr="0076068C">
              <w:rPr>
                <w:rStyle w:val="-"/>
                <w:rFonts w:ascii="Times New Roman" w:hAnsi="Times New Roman" w:cs="Times New Roman"/>
                <w:noProof/>
                <w:sz w:val="24"/>
                <w:szCs w:val="24"/>
              </w:rPr>
              <w:t>Decoupling</w:t>
            </w:r>
            <w:r w:rsidRPr="0076068C">
              <w:rPr>
                <w:rStyle w:val="-"/>
                <w:rFonts w:ascii="Times New Roman" w:hAnsi="Times New Roman" w:cs="Times New Roman"/>
                <w:noProof/>
                <w:sz w:val="24"/>
                <w:szCs w:val="24"/>
                <w:lang w:val="el-GR"/>
              </w:rPr>
              <w:t xml:space="preserve"> (</w:t>
            </w:r>
            <w:r w:rsidRPr="0076068C">
              <w:rPr>
                <w:rStyle w:val="-"/>
                <w:rFonts w:ascii="Times New Roman" w:hAnsi="Times New Roman" w:cs="Times New Roman"/>
                <w:noProof/>
                <w:sz w:val="24"/>
                <w:szCs w:val="24"/>
              </w:rPr>
              <w:t>DUDe</w:t>
            </w:r>
            <w:r w:rsidRPr="0076068C">
              <w:rPr>
                <w:rStyle w:val="-"/>
                <w:rFonts w:ascii="Times New Roman" w:hAnsi="Times New Roman" w:cs="Times New Roman"/>
                <w:noProof/>
                <w:sz w:val="24"/>
                <w:szCs w:val="24"/>
                <w:lang w:val="el-GR"/>
              </w:rPr>
              <w:t>)</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_Toc177475947 \h </w:instrText>
            </w:r>
            <w:r w:rsidRPr="0076068C">
              <w:rPr>
                <w:noProof/>
                <w:webHidden/>
                <w:sz w:val="24"/>
                <w:szCs w:val="24"/>
              </w:rPr>
            </w:r>
            <w:r w:rsidRPr="0076068C">
              <w:rPr>
                <w:noProof/>
                <w:webHidden/>
                <w:sz w:val="24"/>
                <w:szCs w:val="24"/>
              </w:rPr>
              <w:fldChar w:fldCharType="separate"/>
            </w:r>
            <w:r w:rsidRPr="0076068C">
              <w:rPr>
                <w:noProof/>
                <w:webHidden/>
                <w:sz w:val="24"/>
                <w:szCs w:val="24"/>
              </w:rPr>
              <w:t>20</w:t>
            </w:r>
            <w:r w:rsidRPr="0076068C">
              <w:rPr>
                <w:noProof/>
                <w:webHidden/>
                <w:sz w:val="24"/>
                <w:szCs w:val="24"/>
              </w:rPr>
              <w:fldChar w:fldCharType="end"/>
            </w:r>
          </w:hyperlink>
        </w:p>
        <w:p w14:paraId="7FA9BF72" w14:textId="2B24F526" w:rsidR="0076068C" w:rsidRPr="0076068C" w:rsidRDefault="0076068C">
          <w:pPr>
            <w:pStyle w:val="20"/>
            <w:tabs>
              <w:tab w:val="right" w:leader="dot" w:pos="10416"/>
            </w:tabs>
            <w:rPr>
              <w:rFonts w:eastAsiaTheme="minorEastAsia"/>
              <w:noProof/>
              <w:sz w:val="28"/>
              <w:szCs w:val="28"/>
            </w:rPr>
          </w:pPr>
          <w:hyperlink w:anchor="_Toc177475948" w:history="1">
            <w:r w:rsidRPr="0076068C">
              <w:rPr>
                <w:rStyle w:val="-"/>
                <w:rFonts w:ascii="Times New Roman" w:hAnsi="Times New Roman" w:cs="Times New Roman"/>
                <w:noProof/>
                <w:sz w:val="24"/>
                <w:szCs w:val="24"/>
                <w:lang w:val="el-GR"/>
              </w:rPr>
              <w:t>3.1: Επισκόπηση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_Toc177475948 \h </w:instrText>
            </w:r>
            <w:r w:rsidRPr="0076068C">
              <w:rPr>
                <w:noProof/>
                <w:webHidden/>
                <w:sz w:val="24"/>
                <w:szCs w:val="24"/>
              </w:rPr>
            </w:r>
            <w:r w:rsidRPr="0076068C">
              <w:rPr>
                <w:noProof/>
                <w:webHidden/>
                <w:sz w:val="24"/>
                <w:szCs w:val="24"/>
              </w:rPr>
              <w:fldChar w:fldCharType="separate"/>
            </w:r>
            <w:r w:rsidRPr="0076068C">
              <w:rPr>
                <w:noProof/>
                <w:webHidden/>
                <w:sz w:val="24"/>
                <w:szCs w:val="24"/>
              </w:rPr>
              <w:t>20</w:t>
            </w:r>
            <w:r w:rsidRPr="0076068C">
              <w:rPr>
                <w:noProof/>
                <w:webHidden/>
                <w:sz w:val="24"/>
                <w:szCs w:val="24"/>
              </w:rPr>
              <w:fldChar w:fldCharType="end"/>
            </w:r>
          </w:hyperlink>
        </w:p>
        <w:p w14:paraId="2E227266" w14:textId="114EE76B" w:rsidR="0076068C" w:rsidRPr="0076068C" w:rsidRDefault="0076068C">
          <w:pPr>
            <w:pStyle w:val="20"/>
            <w:tabs>
              <w:tab w:val="right" w:leader="dot" w:pos="10416"/>
            </w:tabs>
            <w:rPr>
              <w:rFonts w:eastAsiaTheme="minorEastAsia"/>
              <w:noProof/>
              <w:sz w:val="28"/>
              <w:szCs w:val="28"/>
            </w:rPr>
          </w:pPr>
          <w:hyperlink w:anchor="_Toc177475949" w:history="1">
            <w:r w:rsidRPr="0076068C">
              <w:rPr>
                <w:rStyle w:val="-"/>
                <w:rFonts w:ascii="Times New Roman" w:hAnsi="Times New Roman" w:cs="Times New Roman"/>
                <w:noProof/>
                <w:sz w:val="24"/>
                <w:szCs w:val="24"/>
                <w:lang w:val="el-GR"/>
              </w:rPr>
              <w:t xml:space="preserve">3.2: </w:t>
            </w:r>
            <w:r w:rsidRPr="0076068C">
              <w:rPr>
                <w:rStyle w:val="-"/>
                <w:rFonts w:ascii="Times New Roman" w:hAnsi="Times New Roman" w:cs="Times New Roman"/>
                <w:noProof/>
                <w:sz w:val="24"/>
                <w:szCs w:val="24"/>
              </w:rPr>
              <w:t>T</w:t>
            </w:r>
            <w:r w:rsidRPr="0076068C">
              <w:rPr>
                <w:rStyle w:val="-"/>
                <w:rFonts w:ascii="Times New Roman" w:hAnsi="Times New Roman" w:cs="Times New Roman"/>
                <w:noProof/>
                <w:sz w:val="24"/>
                <w:szCs w:val="24"/>
                <w:lang w:val="el-GR"/>
              </w:rPr>
              <w:t xml:space="preserve">εχνικές </w:t>
            </w:r>
            <w:r w:rsidRPr="0076068C">
              <w:rPr>
                <w:rStyle w:val="-"/>
                <w:rFonts w:ascii="Times New Roman" w:hAnsi="Times New Roman" w:cs="Times New Roman"/>
                <w:noProof/>
                <w:sz w:val="24"/>
                <w:szCs w:val="24"/>
              </w:rPr>
              <w:t>DUDe</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_Toc177475949 \h </w:instrText>
            </w:r>
            <w:r w:rsidRPr="0076068C">
              <w:rPr>
                <w:noProof/>
                <w:webHidden/>
                <w:sz w:val="24"/>
                <w:szCs w:val="24"/>
              </w:rPr>
            </w:r>
            <w:r w:rsidRPr="0076068C">
              <w:rPr>
                <w:noProof/>
                <w:webHidden/>
                <w:sz w:val="24"/>
                <w:szCs w:val="24"/>
              </w:rPr>
              <w:fldChar w:fldCharType="separate"/>
            </w:r>
            <w:r w:rsidRPr="0076068C">
              <w:rPr>
                <w:noProof/>
                <w:webHidden/>
                <w:sz w:val="24"/>
                <w:szCs w:val="24"/>
              </w:rPr>
              <w:t>22</w:t>
            </w:r>
            <w:r w:rsidRPr="0076068C">
              <w:rPr>
                <w:noProof/>
                <w:webHidden/>
                <w:sz w:val="24"/>
                <w:szCs w:val="24"/>
              </w:rPr>
              <w:fldChar w:fldCharType="end"/>
            </w:r>
          </w:hyperlink>
        </w:p>
        <w:p w14:paraId="7A8B81CD" w14:textId="7BA36DB5" w:rsidR="0076068C" w:rsidRPr="0076068C" w:rsidRDefault="0076068C">
          <w:pPr>
            <w:pStyle w:val="20"/>
            <w:tabs>
              <w:tab w:val="right" w:leader="dot" w:pos="10416"/>
            </w:tabs>
            <w:rPr>
              <w:rFonts w:eastAsiaTheme="minorEastAsia"/>
              <w:noProof/>
              <w:sz w:val="28"/>
              <w:szCs w:val="28"/>
            </w:rPr>
          </w:pPr>
          <w:hyperlink w:anchor="_Toc177475950" w:history="1">
            <w:r w:rsidRPr="0076068C">
              <w:rPr>
                <w:rStyle w:val="-"/>
                <w:rFonts w:ascii="Times New Roman" w:hAnsi="Times New Roman" w:cs="Times New Roman"/>
                <w:noProof/>
                <w:sz w:val="24"/>
                <w:szCs w:val="24"/>
                <w:lang w:val="el-GR"/>
              </w:rPr>
              <w:t xml:space="preserve">3.3: Οφέλη της τεχνολογίας </w:t>
            </w:r>
            <w:r w:rsidRPr="0076068C">
              <w:rPr>
                <w:rStyle w:val="-"/>
                <w:rFonts w:ascii="Times New Roman" w:hAnsi="Times New Roman" w:cs="Times New Roman"/>
                <w:noProof/>
                <w:sz w:val="24"/>
                <w:szCs w:val="24"/>
              </w:rPr>
              <w:t>DUDe</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_Toc177475950 \h </w:instrText>
            </w:r>
            <w:r w:rsidRPr="0076068C">
              <w:rPr>
                <w:noProof/>
                <w:webHidden/>
                <w:sz w:val="24"/>
                <w:szCs w:val="24"/>
              </w:rPr>
            </w:r>
            <w:r w:rsidRPr="0076068C">
              <w:rPr>
                <w:noProof/>
                <w:webHidden/>
                <w:sz w:val="24"/>
                <w:szCs w:val="24"/>
              </w:rPr>
              <w:fldChar w:fldCharType="separate"/>
            </w:r>
            <w:r w:rsidRPr="0076068C">
              <w:rPr>
                <w:noProof/>
                <w:webHidden/>
                <w:sz w:val="24"/>
                <w:szCs w:val="24"/>
              </w:rPr>
              <w:t>24</w:t>
            </w:r>
            <w:r w:rsidRPr="0076068C">
              <w:rPr>
                <w:noProof/>
                <w:webHidden/>
                <w:sz w:val="24"/>
                <w:szCs w:val="24"/>
              </w:rPr>
              <w:fldChar w:fldCharType="end"/>
            </w:r>
          </w:hyperlink>
        </w:p>
        <w:p w14:paraId="54FF9201" w14:textId="0E8583D3" w:rsidR="0076068C" w:rsidRPr="0076068C" w:rsidRDefault="0076068C">
          <w:pPr>
            <w:pStyle w:val="20"/>
            <w:tabs>
              <w:tab w:val="right" w:leader="dot" w:pos="10416"/>
            </w:tabs>
            <w:rPr>
              <w:rFonts w:eastAsiaTheme="minorEastAsia"/>
              <w:noProof/>
              <w:sz w:val="28"/>
              <w:szCs w:val="28"/>
            </w:rPr>
          </w:pPr>
          <w:hyperlink w:anchor="_Toc177475951" w:history="1">
            <w:r w:rsidRPr="0076068C">
              <w:rPr>
                <w:rStyle w:val="-"/>
                <w:rFonts w:ascii="Times New Roman" w:hAnsi="Times New Roman" w:cs="Times New Roman"/>
                <w:noProof/>
                <w:sz w:val="24"/>
                <w:szCs w:val="24"/>
                <w:lang w:val="el-GR"/>
              </w:rPr>
              <w:t>3.4: Προκλήσεις στην κατανομή πόρων</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_Toc177475951 \h </w:instrText>
            </w:r>
            <w:r w:rsidRPr="0076068C">
              <w:rPr>
                <w:noProof/>
                <w:webHidden/>
                <w:sz w:val="24"/>
                <w:szCs w:val="24"/>
              </w:rPr>
            </w:r>
            <w:r w:rsidRPr="0076068C">
              <w:rPr>
                <w:noProof/>
                <w:webHidden/>
                <w:sz w:val="24"/>
                <w:szCs w:val="24"/>
              </w:rPr>
              <w:fldChar w:fldCharType="separate"/>
            </w:r>
            <w:r w:rsidRPr="0076068C">
              <w:rPr>
                <w:noProof/>
                <w:webHidden/>
                <w:sz w:val="24"/>
                <w:szCs w:val="24"/>
              </w:rPr>
              <w:t>25</w:t>
            </w:r>
            <w:r w:rsidRPr="0076068C">
              <w:rPr>
                <w:noProof/>
                <w:webHidden/>
                <w:sz w:val="24"/>
                <w:szCs w:val="24"/>
              </w:rPr>
              <w:fldChar w:fldCharType="end"/>
            </w:r>
          </w:hyperlink>
        </w:p>
        <w:p w14:paraId="6B910601" w14:textId="18EF9C59" w:rsidR="0076068C" w:rsidRPr="0076068C" w:rsidRDefault="0076068C">
          <w:pPr>
            <w:pStyle w:val="10"/>
            <w:tabs>
              <w:tab w:val="right" w:leader="dot" w:pos="10416"/>
            </w:tabs>
            <w:rPr>
              <w:rFonts w:eastAsiaTheme="minorEastAsia"/>
              <w:noProof/>
              <w:sz w:val="28"/>
              <w:szCs w:val="28"/>
            </w:rPr>
          </w:pPr>
          <w:hyperlink w:anchor="_Toc177475952" w:history="1">
            <w:r w:rsidRPr="0076068C">
              <w:rPr>
                <w:rStyle w:val="-"/>
                <w:rFonts w:ascii="Times New Roman" w:hAnsi="Times New Roman" w:cs="Times New Roman"/>
                <w:noProof/>
                <w:sz w:val="24"/>
                <w:szCs w:val="24"/>
                <w:lang w:val="el-GR"/>
              </w:rPr>
              <w:t>4. Μηχανική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_Toc177475952 \h </w:instrText>
            </w:r>
            <w:r w:rsidRPr="0076068C">
              <w:rPr>
                <w:noProof/>
                <w:webHidden/>
                <w:sz w:val="24"/>
                <w:szCs w:val="24"/>
              </w:rPr>
            </w:r>
            <w:r w:rsidRPr="0076068C">
              <w:rPr>
                <w:noProof/>
                <w:webHidden/>
                <w:sz w:val="24"/>
                <w:szCs w:val="24"/>
              </w:rPr>
              <w:fldChar w:fldCharType="separate"/>
            </w:r>
            <w:r w:rsidRPr="0076068C">
              <w:rPr>
                <w:noProof/>
                <w:webHidden/>
                <w:sz w:val="24"/>
                <w:szCs w:val="24"/>
              </w:rPr>
              <w:t>28</w:t>
            </w:r>
            <w:r w:rsidRPr="0076068C">
              <w:rPr>
                <w:noProof/>
                <w:webHidden/>
                <w:sz w:val="24"/>
                <w:szCs w:val="24"/>
              </w:rPr>
              <w:fldChar w:fldCharType="end"/>
            </w:r>
          </w:hyperlink>
        </w:p>
        <w:p w14:paraId="35A045CE" w14:textId="5B35102E" w:rsidR="0076068C" w:rsidRPr="0076068C" w:rsidRDefault="0076068C">
          <w:pPr>
            <w:pStyle w:val="20"/>
            <w:tabs>
              <w:tab w:val="right" w:leader="dot" w:pos="10416"/>
            </w:tabs>
            <w:rPr>
              <w:rFonts w:eastAsiaTheme="minorEastAsia"/>
              <w:noProof/>
              <w:sz w:val="28"/>
              <w:szCs w:val="28"/>
            </w:rPr>
          </w:pPr>
          <w:hyperlink w:anchor="_Toc177475953" w:history="1">
            <w:r w:rsidRPr="0076068C">
              <w:rPr>
                <w:rStyle w:val="-"/>
                <w:rFonts w:ascii="Times New Roman" w:hAnsi="Times New Roman" w:cs="Times New Roman"/>
                <w:noProof/>
                <w:sz w:val="24"/>
                <w:szCs w:val="24"/>
                <w:lang w:val="el-GR"/>
              </w:rPr>
              <w:t>4.1: Εισαγωγή στη Μηχανική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_Toc177475953 \h </w:instrText>
            </w:r>
            <w:r w:rsidRPr="0076068C">
              <w:rPr>
                <w:noProof/>
                <w:webHidden/>
                <w:sz w:val="24"/>
                <w:szCs w:val="24"/>
              </w:rPr>
            </w:r>
            <w:r w:rsidRPr="0076068C">
              <w:rPr>
                <w:noProof/>
                <w:webHidden/>
                <w:sz w:val="24"/>
                <w:szCs w:val="24"/>
              </w:rPr>
              <w:fldChar w:fldCharType="separate"/>
            </w:r>
            <w:r w:rsidRPr="0076068C">
              <w:rPr>
                <w:noProof/>
                <w:webHidden/>
                <w:sz w:val="24"/>
                <w:szCs w:val="24"/>
              </w:rPr>
              <w:t>28</w:t>
            </w:r>
            <w:r w:rsidRPr="0076068C">
              <w:rPr>
                <w:noProof/>
                <w:webHidden/>
                <w:sz w:val="24"/>
                <w:szCs w:val="24"/>
              </w:rPr>
              <w:fldChar w:fldCharType="end"/>
            </w:r>
          </w:hyperlink>
        </w:p>
        <w:p w14:paraId="60A2C9F9" w14:textId="161BD15F" w:rsidR="0076068C" w:rsidRPr="0076068C" w:rsidRDefault="0076068C">
          <w:pPr>
            <w:pStyle w:val="20"/>
            <w:tabs>
              <w:tab w:val="right" w:leader="dot" w:pos="10416"/>
            </w:tabs>
            <w:rPr>
              <w:rFonts w:eastAsiaTheme="minorEastAsia"/>
              <w:noProof/>
              <w:sz w:val="28"/>
              <w:szCs w:val="28"/>
            </w:rPr>
          </w:pPr>
          <w:hyperlink w:anchor="_Toc177475954" w:history="1">
            <w:r w:rsidRPr="0076068C">
              <w:rPr>
                <w:rStyle w:val="-"/>
                <w:rFonts w:ascii="Times New Roman" w:hAnsi="Times New Roman" w:cs="Times New Roman"/>
                <w:noProof/>
                <w:sz w:val="24"/>
                <w:szCs w:val="24"/>
                <w:lang w:val="el-GR"/>
              </w:rPr>
              <w:t>4.2: Πλεονεκτήματα Μηχανικής Μάθησης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_Toc177475954 \h </w:instrText>
            </w:r>
            <w:r w:rsidRPr="0076068C">
              <w:rPr>
                <w:noProof/>
                <w:webHidden/>
                <w:sz w:val="24"/>
                <w:szCs w:val="24"/>
              </w:rPr>
            </w:r>
            <w:r w:rsidRPr="0076068C">
              <w:rPr>
                <w:noProof/>
                <w:webHidden/>
                <w:sz w:val="24"/>
                <w:szCs w:val="24"/>
              </w:rPr>
              <w:fldChar w:fldCharType="separate"/>
            </w:r>
            <w:r w:rsidRPr="0076068C">
              <w:rPr>
                <w:noProof/>
                <w:webHidden/>
                <w:sz w:val="24"/>
                <w:szCs w:val="24"/>
              </w:rPr>
              <w:t>31</w:t>
            </w:r>
            <w:r w:rsidRPr="0076068C">
              <w:rPr>
                <w:noProof/>
                <w:webHidden/>
                <w:sz w:val="24"/>
                <w:szCs w:val="24"/>
              </w:rPr>
              <w:fldChar w:fldCharType="end"/>
            </w:r>
          </w:hyperlink>
        </w:p>
        <w:p w14:paraId="602B4300" w14:textId="72162D63" w:rsidR="0076068C" w:rsidRPr="0076068C" w:rsidRDefault="0076068C">
          <w:pPr>
            <w:pStyle w:val="20"/>
            <w:tabs>
              <w:tab w:val="right" w:leader="dot" w:pos="10416"/>
            </w:tabs>
            <w:rPr>
              <w:rFonts w:eastAsiaTheme="minorEastAsia"/>
              <w:noProof/>
              <w:sz w:val="28"/>
              <w:szCs w:val="28"/>
            </w:rPr>
          </w:pPr>
          <w:hyperlink w:anchor="_Toc177475955" w:history="1">
            <w:r w:rsidRPr="0076068C">
              <w:rPr>
                <w:rStyle w:val="-"/>
                <w:rFonts w:ascii="Times New Roman" w:hAnsi="Times New Roman" w:cs="Times New Roman"/>
                <w:noProof/>
                <w:sz w:val="24"/>
                <w:szCs w:val="24"/>
                <w:lang w:val="el-GR"/>
              </w:rPr>
              <w:t>4.3: Μειονεκτήματα Μηχανικής Μάθησης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_Toc177475955 \h </w:instrText>
            </w:r>
            <w:r w:rsidRPr="0076068C">
              <w:rPr>
                <w:noProof/>
                <w:webHidden/>
                <w:sz w:val="24"/>
                <w:szCs w:val="24"/>
              </w:rPr>
            </w:r>
            <w:r w:rsidRPr="0076068C">
              <w:rPr>
                <w:noProof/>
                <w:webHidden/>
                <w:sz w:val="24"/>
                <w:szCs w:val="24"/>
              </w:rPr>
              <w:fldChar w:fldCharType="separate"/>
            </w:r>
            <w:r w:rsidRPr="0076068C">
              <w:rPr>
                <w:noProof/>
                <w:webHidden/>
                <w:sz w:val="24"/>
                <w:szCs w:val="24"/>
              </w:rPr>
              <w:t>32</w:t>
            </w:r>
            <w:r w:rsidRPr="0076068C">
              <w:rPr>
                <w:noProof/>
                <w:webHidden/>
                <w:sz w:val="24"/>
                <w:szCs w:val="24"/>
              </w:rPr>
              <w:fldChar w:fldCharType="end"/>
            </w:r>
          </w:hyperlink>
        </w:p>
        <w:p w14:paraId="76B64644" w14:textId="211367C0" w:rsidR="0076068C" w:rsidRPr="0076068C" w:rsidRDefault="0076068C">
          <w:pPr>
            <w:pStyle w:val="20"/>
            <w:tabs>
              <w:tab w:val="right" w:leader="dot" w:pos="10416"/>
            </w:tabs>
            <w:rPr>
              <w:rFonts w:eastAsiaTheme="minorEastAsia"/>
              <w:noProof/>
              <w:sz w:val="28"/>
              <w:szCs w:val="28"/>
            </w:rPr>
          </w:pPr>
          <w:hyperlink w:anchor="_Toc177475956" w:history="1">
            <w:r w:rsidRPr="0076068C">
              <w:rPr>
                <w:rStyle w:val="-"/>
                <w:rFonts w:ascii="Times New Roman" w:hAnsi="Times New Roman" w:cs="Times New Roman"/>
                <w:noProof/>
                <w:sz w:val="24"/>
                <w:szCs w:val="24"/>
                <w:lang w:val="el-GR"/>
              </w:rPr>
              <w:t>4.4: Τεχνικές Μηχανικής Μάθησης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_Toc177475956 \h </w:instrText>
            </w:r>
            <w:r w:rsidRPr="0076068C">
              <w:rPr>
                <w:noProof/>
                <w:webHidden/>
                <w:sz w:val="24"/>
                <w:szCs w:val="24"/>
              </w:rPr>
            </w:r>
            <w:r w:rsidRPr="0076068C">
              <w:rPr>
                <w:noProof/>
                <w:webHidden/>
                <w:sz w:val="24"/>
                <w:szCs w:val="24"/>
              </w:rPr>
              <w:fldChar w:fldCharType="separate"/>
            </w:r>
            <w:r w:rsidRPr="0076068C">
              <w:rPr>
                <w:noProof/>
                <w:webHidden/>
                <w:sz w:val="24"/>
                <w:szCs w:val="24"/>
              </w:rPr>
              <w:t>34</w:t>
            </w:r>
            <w:r w:rsidRPr="0076068C">
              <w:rPr>
                <w:noProof/>
                <w:webHidden/>
                <w:sz w:val="24"/>
                <w:szCs w:val="24"/>
              </w:rPr>
              <w:fldChar w:fldCharType="end"/>
            </w:r>
          </w:hyperlink>
        </w:p>
        <w:p w14:paraId="49B294CA" w14:textId="2DB00BA7" w:rsidR="0076068C" w:rsidRPr="0076068C" w:rsidRDefault="0076068C">
          <w:pPr>
            <w:pStyle w:val="30"/>
            <w:tabs>
              <w:tab w:val="right" w:leader="dot" w:pos="10416"/>
            </w:tabs>
            <w:rPr>
              <w:rFonts w:eastAsiaTheme="minorEastAsia"/>
              <w:noProof/>
              <w:sz w:val="28"/>
              <w:szCs w:val="28"/>
            </w:rPr>
          </w:pPr>
          <w:hyperlink w:anchor="_Toc177475957" w:history="1">
            <w:r w:rsidRPr="0076068C">
              <w:rPr>
                <w:rStyle w:val="-"/>
                <w:rFonts w:ascii="Times New Roman" w:hAnsi="Times New Roman" w:cs="Times New Roman"/>
                <w:noProof/>
                <w:sz w:val="24"/>
                <w:szCs w:val="24"/>
                <w:lang w:val="el-GR"/>
              </w:rPr>
              <w:t>4.4.1: Εποπτευόμενη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_Toc177475957 \h </w:instrText>
            </w:r>
            <w:r w:rsidRPr="0076068C">
              <w:rPr>
                <w:noProof/>
                <w:webHidden/>
                <w:sz w:val="24"/>
                <w:szCs w:val="24"/>
              </w:rPr>
            </w:r>
            <w:r w:rsidRPr="0076068C">
              <w:rPr>
                <w:noProof/>
                <w:webHidden/>
                <w:sz w:val="24"/>
                <w:szCs w:val="24"/>
              </w:rPr>
              <w:fldChar w:fldCharType="separate"/>
            </w:r>
            <w:r w:rsidRPr="0076068C">
              <w:rPr>
                <w:noProof/>
                <w:webHidden/>
                <w:sz w:val="24"/>
                <w:szCs w:val="24"/>
              </w:rPr>
              <w:t>34</w:t>
            </w:r>
            <w:r w:rsidRPr="0076068C">
              <w:rPr>
                <w:noProof/>
                <w:webHidden/>
                <w:sz w:val="24"/>
                <w:szCs w:val="24"/>
              </w:rPr>
              <w:fldChar w:fldCharType="end"/>
            </w:r>
          </w:hyperlink>
        </w:p>
        <w:p w14:paraId="6302ED69" w14:textId="2306B03F" w:rsidR="0076068C" w:rsidRPr="0076068C" w:rsidRDefault="0076068C">
          <w:pPr>
            <w:pStyle w:val="30"/>
            <w:tabs>
              <w:tab w:val="right" w:leader="dot" w:pos="10416"/>
            </w:tabs>
            <w:rPr>
              <w:rFonts w:eastAsiaTheme="minorEastAsia"/>
              <w:noProof/>
              <w:sz w:val="28"/>
              <w:szCs w:val="28"/>
            </w:rPr>
          </w:pPr>
          <w:hyperlink w:anchor="_Toc177475958" w:history="1">
            <w:r w:rsidRPr="0076068C">
              <w:rPr>
                <w:rStyle w:val="-"/>
                <w:rFonts w:ascii="Times New Roman" w:hAnsi="Times New Roman" w:cs="Times New Roman"/>
                <w:noProof/>
                <w:sz w:val="24"/>
                <w:szCs w:val="24"/>
                <w:lang w:val="el-GR"/>
              </w:rPr>
              <w:t>4.4.2: Μη Εποπτευόμενη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_Toc177475958 \h </w:instrText>
            </w:r>
            <w:r w:rsidRPr="0076068C">
              <w:rPr>
                <w:noProof/>
                <w:webHidden/>
                <w:sz w:val="24"/>
                <w:szCs w:val="24"/>
              </w:rPr>
            </w:r>
            <w:r w:rsidRPr="0076068C">
              <w:rPr>
                <w:noProof/>
                <w:webHidden/>
                <w:sz w:val="24"/>
                <w:szCs w:val="24"/>
              </w:rPr>
              <w:fldChar w:fldCharType="separate"/>
            </w:r>
            <w:r w:rsidRPr="0076068C">
              <w:rPr>
                <w:noProof/>
                <w:webHidden/>
                <w:sz w:val="24"/>
                <w:szCs w:val="24"/>
              </w:rPr>
              <w:t>34</w:t>
            </w:r>
            <w:r w:rsidRPr="0076068C">
              <w:rPr>
                <w:noProof/>
                <w:webHidden/>
                <w:sz w:val="24"/>
                <w:szCs w:val="24"/>
              </w:rPr>
              <w:fldChar w:fldCharType="end"/>
            </w:r>
          </w:hyperlink>
        </w:p>
        <w:p w14:paraId="025AC1CB" w14:textId="3C2A936B" w:rsidR="0076068C" w:rsidRPr="0076068C" w:rsidRDefault="0076068C">
          <w:pPr>
            <w:pStyle w:val="30"/>
            <w:tabs>
              <w:tab w:val="right" w:leader="dot" w:pos="10416"/>
            </w:tabs>
            <w:rPr>
              <w:rFonts w:eastAsiaTheme="minorEastAsia"/>
              <w:noProof/>
              <w:sz w:val="28"/>
              <w:szCs w:val="28"/>
            </w:rPr>
          </w:pPr>
          <w:hyperlink w:anchor="_Toc177475959" w:history="1">
            <w:r w:rsidRPr="0076068C">
              <w:rPr>
                <w:rStyle w:val="-"/>
                <w:rFonts w:ascii="Times New Roman" w:hAnsi="Times New Roman" w:cs="Times New Roman"/>
                <w:noProof/>
                <w:sz w:val="24"/>
                <w:szCs w:val="24"/>
                <w:lang w:val="el-GR"/>
              </w:rPr>
              <w:t>4.4.3: Ημι-Εποπτευόμενη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_Toc177475959 \h </w:instrText>
            </w:r>
            <w:r w:rsidRPr="0076068C">
              <w:rPr>
                <w:noProof/>
                <w:webHidden/>
                <w:sz w:val="24"/>
                <w:szCs w:val="24"/>
              </w:rPr>
            </w:r>
            <w:r w:rsidRPr="0076068C">
              <w:rPr>
                <w:noProof/>
                <w:webHidden/>
                <w:sz w:val="24"/>
                <w:szCs w:val="24"/>
              </w:rPr>
              <w:fldChar w:fldCharType="separate"/>
            </w:r>
            <w:r w:rsidRPr="0076068C">
              <w:rPr>
                <w:noProof/>
                <w:webHidden/>
                <w:sz w:val="24"/>
                <w:szCs w:val="24"/>
              </w:rPr>
              <w:t>35</w:t>
            </w:r>
            <w:r w:rsidRPr="0076068C">
              <w:rPr>
                <w:noProof/>
                <w:webHidden/>
                <w:sz w:val="24"/>
                <w:szCs w:val="24"/>
              </w:rPr>
              <w:fldChar w:fldCharType="end"/>
            </w:r>
          </w:hyperlink>
        </w:p>
        <w:p w14:paraId="6EC94AC1" w14:textId="140CD416" w:rsidR="0076068C" w:rsidRPr="0076068C" w:rsidRDefault="0076068C">
          <w:pPr>
            <w:pStyle w:val="30"/>
            <w:tabs>
              <w:tab w:val="right" w:leader="dot" w:pos="10416"/>
            </w:tabs>
            <w:rPr>
              <w:rFonts w:eastAsiaTheme="minorEastAsia"/>
              <w:noProof/>
              <w:sz w:val="28"/>
              <w:szCs w:val="28"/>
            </w:rPr>
          </w:pPr>
          <w:hyperlink w:anchor="_Toc177475960" w:history="1">
            <w:r w:rsidRPr="0076068C">
              <w:rPr>
                <w:rStyle w:val="-"/>
                <w:rFonts w:ascii="Times New Roman" w:hAnsi="Times New Roman" w:cs="Times New Roman"/>
                <w:noProof/>
                <w:sz w:val="24"/>
                <w:szCs w:val="24"/>
                <w:lang w:val="el-GR"/>
              </w:rPr>
              <w:t>4.4.4: Ενισχυτική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_Toc177475960 \h </w:instrText>
            </w:r>
            <w:r w:rsidRPr="0076068C">
              <w:rPr>
                <w:noProof/>
                <w:webHidden/>
                <w:sz w:val="24"/>
                <w:szCs w:val="24"/>
              </w:rPr>
            </w:r>
            <w:r w:rsidRPr="0076068C">
              <w:rPr>
                <w:noProof/>
                <w:webHidden/>
                <w:sz w:val="24"/>
                <w:szCs w:val="24"/>
              </w:rPr>
              <w:fldChar w:fldCharType="separate"/>
            </w:r>
            <w:r w:rsidRPr="0076068C">
              <w:rPr>
                <w:noProof/>
                <w:webHidden/>
                <w:sz w:val="24"/>
                <w:szCs w:val="24"/>
              </w:rPr>
              <w:t>35</w:t>
            </w:r>
            <w:r w:rsidRPr="0076068C">
              <w:rPr>
                <w:noProof/>
                <w:webHidden/>
                <w:sz w:val="24"/>
                <w:szCs w:val="24"/>
              </w:rPr>
              <w:fldChar w:fldCharType="end"/>
            </w:r>
          </w:hyperlink>
        </w:p>
        <w:p w14:paraId="3B45CF4B" w14:textId="6D18B79E" w:rsidR="0076068C" w:rsidRPr="0076068C" w:rsidRDefault="0076068C">
          <w:pPr>
            <w:pStyle w:val="30"/>
            <w:tabs>
              <w:tab w:val="right" w:leader="dot" w:pos="10416"/>
            </w:tabs>
            <w:rPr>
              <w:rFonts w:eastAsiaTheme="minorEastAsia"/>
              <w:noProof/>
              <w:sz w:val="28"/>
              <w:szCs w:val="28"/>
            </w:rPr>
          </w:pPr>
          <w:hyperlink w:anchor="_Toc177475961" w:history="1">
            <w:r w:rsidRPr="0076068C">
              <w:rPr>
                <w:rStyle w:val="-"/>
                <w:rFonts w:ascii="Times New Roman" w:hAnsi="Times New Roman" w:cs="Times New Roman"/>
                <w:noProof/>
                <w:sz w:val="24"/>
                <w:szCs w:val="24"/>
                <w:lang w:val="el-GR"/>
              </w:rPr>
              <w:t>4.4.5: Μοντέλα Παλινδρόμησης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_Toc177475961 \h </w:instrText>
            </w:r>
            <w:r w:rsidRPr="0076068C">
              <w:rPr>
                <w:noProof/>
                <w:webHidden/>
                <w:sz w:val="24"/>
                <w:szCs w:val="24"/>
              </w:rPr>
            </w:r>
            <w:r w:rsidRPr="0076068C">
              <w:rPr>
                <w:noProof/>
                <w:webHidden/>
                <w:sz w:val="24"/>
                <w:szCs w:val="24"/>
              </w:rPr>
              <w:fldChar w:fldCharType="separate"/>
            </w:r>
            <w:r w:rsidRPr="0076068C">
              <w:rPr>
                <w:noProof/>
                <w:webHidden/>
                <w:sz w:val="24"/>
                <w:szCs w:val="24"/>
              </w:rPr>
              <w:t>35</w:t>
            </w:r>
            <w:r w:rsidRPr="0076068C">
              <w:rPr>
                <w:noProof/>
                <w:webHidden/>
                <w:sz w:val="24"/>
                <w:szCs w:val="24"/>
              </w:rPr>
              <w:fldChar w:fldCharType="end"/>
            </w:r>
          </w:hyperlink>
        </w:p>
        <w:p w14:paraId="002E4080" w14:textId="4A7ECA2F" w:rsidR="0076068C" w:rsidRPr="0076068C" w:rsidRDefault="0076068C">
          <w:pPr>
            <w:pStyle w:val="30"/>
            <w:tabs>
              <w:tab w:val="right" w:leader="dot" w:pos="10416"/>
            </w:tabs>
            <w:rPr>
              <w:rFonts w:eastAsiaTheme="minorEastAsia"/>
              <w:noProof/>
              <w:sz w:val="28"/>
              <w:szCs w:val="28"/>
            </w:rPr>
          </w:pPr>
          <w:hyperlink w:anchor="_Toc177475962" w:history="1">
            <w:r w:rsidRPr="0076068C">
              <w:rPr>
                <w:rStyle w:val="-"/>
                <w:rFonts w:ascii="Times New Roman" w:hAnsi="Times New Roman" w:cs="Times New Roman"/>
                <w:noProof/>
                <w:sz w:val="24"/>
                <w:szCs w:val="24"/>
                <w:lang w:val="el-GR"/>
              </w:rPr>
              <w:t>4.4.6: Μοντέλα Ομαδοποίησης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_Toc177475962 \h </w:instrText>
            </w:r>
            <w:r w:rsidRPr="0076068C">
              <w:rPr>
                <w:noProof/>
                <w:webHidden/>
                <w:sz w:val="24"/>
                <w:szCs w:val="24"/>
              </w:rPr>
            </w:r>
            <w:r w:rsidRPr="0076068C">
              <w:rPr>
                <w:noProof/>
                <w:webHidden/>
                <w:sz w:val="24"/>
                <w:szCs w:val="24"/>
              </w:rPr>
              <w:fldChar w:fldCharType="separate"/>
            </w:r>
            <w:r w:rsidRPr="0076068C">
              <w:rPr>
                <w:noProof/>
                <w:webHidden/>
                <w:sz w:val="24"/>
                <w:szCs w:val="24"/>
              </w:rPr>
              <w:t>36</w:t>
            </w:r>
            <w:r w:rsidRPr="0076068C">
              <w:rPr>
                <w:noProof/>
                <w:webHidden/>
                <w:sz w:val="24"/>
                <w:szCs w:val="24"/>
              </w:rPr>
              <w:fldChar w:fldCharType="end"/>
            </w:r>
          </w:hyperlink>
        </w:p>
        <w:p w14:paraId="096D1039" w14:textId="19EAA45F" w:rsidR="0076068C" w:rsidRPr="0076068C" w:rsidRDefault="0076068C">
          <w:pPr>
            <w:pStyle w:val="20"/>
            <w:tabs>
              <w:tab w:val="right" w:leader="dot" w:pos="10416"/>
            </w:tabs>
            <w:rPr>
              <w:rFonts w:eastAsiaTheme="minorEastAsia"/>
              <w:noProof/>
              <w:sz w:val="28"/>
              <w:szCs w:val="28"/>
            </w:rPr>
          </w:pPr>
          <w:hyperlink w:anchor="_Toc177475963" w:history="1">
            <w:r w:rsidRPr="0076068C">
              <w:rPr>
                <w:rStyle w:val="-"/>
                <w:rFonts w:ascii="Times New Roman" w:hAnsi="Times New Roman" w:cs="Times New Roman"/>
                <w:noProof/>
                <w:sz w:val="24"/>
                <w:szCs w:val="24"/>
                <w:lang w:val="el-GR"/>
              </w:rPr>
              <w:t>4.5: Οφέλη της Μηχανικής Μάθησης στα δίκτυα 5</w:t>
            </w:r>
            <w:r w:rsidRPr="0076068C">
              <w:rPr>
                <w:rStyle w:val="-"/>
                <w:rFonts w:ascii="Times New Roman" w:hAnsi="Times New Roman" w:cs="Times New Roman"/>
                <w:noProof/>
                <w:sz w:val="24"/>
                <w:szCs w:val="24"/>
              </w:rPr>
              <w:t>G</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_Toc177475963 \h </w:instrText>
            </w:r>
            <w:r w:rsidRPr="0076068C">
              <w:rPr>
                <w:noProof/>
                <w:webHidden/>
                <w:sz w:val="24"/>
                <w:szCs w:val="24"/>
              </w:rPr>
            </w:r>
            <w:r w:rsidRPr="0076068C">
              <w:rPr>
                <w:noProof/>
                <w:webHidden/>
                <w:sz w:val="24"/>
                <w:szCs w:val="24"/>
              </w:rPr>
              <w:fldChar w:fldCharType="separate"/>
            </w:r>
            <w:r w:rsidRPr="0076068C">
              <w:rPr>
                <w:noProof/>
                <w:webHidden/>
                <w:sz w:val="24"/>
                <w:szCs w:val="24"/>
              </w:rPr>
              <w:t>37</w:t>
            </w:r>
            <w:r w:rsidRPr="0076068C">
              <w:rPr>
                <w:noProof/>
                <w:webHidden/>
                <w:sz w:val="24"/>
                <w:szCs w:val="24"/>
              </w:rPr>
              <w:fldChar w:fldCharType="end"/>
            </w:r>
          </w:hyperlink>
        </w:p>
        <w:p w14:paraId="38140425" w14:textId="38C0A041" w:rsidR="0076068C" w:rsidRPr="0076068C" w:rsidRDefault="0076068C">
          <w:pPr>
            <w:pStyle w:val="10"/>
            <w:tabs>
              <w:tab w:val="right" w:leader="dot" w:pos="10416"/>
            </w:tabs>
            <w:rPr>
              <w:rFonts w:eastAsiaTheme="minorEastAsia"/>
              <w:noProof/>
              <w:sz w:val="28"/>
              <w:szCs w:val="28"/>
            </w:rPr>
          </w:pPr>
          <w:hyperlink w:anchor="_Toc177475964" w:history="1">
            <w:r w:rsidRPr="0076068C">
              <w:rPr>
                <w:rStyle w:val="-"/>
                <w:rFonts w:ascii="Times New Roman" w:hAnsi="Times New Roman" w:cs="Times New Roman"/>
                <w:noProof/>
                <w:sz w:val="24"/>
                <w:szCs w:val="24"/>
                <w:lang w:val="el-GR"/>
              </w:rPr>
              <w:t>5. Εφαρμογή Μηχανικής Μάθησης στην Τεχνολογία DUDe</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_Toc177475964 \h </w:instrText>
            </w:r>
            <w:r w:rsidRPr="0076068C">
              <w:rPr>
                <w:noProof/>
                <w:webHidden/>
                <w:sz w:val="24"/>
                <w:szCs w:val="24"/>
              </w:rPr>
            </w:r>
            <w:r w:rsidRPr="0076068C">
              <w:rPr>
                <w:noProof/>
                <w:webHidden/>
                <w:sz w:val="24"/>
                <w:szCs w:val="24"/>
              </w:rPr>
              <w:fldChar w:fldCharType="separate"/>
            </w:r>
            <w:r w:rsidRPr="0076068C">
              <w:rPr>
                <w:noProof/>
                <w:webHidden/>
                <w:sz w:val="24"/>
                <w:szCs w:val="24"/>
              </w:rPr>
              <w:t>41</w:t>
            </w:r>
            <w:r w:rsidRPr="0076068C">
              <w:rPr>
                <w:noProof/>
                <w:webHidden/>
                <w:sz w:val="24"/>
                <w:szCs w:val="24"/>
              </w:rPr>
              <w:fldChar w:fldCharType="end"/>
            </w:r>
          </w:hyperlink>
        </w:p>
        <w:p w14:paraId="72EFD273" w14:textId="67AD6990" w:rsidR="0076068C" w:rsidRPr="0076068C" w:rsidRDefault="0076068C">
          <w:pPr>
            <w:pStyle w:val="20"/>
            <w:tabs>
              <w:tab w:val="right" w:leader="dot" w:pos="10416"/>
            </w:tabs>
            <w:rPr>
              <w:rFonts w:eastAsiaTheme="minorEastAsia"/>
              <w:noProof/>
              <w:sz w:val="28"/>
              <w:szCs w:val="28"/>
            </w:rPr>
          </w:pPr>
          <w:hyperlink w:anchor="_Toc177475965" w:history="1">
            <w:r w:rsidRPr="0076068C">
              <w:rPr>
                <w:rStyle w:val="-"/>
                <w:rFonts w:ascii="Times New Roman" w:hAnsi="Times New Roman" w:cs="Times New Roman"/>
                <w:noProof/>
                <w:sz w:val="24"/>
                <w:szCs w:val="24"/>
                <w:lang w:val="el-GR"/>
              </w:rPr>
              <w:t xml:space="preserve">5.1: Συνέργεια μεταξύ </w:t>
            </w:r>
            <w:r w:rsidRPr="0076068C">
              <w:rPr>
                <w:rStyle w:val="-"/>
                <w:rFonts w:ascii="Times New Roman" w:hAnsi="Times New Roman" w:cs="Times New Roman"/>
                <w:noProof/>
                <w:sz w:val="24"/>
                <w:szCs w:val="24"/>
              </w:rPr>
              <w:t>DUDe</w:t>
            </w:r>
            <w:r w:rsidRPr="0076068C">
              <w:rPr>
                <w:rStyle w:val="-"/>
                <w:rFonts w:ascii="Times New Roman" w:hAnsi="Times New Roman" w:cs="Times New Roman"/>
                <w:noProof/>
                <w:sz w:val="24"/>
                <w:szCs w:val="24"/>
                <w:lang w:val="el-GR"/>
              </w:rPr>
              <w:t xml:space="preserve"> και Μηχανικής Μάθησης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_Toc177475965 \h </w:instrText>
            </w:r>
            <w:r w:rsidRPr="0076068C">
              <w:rPr>
                <w:noProof/>
                <w:webHidden/>
                <w:sz w:val="24"/>
                <w:szCs w:val="24"/>
              </w:rPr>
            </w:r>
            <w:r w:rsidRPr="0076068C">
              <w:rPr>
                <w:noProof/>
                <w:webHidden/>
                <w:sz w:val="24"/>
                <w:szCs w:val="24"/>
              </w:rPr>
              <w:fldChar w:fldCharType="separate"/>
            </w:r>
            <w:r w:rsidRPr="0076068C">
              <w:rPr>
                <w:noProof/>
                <w:webHidden/>
                <w:sz w:val="24"/>
                <w:szCs w:val="24"/>
              </w:rPr>
              <w:t>43</w:t>
            </w:r>
            <w:r w:rsidRPr="0076068C">
              <w:rPr>
                <w:noProof/>
                <w:webHidden/>
                <w:sz w:val="24"/>
                <w:szCs w:val="24"/>
              </w:rPr>
              <w:fldChar w:fldCharType="end"/>
            </w:r>
          </w:hyperlink>
        </w:p>
        <w:p w14:paraId="75698095" w14:textId="5894377C" w:rsidR="0076068C" w:rsidRPr="0076068C" w:rsidRDefault="0076068C">
          <w:pPr>
            <w:pStyle w:val="20"/>
            <w:tabs>
              <w:tab w:val="right" w:leader="dot" w:pos="10416"/>
            </w:tabs>
            <w:rPr>
              <w:rFonts w:eastAsiaTheme="minorEastAsia"/>
              <w:noProof/>
              <w:sz w:val="28"/>
              <w:szCs w:val="28"/>
            </w:rPr>
          </w:pPr>
          <w:hyperlink w:anchor="_Toc177475966" w:history="1">
            <w:r w:rsidRPr="0076068C">
              <w:rPr>
                <w:rStyle w:val="-"/>
                <w:rFonts w:ascii="Times New Roman" w:hAnsi="Times New Roman" w:cs="Times New Roman"/>
                <w:noProof/>
                <w:sz w:val="24"/>
                <w:szCs w:val="24"/>
                <w:lang w:val="el-GR"/>
              </w:rPr>
              <w:t xml:space="preserve">5.2: Οφέλη της ενσωμάτωσης Μηχανικής Μάθησης και </w:t>
            </w:r>
            <w:r w:rsidRPr="0076068C">
              <w:rPr>
                <w:rStyle w:val="-"/>
                <w:rFonts w:ascii="Times New Roman" w:hAnsi="Times New Roman" w:cs="Times New Roman"/>
                <w:noProof/>
                <w:sz w:val="24"/>
                <w:szCs w:val="24"/>
              </w:rPr>
              <w:t>DUDe</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_Toc177475966 \h </w:instrText>
            </w:r>
            <w:r w:rsidRPr="0076068C">
              <w:rPr>
                <w:noProof/>
                <w:webHidden/>
                <w:sz w:val="24"/>
                <w:szCs w:val="24"/>
              </w:rPr>
            </w:r>
            <w:r w:rsidRPr="0076068C">
              <w:rPr>
                <w:noProof/>
                <w:webHidden/>
                <w:sz w:val="24"/>
                <w:szCs w:val="24"/>
              </w:rPr>
              <w:fldChar w:fldCharType="separate"/>
            </w:r>
            <w:r w:rsidRPr="0076068C">
              <w:rPr>
                <w:noProof/>
                <w:webHidden/>
                <w:sz w:val="24"/>
                <w:szCs w:val="24"/>
              </w:rPr>
              <w:t>44</w:t>
            </w:r>
            <w:r w:rsidRPr="0076068C">
              <w:rPr>
                <w:noProof/>
                <w:webHidden/>
                <w:sz w:val="24"/>
                <w:szCs w:val="24"/>
              </w:rPr>
              <w:fldChar w:fldCharType="end"/>
            </w:r>
          </w:hyperlink>
        </w:p>
        <w:p w14:paraId="6B76C93D" w14:textId="10A7EC54" w:rsidR="0076068C" w:rsidRPr="0076068C" w:rsidRDefault="0076068C">
          <w:pPr>
            <w:pStyle w:val="20"/>
            <w:tabs>
              <w:tab w:val="right" w:leader="dot" w:pos="10416"/>
            </w:tabs>
            <w:rPr>
              <w:rFonts w:eastAsiaTheme="minorEastAsia"/>
              <w:noProof/>
              <w:sz w:val="28"/>
              <w:szCs w:val="28"/>
            </w:rPr>
          </w:pPr>
          <w:hyperlink w:anchor="_Toc177475967" w:history="1">
            <w:r w:rsidRPr="0076068C">
              <w:rPr>
                <w:rStyle w:val="-"/>
                <w:rFonts w:ascii="Times New Roman" w:hAnsi="Times New Roman" w:cs="Times New Roman"/>
                <w:noProof/>
                <w:sz w:val="24"/>
                <w:szCs w:val="24"/>
                <w:lang w:val="el-GR"/>
              </w:rPr>
              <w:t>5.3: Περιπτώσεις χρήσης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_Toc177475967 \h </w:instrText>
            </w:r>
            <w:r w:rsidRPr="0076068C">
              <w:rPr>
                <w:noProof/>
                <w:webHidden/>
                <w:sz w:val="24"/>
                <w:szCs w:val="24"/>
              </w:rPr>
            </w:r>
            <w:r w:rsidRPr="0076068C">
              <w:rPr>
                <w:noProof/>
                <w:webHidden/>
                <w:sz w:val="24"/>
                <w:szCs w:val="24"/>
              </w:rPr>
              <w:fldChar w:fldCharType="separate"/>
            </w:r>
            <w:r w:rsidRPr="0076068C">
              <w:rPr>
                <w:noProof/>
                <w:webHidden/>
                <w:sz w:val="24"/>
                <w:szCs w:val="24"/>
              </w:rPr>
              <w:t>45</w:t>
            </w:r>
            <w:r w:rsidRPr="0076068C">
              <w:rPr>
                <w:noProof/>
                <w:webHidden/>
                <w:sz w:val="24"/>
                <w:szCs w:val="24"/>
              </w:rPr>
              <w:fldChar w:fldCharType="end"/>
            </w:r>
          </w:hyperlink>
        </w:p>
        <w:p w14:paraId="471325C4" w14:textId="3F1BE45B" w:rsidR="0076068C" w:rsidRPr="0076068C" w:rsidRDefault="0076068C">
          <w:pPr>
            <w:pStyle w:val="20"/>
            <w:tabs>
              <w:tab w:val="right" w:leader="dot" w:pos="10416"/>
            </w:tabs>
            <w:rPr>
              <w:rFonts w:eastAsiaTheme="minorEastAsia"/>
              <w:noProof/>
              <w:sz w:val="28"/>
              <w:szCs w:val="28"/>
            </w:rPr>
          </w:pPr>
          <w:hyperlink w:anchor="_Toc177475968" w:history="1">
            <w:r w:rsidRPr="0076068C">
              <w:rPr>
                <w:rStyle w:val="-"/>
                <w:rFonts w:ascii="Times New Roman" w:hAnsi="Times New Roman" w:cs="Times New Roman"/>
                <w:noProof/>
                <w:sz w:val="24"/>
                <w:szCs w:val="24"/>
                <w:lang w:val="el-GR"/>
              </w:rPr>
              <w:t xml:space="preserve">5.4: Μηχανική Μάθηση για πρόβλεψη και βελτιστοποίηση QoS σε </w:t>
            </w:r>
            <w:r w:rsidRPr="0076068C">
              <w:rPr>
                <w:rStyle w:val="-"/>
                <w:rFonts w:ascii="Times New Roman" w:hAnsi="Times New Roman" w:cs="Times New Roman"/>
                <w:noProof/>
                <w:sz w:val="24"/>
                <w:szCs w:val="24"/>
              </w:rPr>
              <w:t>DUDe</w:t>
            </w:r>
            <w:r w:rsidRPr="0076068C">
              <w:rPr>
                <w:rStyle w:val="-"/>
                <w:rFonts w:ascii="Times New Roman" w:hAnsi="Times New Roman" w:cs="Times New Roman"/>
                <w:noProof/>
                <w:sz w:val="24"/>
                <w:szCs w:val="24"/>
                <w:lang w:val="el-GR"/>
              </w:rPr>
              <w:t>.</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_Toc177475968 \h </w:instrText>
            </w:r>
            <w:r w:rsidRPr="0076068C">
              <w:rPr>
                <w:noProof/>
                <w:webHidden/>
                <w:sz w:val="24"/>
                <w:szCs w:val="24"/>
              </w:rPr>
            </w:r>
            <w:r w:rsidRPr="0076068C">
              <w:rPr>
                <w:noProof/>
                <w:webHidden/>
                <w:sz w:val="24"/>
                <w:szCs w:val="24"/>
              </w:rPr>
              <w:fldChar w:fldCharType="separate"/>
            </w:r>
            <w:r w:rsidRPr="0076068C">
              <w:rPr>
                <w:noProof/>
                <w:webHidden/>
                <w:sz w:val="24"/>
                <w:szCs w:val="24"/>
              </w:rPr>
              <w:t>48</w:t>
            </w:r>
            <w:r w:rsidRPr="0076068C">
              <w:rPr>
                <w:noProof/>
                <w:webHidden/>
                <w:sz w:val="24"/>
                <w:szCs w:val="24"/>
              </w:rPr>
              <w:fldChar w:fldCharType="end"/>
            </w:r>
          </w:hyperlink>
        </w:p>
        <w:p w14:paraId="449CACBD" w14:textId="50D08BA7" w:rsidR="0076068C" w:rsidRPr="0076068C" w:rsidRDefault="0076068C">
          <w:pPr>
            <w:pStyle w:val="20"/>
            <w:tabs>
              <w:tab w:val="right" w:leader="dot" w:pos="10416"/>
            </w:tabs>
            <w:rPr>
              <w:rFonts w:eastAsiaTheme="minorEastAsia"/>
              <w:noProof/>
              <w:sz w:val="28"/>
              <w:szCs w:val="28"/>
            </w:rPr>
          </w:pPr>
          <w:hyperlink w:anchor="_Toc177475969" w:history="1">
            <w:r w:rsidRPr="0076068C">
              <w:rPr>
                <w:rStyle w:val="-"/>
                <w:rFonts w:ascii="Times New Roman" w:hAnsi="Times New Roman" w:cs="Times New Roman"/>
                <w:noProof/>
                <w:sz w:val="24"/>
                <w:szCs w:val="24"/>
                <w:lang w:val="el-GR"/>
              </w:rPr>
              <w:t>5.5: Μελέτες και αποτελέσματα</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_Toc177475969 \h </w:instrText>
            </w:r>
            <w:r w:rsidRPr="0076068C">
              <w:rPr>
                <w:noProof/>
                <w:webHidden/>
                <w:sz w:val="24"/>
                <w:szCs w:val="24"/>
              </w:rPr>
            </w:r>
            <w:r w:rsidRPr="0076068C">
              <w:rPr>
                <w:noProof/>
                <w:webHidden/>
                <w:sz w:val="24"/>
                <w:szCs w:val="24"/>
              </w:rPr>
              <w:fldChar w:fldCharType="separate"/>
            </w:r>
            <w:r w:rsidRPr="0076068C">
              <w:rPr>
                <w:noProof/>
                <w:webHidden/>
                <w:sz w:val="24"/>
                <w:szCs w:val="24"/>
              </w:rPr>
              <w:t>50</w:t>
            </w:r>
            <w:r w:rsidRPr="0076068C">
              <w:rPr>
                <w:noProof/>
                <w:webHidden/>
                <w:sz w:val="24"/>
                <w:szCs w:val="24"/>
              </w:rPr>
              <w:fldChar w:fldCharType="end"/>
            </w:r>
          </w:hyperlink>
        </w:p>
        <w:p w14:paraId="499BB503" w14:textId="050BFBE9" w:rsidR="0076068C" w:rsidRPr="0076068C" w:rsidRDefault="0076068C">
          <w:pPr>
            <w:pStyle w:val="10"/>
            <w:tabs>
              <w:tab w:val="right" w:leader="dot" w:pos="10416"/>
            </w:tabs>
            <w:rPr>
              <w:rFonts w:eastAsiaTheme="minorEastAsia"/>
              <w:noProof/>
              <w:sz w:val="28"/>
              <w:szCs w:val="28"/>
            </w:rPr>
          </w:pPr>
          <w:hyperlink w:anchor="_Toc177475970" w:history="1">
            <w:r w:rsidRPr="0076068C">
              <w:rPr>
                <w:rStyle w:val="-"/>
                <w:rFonts w:ascii="Times New Roman" w:hAnsi="Times New Roman" w:cs="Times New Roman"/>
                <w:noProof/>
                <w:sz w:val="24"/>
                <w:szCs w:val="24"/>
                <w:lang w:val="el-GR"/>
              </w:rPr>
              <w:t xml:space="preserve">6. Υλοποίηση </w:t>
            </w:r>
            <w:r w:rsidRPr="0076068C">
              <w:rPr>
                <w:rStyle w:val="-"/>
                <w:rFonts w:ascii="Times New Roman" w:hAnsi="Times New Roman" w:cs="Times New Roman"/>
                <w:noProof/>
                <w:sz w:val="24"/>
                <w:szCs w:val="24"/>
              </w:rPr>
              <w:t>DUDe</w:t>
            </w:r>
            <w:r w:rsidRPr="0076068C">
              <w:rPr>
                <w:rStyle w:val="-"/>
                <w:rFonts w:ascii="Times New Roman" w:hAnsi="Times New Roman" w:cs="Times New Roman"/>
                <w:noProof/>
                <w:sz w:val="24"/>
                <w:szCs w:val="24"/>
                <w:lang w:val="el-GR"/>
              </w:rPr>
              <w:t xml:space="preserve"> σε </w:t>
            </w:r>
            <w:r w:rsidRPr="0076068C">
              <w:rPr>
                <w:rStyle w:val="-"/>
                <w:rFonts w:ascii="Times New Roman" w:hAnsi="Times New Roman" w:cs="Times New Roman"/>
                <w:noProof/>
                <w:sz w:val="24"/>
                <w:szCs w:val="24"/>
              </w:rPr>
              <w:t>Python</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_Toc177475970 \h </w:instrText>
            </w:r>
            <w:r w:rsidRPr="0076068C">
              <w:rPr>
                <w:noProof/>
                <w:webHidden/>
                <w:sz w:val="24"/>
                <w:szCs w:val="24"/>
              </w:rPr>
            </w:r>
            <w:r w:rsidRPr="0076068C">
              <w:rPr>
                <w:noProof/>
                <w:webHidden/>
                <w:sz w:val="24"/>
                <w:szCs w:val="24"/>
              </w:rPr>
              <w:fldChar w:fldCharType="separate"/>
            </w:r>
            <w:r w:rsidRPr="0076068C">
              <w:rPr>
                <w:noProof/>
                <w:webHidden/>
                <w:sz w:val="24"/>
                <w:szCs w:val="24"/>
              </w:rPr>
              <w:t>52</w:t>
            </w:r>
            <w:r w:rsidRPr="0076068C">
              <w:rPr>
                <w:noProof/>
                <w:webHidden/>
                <w:sz w:val="24"/>
                <w:szCs w:val="24"/>
              </w:rPr>
              <w:fldChar w:fldCharType="end"/>
            </w:r>
          </w:hyperlink>
        </w:p>
        <w:p w14:paraId="757C1292" w14:textId="0F86F772" w:rsidR="0076068C" w:rsidRPr="0076068C" w:rsidRDefault="0076068C">
          <w:pPr>
            <w:pStyle w:val="20"/>
            <w:tabs>
              <w:tab w:val="right" w:leader="dot" w:pos="10416"/>
            </w:tabs>
            <w:rPr>
              <w:rFonts w:eastAsiaTheme="minorEastAsia"/>
              <w:noProof/>
              <w:sz w:val="28"/>
              <w:szCs w:val="28"/>
            </w:rPr>
          </w:pPr>
          <w:hyperlink w:anchor="_Toc177475971" w:history="1">
            <w:r w:rsidRPr="0076068C">
              <w:rPr>
                <w:rStyle w:val="-"/>
                <w:rFonts w:ascii="Times New Roman" w:hAnsi="Times New Roman" w:cs="Times New Roman"/>
                <w:noProof/>
                <w:sz w:val="24"/>
                <w:szCs w:val="24"/>
                <w:lang w:val="el-GR"/>
              </w:rPr>
              <w:t xml:space="preserve">6.1: Παραδείγματα </w:t>
            </w:r>
            <w:r w:rsidRPr="0076068C">
              <w:rPr>
                <w:rStyle w:val="-"/>
                <w:rFonts w:ascii="Times New Roman" w:hAnsi="Times New Roman" w:cs="Times New Roman"/>
                <w:noProof/>
                <w:sz w:val="24"/>
                <w:szCs w:val="24"/>
              </w:rPr>
              <w:t>DUDe</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_Toc177475971 \h </w:instrText>
            </w:r>
            <w:r w:rsidRPr="0076068C">
              <w:rPr>
                <w:noProof/>
                <w:webHidden/>
                <w:sz w:val="24"/>
                <w:szCs w:val="24"/>
              </w:rPr>
            </w:r>
            <w:r w:rsidRPr="0076068C">
              <w:rPr>
                <w:noProof/>
                <w:webHidden/>
                <w:sz w:val="24"/>
                <w:szCs w:val="24"/>
              </w:rPr>
              <w:fldChar w:fldCharType="separate"/>
            </w:r>
            <w:r w:rsidRPr="0076068C">
              <w:rPr>
                <w:noProof/>
                <w:webHidden/>
                <w:sz w:val="24"/>
                <w:szCs w:val="24"/>
              </w:rPr>
              <w:t>52</w:t>
            </w:r>
            <w:r w:rsidRPr="0076068C">
              <w:rPr>
                <w:noProof/>
                <w:webHidden/>
                <w:sz w:val="24"/>
                <w:szCs w:val="24"/>
              </w:rPr>
              <w:fldChar w:fldCharType="end"/>
            </w:r>
          </w:hyperlink>
        </w:p>
        <w:p w14:paraId="33E16D1E" w14:textId="27D74504" w:rsidR="0076068C" w:rsidRPr="0076068C" w:rsidRDefault="0076068C">
          <w:pPr>
            <w:pStyle w:val="30"/>
            <w:tabs>
              <w:tab w:val="right" w:leader="dot" w:pos="10416"/>
            </w:tabs>
            <w:rPr>
              <w:rFonts w:eastAsiaTheme="minorEastAsia"/>
              <w:noProof/>
              <w:sz w:val="28"/>
              <w:szCs w:val="28"/>
            </w:rPr>
          </w:pPr>
          <w:hyperlink w:anchor="_Toc177475972" w:history="1">
            <w:r w:rsidRPr="0076068C">
              <w:rPr>
                <w:rStyle w:val="-"/>
                <w:rFonts w:ascii="Times New Roman" w:hAnsi="Times New Roman" w:cs="Times New Roman"/>
                <w:noProof/>
                <w:sz w:val="24"/>
                <w:szCs w:val="24"/>
                <w:lang w:val="el-GR"/>
              </w:rPr>
              <w:t xml:space="preserve">6.1.1: Προσομοίωση της μετάδοσης </w:t>
            </w:r>
            <w:r w:rsidRPr="0076068C">
              <w:rPr>
                <w:rStyle w:val="-"/>
                <w:rFonts w:ascii="Times New Roman" w:hAnsi="Times New Roman" w:cs="Times New Roman"/>
                <w:noProof/>
                <w:sz w:val="24"/>
                <w:szCs w:val="24"/>
              </w:rPr>
              <w:t>Downlink</w:t>
            </w:r>
            <w:r w:rsidRPr="0076068C">
              <w:rPr>
                <w:rStyle w:val="-"/>
                <w:rFonts w:ascii="Times New Roman" w:hAnsi="Times New Roman" w:cs="Times New Roman"/>
                <w:noProof/>
                <w:sz w:val="24"/>
                <w:szCs w:val="24"/>
                <w:lang w:val="el-GR"/>
              </w:rPr>
              <w:t xml:space="preserve"> από τον σταθμό βάσης στον εξοπλισμό χρήστη και της μετάδοσης </w:t>
            </w:r>
            <w:r w:rsidRPr="0076068C">
              <w:rPr>
                <w:rStyle w:val="-"/>
                <w:rFonts w:ascii="Times New Roman" w:hAnsi="Times New Roman" w:cs="Times New Roman"/>
                <w:noProof/>
                <w:sz w:val="24"/>
                <w:szCs w:val="24"/>
              </w:rPr>
              <w:t>Uplink</w:t>
            </w:r>
            <w:r w:rsidRPr="0076068C">
              <w:rPr>
                <w:rStyle w:val="-"/>
                <w:rFonts w:ascii="Times New Roman" w:hAnsi="Times New Roman" w:cs="Times New Roman"/>
                <w:noProof/>
                <w:sz w:val="24"/>
                <w:szCs w:val="24"/>
                <w:lang w:val="el-GR"/>
              </w:rPr>
              <w:t xml:space="preserve"> από τον εξοπλισμό χρήστη στον σταθμό βάσης.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_Toc177475972 \h </w:instrText>
            </w:r>
            <w:r w:rsidRPr="0076068C">
              <w:rPr>
                <w:noProof/>
                <w:webHidden/>
                <w:sz w:val="24"/>
                <w:szCs w:val="24"/>
              </w:rPr>
            </w:r>
            <w:r w:rsidRPr="0076068C">
              <w:rPr>
                <w:noProof/>
                <w:webHidden/>
                <w:sz w:val="24"/>
                <w:szCs w:val="24"/>
              </w:rPr>
              <w:fldChar w:fldCharType="separate"/>
            </w:r>
            <w:r w:rsidRPr="0076068C">
              <w:rPr>
                <w:noProof/>
                <w:webHidden/>
                <w:sz w:val="24"/>
                <w:szCs w:val="24"/>
              </w:rPr>
              <w:t>52</w:t>
            </w:r>
            <w:r w:rsidRPr="0076068C">
              <w:rPr>
                <w:noProof/>
                <w:webHidden/>
                <w:sz w:val="24"/>
                <w:szCs w:val="24"/>
              </w:rPr>
              <w:fldChar w:fldCharType="end"/>
            </w:r>
          </w:hyperlink>
        </w:p>
        <w:p w14:paraId="6A23D7F6" w14:textId="5E344636" w:rsidR="0076068C" w:rsidRPr="0076068C" w:rsidRDefault="0076068C">
          <w:pPr>
            <w:pStyle w:val="30"/>
            <w:tabs>
              <w:tab w:val="right" w:leader="dot" w:pos="10416"/>
            </w:tabs>
            <w:rPr>
              <w:rFonts w:eastAsiaTheme="minorEastAsia"/>
              <w:noProof/>
              <w:sz w:val="28"/>
              <w:szCs w:val="28"/>
            </w:rPr>
          </w:pPr>
          <w:hyperlink w:anchor="_Toc177475973" w:history="1">
            <w:r w:rsidRPr="0076068C">
              <w:rPr>
                <w:rStyle w:val="-"/>
                <w:rFonts w:ascii="Times New Roman" w:hAnsi="Times New Roman" w:cs="Times New Roman"/>
                <w:noProof/>
                <w:sz w:val="24"/>
                <w:szCs w:val="24"/>
                <w:lang w:val="el-GR"/>
              </w:rPr>
              <w:t>6.1.2: Προσομοίωση συστήματος ασύρματης επικοινωνίας στο πλαίσιο ενός κυψελοειδούς δικτύου.</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_Toc177475973 \h </w:instrText>
            </w:r>
            <w:r w:rsidRPr="0076068C">
              <w:rPr>
                <w:noProof/>
                <w:webHidden/>
                <w:sz w:val="24"/>
                <w:szCs w:val="24"/>
              </w:rPr>
            </w:r>
            <w:r w:rsidRPr="0076068C">
              <w:rPr>
                <w:noProof/>
                <w:webHidden/>
                <w:sz w:val="24"/>
                <w:szCs w:val="24"/>
              </w:rPr>
              <w:fldChar w:fldCharType="separate"/>
            </w:r>
            <w:r w:rsidRPr="0076068C">
              <w:rPr>
                <w:noProof/>
                <w:webHidden/>
                <w:sz w:val="24"/>
                <w:szCs w:val="24"/>
              </w:rPr>
              <w:t>54</w:t>
            </w:r>
            <w:r w:rsidRPr="0076068C">
              <w:rPr>
                <w:noProof/>
                <w:webHidden/>
                <w:sz w:val="24"/>
                <w:szCs w:val="24"/>
              </w:rPr>
              <w:fldChar w:fldCharType="end"/>
            </w:r>
          </w:hyperlink>
        </w:p>
        <w:p w14:paraId="7C20DDD1" w14:textId="192D150C" w:rsidR="0076068C" w:rsidRPr="0076068C" w:rsidRDefault="0076068C">
          <w:pPr>
            <w:pStyle w:val="20"/>
            <w:tabs>
              <w:tab w:val="right" w:leader="dot" w:pos="10416"/>
            </w:tabs>
            <w:rPr>
              <w:rFonts w:eastAsiaTheme="minorEastAsia"/>
              <w:noProof/>
              <w:sz w:val="28"/>
              <w:szCs w:val="28"/>
            </w:rPr>
          </w:pPr>
          <w:hyperlink w:anchor="_Toc177475974" w:history="1">
            <w:r w:rsidRPr="0076068C">
              <w:rPr>
                <w:rStyle w:val="-"/>
                <w:rFonts w:ascii="Times New Roman" w:hAnsi="Times New Roman" w:cs="Times New Roman"/>
                <w:noProof/>
                <w:sz w:val="24"/>
                <w:szCs w:val="24"/>
                <w:lang w:val="el-GR"/>
              </w:rPr>
              <w:t xml:space="preserve">6.2: Παράδειγμα </w:t>
            </w:r>
            <w:r w:rsidRPr="0076068C">
              <w:rPr>
                <w:rStyle w:val="-"/>
                <w:rFonts w:ascii="Times New Roman" w:hAnsi="Times New Roman" w:cs="Times New Roman"/>
                <w:noProof/>
                <w:sz w:val="24"/>
                <w:szCs w:val="24"/>
              </w:rPr>
              <w:t>DUDe</w:t>
            </w:r>
            <w:r w:rsidRPr="0076068C">
              <w:rPr>
                <w:rStyle w:val="-"/>
                <w:rFonts w:ascii="Times New Roman" w:hAnsi="Times New Roman" w:cs="Times New Roman"/>
                <w:noProof/>
                <w:sz w:val="24"/>
                <w:szCs w:val="24"/>
                <w:lang w:val="el-GR"/>
              </w:rPr>
              <w:t xml:space="preserve"> με Μηχανική Μάθηση</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_Toc177475974 \h </w:instrText>
            </w:r>
            <w:r w:rsidRPr="0076068C">
              <w:rPr>
                <w:noProof/>
                <w:webHidden/>
                <w:sz w:val="24"/>
                <w:szCs w:val="24"/>
              </w:rPr>
            </w:r>
            <w:r w:rsidRPr="0076068C">
              <w:rPr>
                <w:noProof/>
                <w:webHidden/>
                <w:sz w:val="24"/>
                <w:szCs w:val="24"/>
              </w:rPr>
              <w:fldChar w:fldCharType="separate"/>
            </w:r>
            <w:r w:rsidRPr="0076068C">
              <w:rPr>
                <w:noProof/>
                <w:webHidden/>
                <w:sz w:val="24"/>
                <w:szCs w:val="24"/>
              </w:rPr>
              <w:t>58</w:t>
            </w:r>
            <w:r w:rsidRPr="0076068C">
              <w:rPr>
                <w:noProof/>
                <w:webHidden/>
                <w:sz w:val="24"/>
                <w:szCs w:val="24"/>
              </w:rPr>
              <w:fldChar w:fldCharType="end"/>
            </w:r>
          </w:hyperlink>
        </w:p>
        <w:p w14:paraId="13EA98E2" w14:textId="2371AB7D" w:rsidR="0076068C" w:rsidRPr="0076068C" w:rsidRDefault="0076068C">
          <w:pPr>
            <w:pStyle w:val="10"/>
            <w:tabs>
              <w:tab w:val="right" w:leader="dot" w:pos="10416"/>
            </w:tabs>
            <w:rPr>
              <w:rFonts w:eastAsiaTheme="minorEastAsia"/>
              <w:noProof/>
              <w:sz w:val="28"/>
              <w:szCs w:val="28"/>
            </w:rPr>
          </w:pPr>
          <w:hyperlink w:anchor="_Toc177475975" w:history="1">
            <w:r w:rsidRPr="0076068C">
              <w:rPr>
                <w:rStyle w:val="-"/>
                <w:rFonts w:ascii="Times New Roman" w:hAnsi="Times New Roman" w:cs="Times New Roman"/>
                <w:noProof/>
                <w:sz w:val="24"/>
                <w:szCs w:val="24"/>
                <w:lang w:val="el-GR"/>
              </w:rPr>
              <w:t>7. Μελλοντικές κατευθύνσεις και προκλήσεις</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_Toc177475975 \h </w:instrText>
            </w:r>
            <w:r w:rsidRPr="0076068C">
              <w:rPr>
                <w:noProof/>
                <w:webHidden/>
                <w:sz w:val="24"/>
                <w:szCs w:val="24"/>
              </w:rPr>
            </w:r>
            <w:r w:rsidRPr="0076068C">
              <w:rPr>
                <w:noProof/>
                <w:webHidden/>
                <w:sz w:val="24"/>
                <w:szCs w:val="24"/>
              </w:rPr>
              <w:fldChar w:fldCharType="separate"/>
            </w:r>
            <w:r w:rsidRPr="0076068C">
              <w:rPr>
                <w:noProof/>
                <w:webHidden/>
                <w:sz w:val="24"/>
                <w:szCs w:val="24"/>
              </w:rPr>
              <w:t>61</w:t>
            </w:r>
            <w:r w:rsidRPr="0076068C">
              <w:rPr>
                <w:noProof/>
                <w:webHidden/>
                <w:sz w:val="24"/>
                <w:szCs w:val="24"/>
              </w:rPr>
              <w:fldChar w:fldCharType="end"/>
            </w:r>
          </w:hyperlink>
        </w:p>
        <w:p w14:paraId="29F7D69E" w14:textId="2D9417E7" w:rsidR="0076068C" w:rsidRPr="0076068C" w:rsidRDefault="0076068C">
          <w:pPr>
            <w:pStyle w:val="10"/>
            <w:tabs>
              <w:tab w:val="right" w:leader="dot" w:pos="10416"/>
            </w:tabs>
            <w:rPr>
              <w:rFonts w:eastAsiaTheme="minorEastAsia"/>
              <w:noProof/>
              <w:sz w:val="28"/>
              <w:szCs w:val="28"/>
            </w:rPr>
          </w:pPr>
          <w:hyperlink w:anchor="_Toc177475976" w:history="1">
            <w:r w:rsidRPr="0076068C">
              <w:rPr>
                <w:rStyle w:val="-"/>
                <w:rFonts w:ascii="Times New Roman" w:hAnsi="Times New Roman" w:cs="Times New Roman"/>
                <w:noProof/>
                <w:sz w:val="24"/>
                <w:szCs w:val="24"/>
                <w:lang w:val="el-GR"/>
              </w:rPr>
              <w:t>8. Συμπεράσματα</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_Toc177475976 \h </w:instrText>
            </w:r>
            <w:r w:rsidRPr="0076068C">
              <w:rPr>
                <w:noProof/>
                <w:webHidden/>
                <w:sz w:val="24"/>
                <w:szCs w:val="24"/>
              </w:rPr>
            </w:r>
            <w:r w:rsidRPr="0076068C">
              <w:rPr>
                <w:noProof/>
                <w:webHidden/>
                <w:sz w:val="24"/>
                <w:szCs w:val="24"/>
              </w:rPr>
              <w:fldChar w:fldCharType="separate"/>
            </w:r>
            <w:r w:rsidRPr="0076068C">
              <w:rPr>
                <w:noProof/>
                <w:webHidden/>
                <w:sz w:val="24"/>
                <w:szCs w:val="24"/>
              </w:rPr>
              <w:t>64</w:t>
            </w:r>
            <w:r w:rsidRPr="0076068C">
              <w:rPr>
                <w:noProof/>
                <w:webHidden/>
                <w:sz w:val="24"/>
                <w:szCs w:val="24"/>
              </w:rPr>
              <w:fldChar w:fldCharType="end"/>
            </w:r>
          </w:hyperlink>
        </w:p>
        <w:p w14:paraId="23F12DF0" w14:textId="549CE420" w:rsidR="0076068C" w:rsidRDefault="0076068C">
          <w:pPr>
            <w:pStyle w:val="10"/>
            <w:tabs>
              <w:tab w:val="right" w:leader="dot" w:pos="10416"/>
            </w:tabs>
            <w:rPr>
              <w:rFonts w:eastAsiaTheme="minorEastAsia"/>
              <w:noProof/>
              <w:sz w:val="24"/>
              <w:szCs w:val="24"/>
            </w:rPr>
          </w:pPr>
          <w:hyperlink w:anchor="_Toc177475977" w:history="1">
            <w:r w:rsidRPr="0076068C">
              <w:rPr>
                <w:rStyle w:val="-"/>
                <w:rFonts w:ascii="Times New Roman" w:hAnsi="Times New Roman" w:cs="Times New Roman"/>
                <w:noProof/>
                <w:sz w:val="24"/>
                <w:szCs w:val="24"/>
              </w:rPr>
              <w:t xml:space="preserve">9. </w:t>
            </w:r>
            <w:r w:rsidRPr="0076068C">
              <w:rPr>
                <w:rStyle w:val="-"/>
                <w:rFonts w:ascii="Times New Roman" w:hAnsi="Times New Roman" w:cs="Times New Roman"/>
                <w:noProof/>
                <w:sz w:val="24"/>
                <w:szCs w:val="24"/>
                <w:lang w:val="el-GR"/>
              </w:rPr>
              <w:t>Βιβλιογραφία</w:t>
            </w:r>
            <w:r w:rsidRPr="0076068C">
              <w:rPr>
                <w:noProof/>
                <w:webHidden/>
                <w:sz w:val="24"/>
                <w:szCs w:val="24"/>
              </w:rPr>
              <w:tab/>
            </w:r>
            <w:r w:rsidRPr="0076068C">
              <w:rPr>
                <w:noProof/>
                <w:webHidden/>
                <w:sz w:val="24"/>
                <w:szCs w:val="24"/>
              </w:rPr>
              <w:fldChar w:fldCharType="begin"/>
            </w:r>
            <w:r w:rsidRPr="0076068C">
              <w:rPr>
                <w:noProof/>
                <w:webHidden/>
                <w:sz w:val="24"/>
                <w:szCs w:val="24"/>
              </w:rPr>
              <w:instrText xml:space="preserve"> PAGEREF _Toc177475977 \h </w:instrText>
            </w:r>
            <w:r w:rsidRPr="0076068C">
              <w:rPr>
                <w:noProof/>
                <w:webHidden/>
                <w:sz w:val="24"/>
                <w:szCs w:val="24"/>
              </w:rPr>
            </w:r>
            <w:r w:rsidRPr="0076068C">
              <w:rPr>
                <w:noProof/>
                <w:webHidden/>
                <w:sz w:val="24"/>
                <w:szCs w:val="24"/>
              </w:rPr>
              <w:fldChar w:fldCharType="separate"/>
            </w:r>
            <w:r w:rsidRPr="0076068C">
              <w:rPr>
                <w:noProof/>
                <w:webHidden/>
                <w:sz w:val="24"/>
                <w:szCs w:val="24"/>
              </w:rPr>
              <w:t>66</w:t>
            </w:r>
            <w:r w:rsidRPr="0076068C">
              <w:rPr>
                <w:noProof/>
                <w:webHidden/>
                <w:sz w:val="24"/>
                <w:szCs w:val="24"/>
              </w:rPr>
              <w:fldChar w:fldCharType="end"/>
            </w:r>
          </w:hyperlink>
        </w:p>
        <w:p w14:paraId="22A2BD12" w14:textId="767C0F0D" w:rsidR="00E00A8C" w:rsidRPr="00D47E73" w:rsidRDefault="00E00A8C" w:rsidP="00F56E1D">
          <w:pPr>
            <w:spacing w:after="0"/>
            <w:rPr>
              <w:rFonts w:ascii="Times New Roman" w:hAnsi="Times New Roman" w:cs="Times New Roman"/>
              <w:sz w:val="24"/>
              <w:szCs w:val="24"/>
            </w:rPr>
          </w:pPr>
          <w:r w:rsidRPr="00D47E73">
            <w:rPr>
              <w:rFonts w:ascii="Times New Roman" w:hAnsi="Times New Roman" w:cs="Times New Roman"/>
              <w:b/>
              <w:bCs/>
              <w:sz w:val="28"/>
              <w:szCs w:val="28"/>
              <w:lang w:val="el-GR"/>
            </w:rPr>
            <w:fldChar w:fldCharType="end"/>
          </w:r>
        </w:p>
      </w:sdtContent>
    </w:sdt>
    <w:p w14:paraId="57BED669" w14:textId="3414202B" w:rsidR="00CA4180" w:rsidRPr="00B028A7" w:rsidRDefault="00CA4180" w:rsidP="00F56E1D">
      <w:pPr>
        <w:spacing w:after="0"/>
        <w:rPr>
          <w:rFonts w:ascii="Times New Roman" w:hAnsi="Times New Roman" w:cs="Times New Roman"/>
          <w:color w:val="000000"/>
          <w:sz w:val="24"/>
          <w:szCs w:val="24"/>
        </w:rPr>
      </w:pPr>
      <w:r w:rsidRPr="00B028A7">
        <w:rPr>
          <w:rFonts w:ascii="Times New Roman" w:hAnsi="Times New Roman" w:cs="Times New Roman"/>
          <w:color w:val="000000"/>
          <w:sz w:val="24"/>
          <w:szCs w:val="24"/>
        </w:rPr>
        <w:br w:type="page"/>
      </w:r>
    </w:p>
    <w:p w14:paraId="7591780E" w14:textId="68B7B016" w:rsidR="00E102CF" w:rsidRPr="00B028A7" w:rsidRDefault="00CA4180" w:rsidP="00E102CF">
      <w:pPr>
        <w:pStyle w:val="1"/>
        <w:spacing w:after="0"/>
        <w:rPr>
          <w:rFonts w:ascii="Times New Roman" w:hAnsi="Times New Roman" w:cs="Times New Roman"/>
        </w:rPr>
      </w:pPr>
      <w:bookmarkStart w:id="6" w:name="_Toc177475938"/>
      <w:r w:rsidRPr="00B028A7">
        <w:rPr>
          <w:rFonts w:ascii="Times New Roman" w:hAnsi="Times New Roman" w:cs="Times New Roman"/>
          <w:lang w:val="el-GR"/>
        </w:rPr>
        <w:lastRenderedPageBreak/>
        <w:t>Λίστα</w:t>
      </w:r>
      <w:r w:rsidRPr="00B028A7">
        <w:rPr>
          <w:rFonts w:ascii="Times New Roman" w:hAnsi="Times New Roman" w:cs="Times New Roman"/>
        </w:rPr>
        <w:t xml:space="preserve"> </w:t>
      </w:r>
      <w:r w:rsidRPr="00B028A7">
        <w:rPr>
          <w:rFonts w:ascii="Times New Roman" w:hAnsi="Times New Roman" w:cs="Times New Roman"/>
          <w:lang w:val="el-GR"/>
        </w:rPr>
        <w:t>Εικόνων</w:t>
      </w:r>
      <w:bookmarkEnd w:id="6"/>
    </w:p>
    <w:p w14:paraId="0647171D" w14:textId="77777777" w:rsidR="00F138AE" w:rsidRPr="00B028A7" w:rsidRDefault="00F138AE" w:rsidP="00F138AE">
      <w:pPr>
        <w:rPr>
          <w:rFonts w:ascii="Times New Roman" w:hAnsi="Times New Roman" w:cs="Times New Roman"/>
        </w:rPr>
      </w:pPr>
    </w:p>
    <w:p w14:paraId="7FC4A398" w14:textId="2F538704" w:rsidR="00E102CF" w:rsidRPr="00B028A7" w:rsidRDefault="00E102CF" w:rsidP="00E102CF">
      <w:pPr>
        <w:spacing w:after="0"/>
        <w:rPr>
          <w:rFonts w:ascii="Times New Roman" w:hAnsi="Times New Roman" w:cs="Times New Roman"/>
          <w:sz w:val="28"/>
          <w:szCs w:val="28"/>
        </w:rPr>
      </w:pPr>
      <w:r w:rsidRPr="00B028A7">
        <w:rPr>
          <w:rFonts w:ascii="Times New Roman" w:hAnsi="Times New Roman" w:cs="Times New Roman"/>
          <w:sz w:val="28"/>
          <w:szCs w:val="28"/>
          <w:lang w:val="el-GR"/>
        </w:rPr>
        <w:t>Εικόνα</w:t>
      </w:r>
      <w:r w:rsidRPr="00B028A7">
        <w:rPr>
          <w:rFonts w:ascii="Times New Roman" w:hAnsi="Times New Roman" w:cs="Times New Roman"/>
          <w:sz w:val="28"/>
          <w:szCs w:val="28"/>
        </w:rPr>
        <w:t xml:space="preserve"> </w:t>
      </w:r>
      <w:r w:rsidR="009E7395" w:rsidRPr="00B028A7">
        <w:rPr>
          <w:rFonts w:ascii="Times New Roman" w:hAnsi="Times New Roman" w:cs="Times New Roman"/>
          <w:sz w:val="28"/>
          <w:szCs w:val="28"/>
        </w:rPr>
        <w:t>2</w:t>
      </w:r>
      <w:r w:rsidR="005A163E" w:rsidRPr="00B028A7">
        <w:rPr>
          <w:rFonts w:ascii="Times New Roman" w:hAnsi="Times New Roman" w:cs="Times New Roman"/>
          <w:sz w:val="28"/>
          <w:szCs w:val="28"/>
        </w:rPr>
        <w:t>.1</w:t>
      </w:r>
      <w:r w:rsidRPr="00B028A7">
        <w:rPr>
          <w:rFonts w:ascii="Times New Roman" w:hAnsi="Times New Roman" w:cs="Times New Roman"/>
          <w:sz w:val="28"/>
          <w:szCs w:val="28"/>
        </w:rPr>
        <w:t xml:space="preserve">: 5G </w:t>
      </w:r>
    </w:p>
    <w:p w14:paraId="7E878B19" w14:textId="373EFA4B" w:rsidR="00CA4180" w:rsidRPr="00B028A7" w:rsidRDefault="00EF131B" w:rsidP="00F56E1D">
      <w:pPr>
        <w:spacing w:after="0"/>
        <w:rPr>
          <w:rFonts w:ascii="Times New Roman" w:hAnsi="Times New Roman" w:cs="Times New Roman"/>
          <w:sz w:val="28"/>
          <w:szCs w:val="28"/>
        </w:rPr>
      </w:pPr>
      <w:r w:rsidRPr="00B028A7">
        <w:rPr>
          <w:rFonts w:ascii="Times New Roman" w:hAnsi="Times New Roman" w:cs="Times New Roman"/>
          <w:sz w:val="28"/>
          <w:szCs w:val="28"/>
          <w:lang w:val="el-GR"/>
        </w:rPr>
        <w:t>Εικόνα</w:t>
      </w:r>
      <w:r w:rsidR="00CA4180" w:rsidRPr="00B028A7">
        <w:rPr>
          <w:rFonts w:ascii="Times New Roman" w:hAnsi="Times New Roman" w:cs="Times New Roman"/>
          <w:sz w:val="28"/>
          <w:szCs w:val="28"/>
        </w:rPr>
        <w:t xml:space="preserve"> </w:t>
      </w:r>
      <w:r w:rsidR="00AA1074" w:rsidRPr="00B028A7">
        <w:rPr>
          <w:rFonts w:ascii="Times New Roman" w:hAnsi="Times New Roman" w:cs="Times New Roman"/>
          <w:sz w:val="28"/>
          <w:szCs w:val="28"/>
        </w:rPr>
        <w:t>3</w:t>
      </w:r>
      <w:r w:rsidR="00E023CC" w:rsidRPr="00B028A7">
        <w:rPr>
          <w:rFonts w:ascii="Times New Roman" w:hAnsi="Times New Roman" w:cs="Times New Roman"/>
          <w:sz w:val="28"/>
          <w:szCs w:val="28"/>
        </w:rPr>
        <w:t>.</w:t>
      </w:r>
      <w:r w:rsidR="00CA4180" w:rsidRPr="00B028A7">
        <w:rPr>
          <w:rFonts w:ascii="Times New Roman" w:hAnsi="Times New Roman" w:cs="Times New Roman"/>
          <w:sz w:val="28"/>
          <w:szCs w:val="28"/>
        </w:rPr>
        <w:t>1: Downlink Uplink Decoupling</w:t>
      </w:r>
    </w:p>
    <w:p w14:paraId="1CBC798D" w14:textId="122630B8" w:rsidR="0009108A" w:rsidRPr="00B028A7" w:rsidRDefault="0009108A" w:rsidP="0009108A">
      <w:pPr>
        <w:spacing w:after="0"/>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Εικόνα </w:t>
      </w:r>
      <w:r w:rsidR="00AA1074" w:rsidRPr="00B028A7">
        <w:rPr>
          <w:rFonts w:ascii="Times New Roman" w:hAnsi="Times New Roman" w:cs="Times New Roman"/>
          <w:sz w:val="28"/>
          <w:szCs w:val="28"/>
          <w:lang w:val="el-GR"/>
        </w:rPr>
        <w:t>3</w:t>
      </w:r>
      <w:r w:rsidRPr="00B028A7">
        <w:rPr>
          <w:rFonts w:ascii="Times New Roman" w:hAnsi="Times New Roman" w:cs="Times New Roman"/>
          <w:sz w:val="28"/>
          <w:szCs w:val="28"/>
          <w:lang w:val="el-GR"/>
        </w:rPr>
        <w:t xml:space="preserve">.2: Παράδειγμα χρήσης </w:t>
      </w:r>
      <w:r w:rsidRPr="00B028A7">
        <w:rPr>
          <w:rFonts w:ascii="Times New Roman" w:hAnsi="Times New Roman" w:cs="Times New Roman"/>
          <w:sz w:val="28"/>
          <w:szCs w:val="28"/>
        </w:rPr>
        <w:t>DUDe</w:t>
      </w:r>
    </w:p>
    <w:p w14:paraId="3606A35C" w14:textId="2E6F8A89" w:rsidR="00091245" w:rsidRPr="00B028A7" w:rsidRDefault="00091245" w:rsidP="00091245">
      <w:pPr>
        <w:spacing w:after="0"/>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Εικόνα </w:t>
      </w:r>
      <w:r w:rsidR="009E7395" w:rsidRPr="00B028A7">
        <w:rPr>
          <w:rFonts w:ascii="Times New Roman" w:hAnsi="Times New Roman" w:cs="Times New Roman"/>
          <w:sz w:val="28"/>
          <w:szCs w:val="28"/>
          <w:lang w:val="el-GR"/>
        </w:rPr>
        <w:t>4</w:t>
      </w:r>
      <w:r w:rsidRPr="00B028A7">
        <w:rPr>
          <w:rFonts w:ascii="Times New Roman" w:hAnsi="Times New Roman" w:cs="Times New Roman"/>
          <w:sz w:val="28"/>
          <w:szCs w:val="28"/>
          <w:lang w:val="el-GR"/>
        </w:rPr>
        <w:t xml:space="preserve">.1: </w:t>
      </w:r>
      <w:r w:rsidR="00E36CDC" w:rsidRPr="00B028A7">
        <w:rPr>
          <w:rFonts w:ascii="Times New Roman" w:hAnsi="Times New Roman" w:cs="Times New Roman"/>
          <w:sz w:val="28"/>
          <w:szCs w:val="28"/>
          <w:lang w:val="el-GR"/>
        </w:rPr>
        <w:t xml:space="preserve">Φάσεις </w:t>
      </w:r>
      <w:r w:rsidRPr="00B028A7">
        <w:rPr>
          <w:rFonts w:ascii="Times New Roman" w:hAnsi="Times New Roman" w:cs="Times New Roman"/>
          <w:sz w:val="28"/>
          <w:szCs w:val="28"/>
          <w:lang w:val="el-GR"/>
        </w:rPr>
        <w:t>Μηχανική</w:t>
      </w:r>
      <w:r w:rsidR="00DF0481" w:rsidRPr="00B028A7">
        <w:rPr>
          <w:rFonts w:ascii="Times New Roman" w:hAnsi="Times New Roman" w:cs="Times New Roman"/>
          <w:sz w:val="28"/>
          <w:szCs w:val="28"/>
          <w:lang w:val="el-GR"/>
        </w:rPr>
        <w:t>ς</w:t>
      </w:r>
      <w:r w:rsidRPr="00B028A7">
        <w:rPr>
          <w:rFonts w:ascii="Times New Roman" w:hAnsi="Times New Roman" w:cs="Times New Roman"/>
          <w:sz w:val="28"/>
          <w:szCs w:val="28"/>
          <w:lang w:val="el-GR"/>
        </w:rPr>
        <w:t xml:space="preserve"> Μάθηση</w:t>
      </w:r>
      <w:r w:rsidR="00DF0481" w:rsidRPr="00B028A7">
        <w:rPr>
          <w:rFonts w:ascii="Times New Roman" w:hAnsi="Times New Roman" w:cs="Times New Roman"/>
          <w:sz w:val="28"/>
          <w:szCs w:val="28"/>
          <w:lang w:val="el-GR"/>
        </w:rPr>
        <w:t>ς</w:t>
      </w:r>
    </w:p>
    <w:p w14:paraId="49373A9A" w14:textId="43FB97AE" w:rsidR="00AA1074" w:rsidRPr="00B028A7" w:rsidRDefault="00AA1074" w:rsidP="00AA1074">
      <w:pPr>
        <w:spacing w:after="0"/>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Εικόνα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 xml:space="preserve">.1: Εκτύπωση της προσομοίωσης  </w:t>
      </w:r>
    </w:p>
    <w:p w14:paraId="79F48E5E" w14:textId="77777777" w:rsidR="00091245" w:rsidRPr="00B028A7" w:rsidRDefault="00091245" w:rsidP="0009108A">
      <w:pPr>
        <w:spacing w:after="0"/>
        <w:rPr>
          <w:rFonts w:ascii="Times New Roman" w:hAnsi="Times New Roman" w:cs="Times New Roman"/>
          <w:sz w:val="24"/>
          <w:szCs w:val="24"/>
          <w:lang w:val="el-GR"/>
        </w:rPr>
      </w:pPr>
    </w:p>
    <w:p w14:paraId="2C396487" w14:textId="30D26955" w:rsidR="00CA4180" w:rsidRPr="00B028A7" w:rsidRDefault="00CA4180" w:rsidP="00F56E1D">
      <w:pPr>
        <w:spacing w:after="0"/>
        <w:rPr>
          <w:rFonts w:ascii="Times New Roman" w:hAnsi="Times New Roman" w:cs="Times New Roman"/>
          <w:sz w:val="24"/>
          <w:szCs w:val="24"/>
          <w:lang w:val="el-GR"/>
        </w:rPr>
      </w:pPr>
      <w:r w:rsidRPr="00B028A7">
        <w:rPr>
          <w:rFonts w:ascii="Times New Roman" w:hAnsi="Times New Roman" w:cs="Times New Roman"/>
          <w:sz w:val="24"/>
          <w:szCs w:val="24"/>
          <w:lang w:val="el-GR"/>
        </w:rPr>
        <w:br w:type="page"/>
      </w:r>
    </w:p>
    <w:p w14:paraId="131FB700" w14:textId="798D47B5" w:rsidR="00CA4180" w:rsidRPr="00B028A7" w:rsidRDefault="00CA4180" w:rsidP="00697E8D">
      <w:pPr>
        <w:pStyle w:val="1"/>
        <w:spacing w:after="0"/>
        <w:rPr>
          <w:rFonts w:ascii="Times New Roman" w:hAnsi="Times New Roman" w:cs="Times New Roman"/>
          <w:lang w:val="el-GR"/>
        </w:rPr>
      </w:pPr>
      <w:bookmarkStart w:id="7" w:name="_Toc177475939"/>
      <w:r w:rsidRPr="00B028A7">
        <w:rPr>
          <w:rFonts w:ascii="Times New Roman" w:hAnsi="Times New Roman" w:cs="Times New Roman"/>
          <w:lang w:val="el-GR"/>
        </w:rPr>
        <w:lastRenderedPageBreak/>
        <w:t>Λίστα Πινάκων</w:t>
      </w:r>
      <w:bookmarkEnd w:id="7"/>
    </w:p>
    <w:p w14:paraId="0CB879E9" w14:textId="77777777" w:rsidR="00F138AE" w:rsidRPr="00B028A7" w:rsidRDefault="00F138AE" w:rsidP="00F138AE">
      <w:pPr>
        <w:rPr>
          <w:rFonts w:ascii="Times New Roman" w:hAnsi="Times New Roman" w:cs="Times New Roman"/>
          <w:lang w:val="el-GR"/>
        </w:rPr>
      </w:pPr>
    </w:p>
    <w:p w14:paraId="44458384" w14:textId="0685367C" w:rsidR="009E7395" w:rsidRPr="00B028A7" w:rsidRDefault="009E7395" w:rsidP="009E7395">
      <w:pPr>
        <w:spacing w:after="0"/>
        <w:rPr>
          <w:rFonts w:ascii="Times New Roman" w:hAnsi="Times New Roman" w:cs="Times New Roman"/>
          <w:sz w:val="24"/>
          <w:szCs w:val="24"/>
          <w:lang w:val="el-GR"/>
        </w:rPr>
      </w:pPr>
      <w:r w:rsidRPr="00B028A7">
        <w:rPr>
          <w:rFonts w:ascii="Times New Roman" w:hAnsi="Times New Roman" w:cs="Times New Roman"/>
          <w:sz w:val="28"/>
          <w:szCs w:val="28"/>
          <w:lang w:val="el-GR"/>
        </w:rPr>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 xml:space="preserve">.1: Απλό παράδειγμα </w:t>
      </w:r>
      <w:r w:rsidRPr="00B028A7">
        <w:rPr>
          <w:rFonts w:ascii="Times New Roman" w:hAnsi="Times New Roman" w:cs="Times New Roman"/>
          <w:sz w:val="28"/>
          <w:szCs w:val="28"/>
        </w:rPr>
        <w:t>downlink</w:t>
      </w:r>
      <w:r w:rsidRPr="00B028A7">
        <w:rPr>
          <w:rFonts w:ascii="Times New Roman" w:hAnsi="Times New Roman" w:cs="Times New Roman"/>
          <w:sz w:val="28"/>
          <w:szCs w:val="28"/>
          <w:lang w:val="el-GR"/>
        </w:rPr>
        <w:t>-</w:t>
      </w:r>
      <w:r w:rsidRPr="00B028A7">
        <w:rPr>
          <w:rFonts w:ascii="Times New Roman" w:hAnsi="Times New Roman" w:cs="Times New Roman"/>
          <w:sz w:val="28"/>
          <w:szCs w:val="28"/>
        </w:rPr>
        <w:t>uplink</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decoupling</w:t>
      </w:r>
      <w:r w:rsidRPr="00B028A7">
        <w:rPr>
          <w:rFonts w:ascii="Times New Roman" w:hAnsi="Times New Roman" w:cs="Times New Roman"/>
          <w:sz w:val="28"/>
          <w:szCs w:val="28"/>
          <w:lang w:val="el-GR"/>
        </w:rPr>
        <w:t xml:space="preserve"> σε </w:t>
      </w:r>
      <w:r w:rsidRPr="00B028A7">
        <w:rPr>
          <w:rFonts w:ascii="Times New Roman" w:hAnsi="Times New Roman" w:cs="Times New Roman"/>
          <w:sz w:val="28"/>
          <w:szCs w:val="28"/>
        </w:rPr>
        <w:t>Python</w:t>
      </w:r>
    </w:p>
    <w:p w14:paraId="53BC47A4" w14:textId="5DBFDC09" w:rsidR="00CA4180" w:rsidRPr="00B028A7" w:rsidRDefault="00CA4180" w:rsidP="00340FC6">
      <w:pPr>
        <w:spacing w:after="0"/>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.2</w:t>
      </w:r>
      <w:r w:rsidR="001B24D5"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Εκτύπωση κώδικα</w:t>
      </w:r>
    </w:p>
    <w:p w14:paraId="1B5ECE1E" w14:textId="746A5256" w:rsidR="009E7395" w:rsidRPr="00B028A7" w:rsidRDefault="009E7395" w:rsidP="00340FC6">
      <w:pPr>
        <w:spacing w:after="0"/>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 xml:space="preserve">.3: Προσομοίωση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σε </w:t>
      </w:r>
      <w:r w:rsidRPr="00B028A7">
        <w:rPr>
          <w:rFonts w:ascii="Times New Roman" w:hAnsi="Times New Roman" w:cs="Times New Roman"/>
          <w:sz w:val="28"/>
          <w:szCs w:val="28"/>
        </w:rPr>
        <w:t>Python</w:t>
      </w:r>
    </w:p>
    <w:p w14:paraId="79154C6B" w14:textId="42E2355C" w:rsidR="00CA4180" w:rsidRPr="00B028A7" w:rsidRDefault="00CA4180" w:rsidP="00340FC6">
      <w:pPr>
        <w:spacing w:after="0"/>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w:t>
      </w:r>
      <w:r w:rsidR="00645982" w:rsidRPr="00B028A7">
        <w:rPr>
          <w:rFonts w:ascii="Times New Roman" w:hAnsi="Times New Roman" w:cs="Times New Roman"/>
          <w:sz w:val="28"/>
          <w:szCs w:val="28"/>
          <w:lang w:val="el-GR"/>
        </w:rPr>
        <w:t>4</w:t>
      </w:r>
      <w:r w:rsidR="001B24D5"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Προσομοίωση DUDe βασισμένη σε γραμμική παλινδρόμηση</w:t>
      </w:r>
      <w:r w:rsidR="00CD026E">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σε Python</w:t>
      </w:r>
    </w:p>
    <w:p w14:paraId="4121B003" w14:textId="4702D7D5" w:rsidR="00CA4180" w:rsidRPr="00B028A7" w:rsidRDefault="00CA4180" w:rsidP="00340FC6">
      <w:pPr>
        <w:spacing w:after="0"/>
        <w:rPr>
          <w:rFonts w:ascii="Times New Roman" w:hAnsi="Times New Roman" w:cs="Times New Roman"/>
          <w:sz w:val="28"/>
          <w:szCs w:val="28"/>
        </w:rPr>
      </w:pPr>
      <w:r w:rsidRPr="00B028A7">
        <w:rPr>
          <w:rFonts w:ascii="Times New Roman" w:hAnsi="Times New Roman" w:cs="Times New Roman"/>
          <w:sz w:val="28"/>
          <w:szCs w:val="28"/>
          <w:lang w:val="el-GR"/>
        </w:rPr>
        <w:t>Πίνακας</w:t>
      </w:r>
      <w:r w:rsidRPr="00B028A7">
        <w:rPr>
          <w:rFonts w:ascii="Times New Roman" w:hAnsi="Times New Roman" w:cs="Times New Roman"/>
          <w:sz w:val="28"/>
          <w:szCs w:val="28"/>
        </w:rPr>
        <w:t xml:space="preserve"> </w:t>
      </w:r>
      <w:r w:rsidR="004C7F0A" w:rsidRPr="009A3E1B">
        <w:rPr>
          <w:rFonts w:ascii="Times New Roman" w:hAnsi="Times New Roman" w:cs="Times New Roman"/>
          <w:sz w:val="28"/>
          <w:szCs w:val="28"/>
        </w:rPr>
        <w:t>6</w:t>
      </w:r>
      <w:r w:rsidRPr="00B028A7">
        <w:rPr>
          <w:rFonts w:ascii="Times New Roman" w:hAnsi="Times New Roman" w:cs="Times New Roman"/>
          <w:sz w:val="28"/>
          <w:szCs w:val="28"/>
        </w:rPr>
        <w:t>.</w:t>
      </w:r>
      <w:r w:rsidR="00645982" w:rsidRPr="00B028A7">
        <w:rPr>
          <w:rFonts w:ascii="Times New Roman" w:hAnsi="Times New Roman" w:cs="Times New Roman"/>
          <w:sz w:val="28"/>
          <w:szCs w:val="28"/>
        </w:rPr>
        <w:t>5</w:t>
      </w:r>
      <w:r w:rsidR="001B24D5" w:rsidRPr="00B028A7">
        <w:rPr>
          <w:rFonts w:ascii="Times New Roman" w:hAnsi="Times New Roman" w:cs="Times New Roman"/>
          <w:sz w:val="28"/>
          <w:szCs w:val="28"/>
        </w:rPr>
        <w:t xml:space="preserve">: </w:t>
      </w:r>
      <w:r w:rsidRPr="00B028A7">
        <w:rPr>
          <w:rFonts w:ascii="Times New Roman" w:hAnsi="Times New Roman" w:cs="Times New Roman"/>
          <w:sz w:val="28"/>
          <w:szCs w:val="28"/>
          <w:lang w:val="el-GR"/>
        </w:rPr>
        <w:t>Εκτύπωση</w:t>
      </w:r>
      <w:r w:rsidRPr="00B028A7">
        <w:rPr>
          <w:rFonts w:ascii="Times New Roman" w:hAnsi="Times New Roman" w:cs="Times New Roman"/>
          <w:sz w:val="28"/>
          <w:szCs w:val="28"/>
        </w:rPr>
        <w:t xml:space="preserve"> </w:t>
      </w:r>
      <w:r w:rsidRPr="00B028A7">
        <w:rPr>
          <w:rFonts w:ascii="Times New Roman" w:hAnsi="Times New Roman" w:cs="Times New Roman"/>
          <w:sz w:val="28"/>
          <w:szCs w:val="28"/>
          <w:lang w:val="el-GR"/>
        </w:rPr>
        <w:t>κώδικα</w:t>
      </w:r>
    </w:p>
    <w:p w14:paraId="713C2F8B" w14:textId="69A5999F" w:rsidR="00331C64" w:rsidRPr="00B028A7" w:rsidRDefault="00331C64" w:rsidP="00331C64">
      <w:pPr>
        <w:spacing w:after="0"/>
        <w:rPr>
          <w:rFonts w:ascii="Times New Roman" w:hAnsi="Times New Roman" w:cs="Times New Roman"/>
          <w:sz w:val="28"/>
          <w:szCs w:val="28"/>
        </w:rPr>
      </w:pPr>
    </w:p>
    <w:p w14:paraId="20C56CA3" w14:textId="3598BB4E" w:rsidR="00CA4180" w:rsidRPr="00B028A7" w:rsidRDefault="00CA4180" w:rsidP="00F56E1D">
      <w:pPr>
        <w:spacing w:after="0"/>
        <w:rPr>
          <w:rFonts w:ascii="Times New Roman" w:hAnsi="Times New Roman" w:cs="Times New Roman"/>
          <w:sz w:val="28"/>
          <w:szCs w:val="28"/>
        </w:rPr>
      </w:pPr>
      <w:r w:rsidRPr="00B028A7">
        <w:rPr>
          <w:rFonts w:ascii="Times New Roman" w:hAnsi="Times New Roman" w:cs="Times New Roman"/>
          <w:sz w:val="28"/>
          <w:szCs w:val="28"/>
        </w:rPr>
        <w:br w:type="page"/>
      </w:r>
    </w:p>
    <w:p w14:paraId="1D97DD4E" w14:textId="0F997AE2" w:rsidR="004369AE" w:rsidRPr="00B028A7" w:rsidRDefault="004369AE" w:rsidP="004369AE">
      <w:pPr>
        <w:pStyle w:val="1"/>
        <w:rPr>
          <w:rFonts w:ascii="Times New Roman" w:hAnsi="Times New Roman" w:cs="Times New Roman"/>
        </w:rPr>
      </w:pPr>
      <w:bookmarkStart w:id="8" w:name="_Toc177475940"/>
      <w:r w:rsidRPr="00B028A7">
        <w:rPr>
          <w:rFonts w:ascii="Times New Roman" w:hAnsi="Times New Roman" w:cs="Times New Roman"/>
          <w:lang w:val="el-GR"/>
        </w:rPr>
        <w:lastRenderedPageBreak/>
        <w:t>Ακρωνύμια</w:t>
      </w:r>
      <w:bookmarkEnd w:id="8"/>
    </w:p>
    <w:p w14:paraId="5335CA29" w14:textId="77777777" w:rsidR="004369AE" w:rsidRPr="00B028A7" w:rsidRDefault="004369AE" w:rsidP="00F71B55">
      <w:pPr>
        <w:spacing w:after="0" w:line="480" w:lineRule="auto"/>
        <w:rPr>
          <w:rFonts w:ascii="Times New Roman" w:hAnsi="Times New Roman" w:cs="Times New Roman"/>
          <w:sz w:val="24"/>
          <w:szCs w:val="24"/>
        </w:rPr>
      </w:pPr>
    </w:p>
    <w:p w14:paraId="6D6BEA3D" w14:textId="676AAA90" w:rsidR="005949D7" w:rsidRPr="00B028A7" w:rsidRDefault="005949D7" w:rsidP="009E771C">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5G</w:t>
      </w:r>
      <w:r w:rsidRPr="00B028A7">
        <w:rPr>
          <w:rFonts w:ascii="Times New Roman" w:hAnsi="Times New Roman" w:cs="Times New Roman"/>
          <w:sz w:val="28"/>
          <w:szCs w:val="28"/>
        </w:rPr>
        <w:t>: Fifth Generation cellular technology</w:t>
      </w:r>
    </w:p>
    <w:p w14:paraId="2BC96057" w14:textId="09E9E7BD" w:rsidR="009E771C" w:rsidRPr="00B028A7" w:rsidRDefault="009E771C" w:rsidP="009E771C">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AI</w:t>
      </w:r>
      <w:r w:rsidRPr="00B028A7">
        <w:rPr>
          <w:rFonts w:ascii="Times New Roman" w:hAnsi="Times New Roman" w:cs="Times New Roman"/>
          <w:sz w:val="28"/>
          <w:szCs w:val="28"/>
        </w:rPr>
        <w:t xml:space="preserve">: Artificial intelligence </w:t>
      </w:r>
    </w:p>
    <w:p w14:paraId="49D6CAFD" w14:textId="50362440" w:rsidR="009E771C" w:rsidRPr="00B028A7" w:rsidRDefault="009E771C" w:rsidP="009E771C">
      <w:pPr>
        <w:spacing w:after="0"/>
        <w:rPr>
          <w:rFonts w:ascii="Times New Roman" w:hAnsi="Times New Roman" w:cs="Times New Roman"/>
          <w:sz w:val="28"/>
          <w:szCs w:val="28"/>
        </w:rPr>
      </w:pPr>
      <w:r w:rsidRPr="00B028A7">
        <w:rPr>
          <w:rFonts w:ascii="Times New Roman" w:hAnsi="Times New Roman" w:cs="Times New Roman"/>
          <w:b/>
          <w:bCs/>
          <w:sz w:val="28"/>
          <w:szCs w:val="28"/>
        </w:rPr>
        <w:t>AR</w:t>
      </w:r>
      <w:r w:rsidRPr="00B028A7">
        <w:rPr>
          <w:rFonts w:ascii="Times New Roman" w:hAnsi="Times New Roman" w:cs="Times New Roman"/>
          <w:sz w:val="28"/>
          <w:szCs w:val="28"/>
        </w:rPr>
        <w:t>: Augmented reality</w:t>
      </w:r>
    </w:p>
    <w:p w14:paraId="6DCE41EA" w14:textId="77777777" w:rsidR="009E771C" w:rsidRPr="00B028A7" w:rsidRDefault="009E771C" w:rsidP="009E771C">
      <w:pPr>
        <w:spacing w:after="0"/>
        <w:rPr>
          <w:rFonts w:ascii="Times New Roman" w:hAnsi="Times New Roman" w:cs="Times New Roman"/>
          <w:sz w:val="28"/>
          <w:szCs w:val="28"/>
        </w:rPr>
      </w:pPr>
    </w:p>
    <w:p w14:paraId="67AB2A10" w14:textId="4F5553F9" w:rsidR="009E771C" w:rsidRPr="00B028A7" w:rsidRDefault="009E771C" w:rsidP="009E771C">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DBSCAN</w:t>
      </w:r>
      <w:r w:rsidRPr="00B028A7">
        <w:rPr>
          <w:rFonts w:ascii="Times New Roman" w:hAnsi="Times New Roman" w:cs="Times New Roman"/>
          <w:sz w:val="28"/>
          <w:szCs w:val="28"/>
        </w:rPr>
        <w:t>: Density-Based Spatial Clustering of Applications with Noise</w:t>
      </w:r>
    </w:p>
    <w:p w14:paraId="7EE9B50E" w14:textId="64FD6226" w:rsidR="009E771C" w:rsidRPr="00B028A7" w:rsidRDefault="009E771C" w:rsidP="009E771C">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DL</w:t>
      </w:r>
      <w:r w:rsidRPr="00B028A7">
        <w:rPr>
          <w:rFonts w:ascii="Times New Roman" w:hAnsi="Times New Roman" w:cs="Times New Roman"/>
          <w:sz w:val="28"/>
          <w:szCs w:val="28"/>
        </w:rPr>
        <w:t>: Downlink</w:t>
      </w:r>
    </w:p>
    <w:p w14:paraId="4588CE4B" w14:textId="4E72B0EB" w:rsidR="009E771C" w:rsidRPr="00B028A7" w:rsidRDefault="009E771C" w:rsidP="009E771C">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DSA</w:t>
      </w:r>
      <w:r w:rsidRPr="00B028A7">
        <w:rPr>
          <w:rFonts w:ascii="Times New Roman" w:hAnsi="Times New Roman" w:cs="Times New Roman"/>
          <w:sz w:val="28"/>
          <w:szCs w:val="28"/>
        </w:rPr>
        <w:t>: Dynamic Spectrum Access</w:t>
      </w:r>
    </w:p>
    <w:p w14:paraId="2565102D" w14:textId="37369F44" w:rsidR="009E771C" w:rsidRPr="00B028A7" w:rsidRDefault="009E771C" w:rsidP="009E771C">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DUDe</w:t>
      </w:r>
      <w:r w:rsidRPr="00B028A7">
        <w:rPr>
          <w:rFonts w:ascii="Times New Roman" w:hAnsi="Times New Roman" w:cs="Times New Roman"/>
          <w:sz w:val="28"/>
          <w:szCs w:val="28"/>
        </w:rPr>
        <w:t xml:space="preserve">: Downlink Uplink Decoupling </w:t>
      </w:r>
    </w:p>
    <w:p w14:paraId="2ED13F77" w14:textId="2C7C81D0" w:rsidR="00E17D22" w:rsidRDefault="005949D7" w:rsidP="00E17D22">
      <w:pPr>
        <w:spacing w:after="0"/>
        <w:rPr>
          <w:rFonts w:ascii="Times New Roman" w:hAnsi="Times New Roman" w:cs="Times New Roman"/>
          <w:sz w:val="28"/>
          <w:szCs w:val="28"/>
        </w:rPr>
      </w:pPr>
      <w:r w:rsidRPr="00B028A7">
        <w:rPr>
          <w:rFonts w:ascii="Times New Roman" w:hAnsi="Times New Roman" w:cs="Times New Roman"/>
          <w:b/>
          <w:bCs/>
          <w:sz w:val="28"/>
          <w:szCs w:val="28"/>
        </w:rPr>
        <w:t>EHRs</w:t>
      </w:r>
      <w:r w:rsidRPr="00B028A7">
        <w:rPr>
          <w:rFonts w:ascii="Times New Roman" w:hAnsi="Times New Roman" w:cs="Times New Roman"/>
          <w:sz w:val="28"/>
          <w:szCs w:val="28"/>
        </w:rPr>
        <w:t xml:space="preserve">: Electronic Health Records </w:t>
      </w:r>
    </w:p>
    <w:p w14:paraId="1983C59A" w14:textId="77777777" w:rsidR="006A464C" w:rsidRDefault="006A464C" w:rsidP="00E17D22">
      <w:pPr>
        <w:spacing w:after="0"/>
        <w:rPr>
          <w:rFonts w:ascii="Times New Roman" w:hAnsi="Times New Roman" w:cs="Times New Roman"/>
          <w:sz w:val="28"/>
          <w:szCs w:val="28"/>
        </w:rPr>
      </w:pPr>
    </w:p>
    <w:p w14:paraId="171364CA" w14:textId="0BD69610" w:rsidR="006A464C" w:rsidRPr="00B028A7" w:rsidRDefault="006A464C" w:rsidP="00E17D22">
      <w:pPr>
        <w:spacing w:after="0"/>
        <w:rPr>
          <w:rFonts w:ascii="Times New Roman" w:hAnsi="Times New Roman" w:cs="Times New Roman"/>
          <w:sz w:val="28"/>
          <w:szCs w:val="28"/>
        </w:rPr>
      </w:pPr>
      <w:r w:rsidRPr="006A464C">
        <w:rPr>
          <w:rFonts w:ascii="Times New Roman" w:hAnsi="Times New Roman" w:cs="Times New Roman"/>
          <w:b/>
          <w:bCs/>
          <w:sz w:val="28"/>
          <w:szCs w:val="28"/>
        </w:rPr>
        <w:t>eMBB</w:t>
      </w:r>
      <w:r>
        <w:rPr>
          <w:rFonts w:ascii="Times New Roman" w:hAnsi="Times New Roman" w:cs="Times New Roman"/>
          <w:sz w:val="28"/>
          <w:szCs w:val="28"/>
        </w:rPr>
        <w:t>:</w:t>
      </w:r>
      <w:r w:rsidRPr="006A464C">
        <w:rPr>
          <w:rFonts w:ascii="Times New Roman" w:hAnsi="Times New Roman" w:cs="Times New Roman"/>
          <w:sz w:val="28"/>
          <w:szCs w:val="28"/>
        </w:rPr>
        <w:t xml:space="preserve"> Enhanced Mobile Broadband </w:t>
      </w:r>
    </w:p>
    <w:p w14:paraId="1738C4BC" w14:textId="77777777" w:rsidR="00E17D22" w:rsidRPr="00B028A7" w:rsidRDefault="00E17D22" w:rsidP="00E17D22">
      <w:pPr>
        <w:spacing w:after="0"/>
        <w:rPr>
          <w:rFonts w:ascii="Times New Roman" w:hAnsi="Times New Roman" w:cs="Times New Roman"/>
          <w:sz w:val="28"/>
          <w:szCs w:val="28"/>
        </w:rPr>
      </w:pPr>
    </w:p>
    <w:p w14:paraId="25916FEE" w14:textId="094857C4" w:rsidR="00E17D22" w:rsidRDefault="00E17D22"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FDD</w:t>
      </w:r>
      <w:r w:rsidRPr="00B028A7">
        <w:rPr>
          <w:rFonts w:ascii="Times New Roman" w:hAnsi="Times New Roman" w:cs="Times New Roman"/>
          <w:sz w:val="28"/>
          <w:szCs w:val="28"/>
        </w:rPr>
        <w:t xml:space="preserve">: Frequency Division Duplexing </w:t>
      </w:r>
    </w:p>
    <w:p w14:paraId="7513B22E" w14:textId="3DDE45EE" w:rsidR="006304F7" w:rsidRPr="006304F7" w:rsidRDefault="006304F7" w:rsidP="00E17D22">
      <w:pPr>
        <w:spacing w:after="0" w:line="480" w:lineRule="auto"/>
        <w:rPr>
          <w:rFonts w:ascii="Times New Roman" w:hAnsi="Times New Roman" w:cs="Times New Roman"/>
          <w:sz w:val="28"/>
          <w:szCs w:val="28"/>
        </w:rPr>
      </w:pPr>
      <w:r w:rsidRPr="006304F7">
        <w:rPr>
          <w:rFonts w:ascii="Times New Roman" w:hAnsi="Times New Roman" w:cs="Times New Roman"/>
          <w:b/>
          <w:bCs/>
          <w:sz w:val="28"/>
          <w:szCs w:val="28"/>
        </w:rPr>
        <w:t>GPU</w:t>
      </w:r>
      <w:r>
        <w:rPr>
          <w:rFonts w:ascii="Times New Roman" w:hAnsi="Times New Roman" w:cs="Times New Roman"/>
          <w:sz w:val="28"/>
          <w:szCs w:val="28"/>
        </w:rPr>
        <w:t>:</w:t>
      </w:r>
      <w:r w:rsidRPr="006304F7">
        <w:rPr>
          <w:rFonts w:ascii="Times New Roman" w:hAnsi="Times New Roman" w:cs="Times New Roman"/>
          <w:sz w:val="28"/>
          <w:szCs w:val="28"/>
        </w:rPr>
        <w:t xml:space="preserve"> Graphics </w:t>
      </w:r>
      <w:r>
        <w:rPr>
          <w:rFonts w:ascii="Times New Roman" w:hAnsi="Times New Roman" w:cs="Times New Roman"/>
          <w:sz w:val="28"/>
          <w:szCs w:val="28"/>
        </w:rPr>
        <w:t>P</w:t>
      </w:r>
      <w:r w:rsidRPr="006304F7">
        <w:rPr>
          <w:rFonts w:ascii="Times New Roman" w:hAnsi="Times New Roman" w:cs="Times New Roman"/>
          <w:sz w:val="28"/>
          <w:szCs w:val="28"/>
        </w:rPr>
        <w:t xml:space="preserve">rocessing </w:t>
      </w:r>
      <w:r>
        <w:rPr>
          <w:rFonts w:ascii="Times New Roman" w:hAnsi="Times New Roman" w:cs="Times New Roman"/>
          <w:sz w:val="28"/>
          <w:szCs w:val="28"/>
        </w:rPr>
        <w:t>U</w:t>
      </w:r>
      <w:r w:rsidRPr="006304F7">
        <w:rPr>
          <w:rFonts w:ascii="Times New Roman" w:hAnsi="Times New Roman" w:cs="Times New Roman"/>
          <w:sz w:val="28"/>
          <w:szCs w:val="28"/>
        </w:rPr>
        <w:t xml:space="preserve">nit </w:t>
      </w:r>
    </w:p>
    <w:p w14:paraId="3CF8A99C" w14:textId="4AC225A6" w:rsidR="00E91C4D" w:rsidRPr="00B028A7" w:rsidRDefault="00E91C4D"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HetNet</w:t>
      </w:r>
      <w:r w:rsidRPr="00B028A7">
        <w:rPr>
          <w:rFonts w:ascii="Times New Roman" w:hAnsi="Times New Roman" w:cs="Times New Roman"/>
          <w:sz w:val="28"/>
          <w:szCs w:val="28"/>
        </w:rPr>
        <w:t xml:space="preserve">: Heterogeneous </w:t>
      </w:r>
      <w:r w:rsidRPr="00B028A7">
        <w:rPr>
          <w:rFonts w:ascii="Times New Roman" w:hAnsi="Times New Roman" w:cs="Times New Roman"/>
          <w:sz w:val="28"/>
          <w:szCs w:val="28"/>
          <w:lang w:val="el-GR"/>
        </w:rPr>
        <w:t>Ν</w:t>
      </w:r>
      <w:r w:rsidRPr="00B028A7">
        <w:rPr>
          <w:rFonts w:ascii="Times New Roman" w:hAnsi="Times New Roman" w:cs="Times New Roman"/>
          <w:sz w:val="28"/>
          <w:szCs w:val="28"/>
        </w:rPr>
        <w:t>etwork</w:t>
      </w:r>
    </w:p>
    <w:p w14:paraId="14F493EF" w14:textId="77777777" w:rsidR="00E17D22" w:rsidRPr="00B028A7" w:rsidRDefault="00E17D22"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IoT</w:t>
      </w:r>
      <w:r w:rsidRPr="00B028A7">
        <w:rPr>
          <w:rFonts w:ascii="Times New Roman" w:hAnsi="Times New Roman" w:cs="Times New Roman"/>
          <w:sz w:val="28"/>
          <w:szCs w:val="28"/>
        </w:rPr>
        <w:t xml:space="preserve">: Internet of Things </w:t>
      </w:r>
    </w:p>
    <w:p w14:paraId="4011C395" w14:textId="77777777" w:rsidR="00E17D22" w:rsidRPr="00B028A7" w:rsidRDefault="00E17D22"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LTE</w:t>
      </w:r>
      <w:r w:rsidRPr="00B028A7">
        <w:rPr>
          <w:rFonts w:ascii="Times New Roman" w:hAnsi="Times New Roman" w:cs="Times New Roman"/>
          <w:sz w:val="28"/>
          <w:szCs w:val="28"/>
        </w:rPr>
        <w:t>: Long Term Evolution</w:t>
      </w:r>
    </w:p>
    <w:p w14:paraId="77672CF3" w14:textId="408FBB98" w:rsidR="0062355D" w:rsidRPr="00B028A7" w:rsidRDefault="0062355D" w:rsidP="00F71B55">
      <w:pPr>
        <w:spacing w:after="0" w:line="480" w:lineRule="auto"/>
        <w:rPr>
          <w:rFonts w:ascii="Times New Roman" w:hAnsi="Times New Roman" w:cs="Times New Roman"/>
          <w:b/>
          <w:bCs/>
          <w:sz w:val="28"/>
          <w:szCs w:val="28"/>
        </w:rPr>
      </w:pPr>
      <w:r w:rsidRPr="00B028A7">
        <w:rPr>
          <w:rFonts w:ascii="Times New Roman" w:hAnsi="Times New Roman" w:cs="Times New Roman"/>
          <w:b/>
          <w:bCs/>
          <w:sz w:val="28"/>
          <w:szCs w:val="28"/>
        </w:rPr>
        <w:t>MIMO</w:t>
      </w:r>
      <w:r w:rsidR="00237DCB" w:rsidRPr="00B028A7">
        <w:rPr>
          <w:rFonts w:ascii="Times New Roman" w:hAnsi="Times New Roman" w:cs="Times New Roman"/>
          <w:sz w:val="28"/>
          <w:szCs w:val="28"/>
        </w:rPr>
        <w:t xml:space="preserve">: </w:t>
      </w:r>
      <w:r w:rsidRPr="00B028A7">
        <w:rPr>
          <w:rFonts w:ascii="Times New Roman" w:hAnsi="Times New Roman" w:cs="Times New Roman"/>
          <w:sz w:val="28"/>
          <w:szCs w:val="28"/>
        </w:rPr>
        <w:t>Multiple Input, Multiple Output</w:t>
      </w:r>
    </w:p>
    <w:p w14:paraId="3575E3C0" w14:textId="6A63DC02" w:rsidR="00117CC9" w:rsidRPr="00B028A7" w:rsidRDefault="00117CC9"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ML</w:t>
      </w:r>
      <w:r w:rsidRPr="00B028A7">
        <w:rPr>
          <w:rFonts w:ascii="Times New Roman" w:hAnsi="Times New Roman" w:cs="Times New Roman"/>
          <w:sz w:val="28"/>
          <w:szCs w:val="28"/>
        </w:rPr>
        <w:t>:</w:t>
      </w:r>
      <w:r w:rsidRPr="00B028A7">
        <w:rPr>
          <w:rFonts w:ascii="Times New Roman" w:hAnsi="Times New Roman" w:cs="Times New Roman"/>
          <w:b/>
          <w:bCs/>
          <w:sz w:val="28"/>
          <w:szCs w:val="28"/>
        </w:rPr>
        <w:t xml:space="preserve"> </w:t>
      </w:r>
      <w:r w:rsidRPr="00B028A7">
        <w:rPr>
          <w:rFonts w:ascii="Times New Roman" w:hAnsi="Times New Roman" w:cs="Times New Roman"/>
          <w:sz w:val="28"/>
          <w:szCs w:val="28"/>
        </w:rPr>
        <w:t>Machine Learning</w:t>
      </w:r>
    </w:p>
    <w:p w14:paraId="47DBB81A" w14:textId="63CF5F5C" w:rsidR="007E5CD8" w:rsidRPr="00B028A7" w:rsidRDefault="007E5CD8"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MSE</w:t>
      </w:r>
      <w:r w:rsidRPr="00B028A7">
        <w:rPr>
          <w:rFonts w:ascii="Times New Roman" w:hAnsi="Times New Roman" w:cs="Times New Roman"/>
          <w:sz w:val="28"/>
          <w:szCs w:val="28"/>
        </w:rPr>
        <w:t>: Mean Squared Error</w:t>
      </w:r>
    </w:p>
    <w:p w14:paraId="39C8953D" w14:textId="77777777" w:rsidR="00E17D22" w:rsidRPr="00B028A7" w:rsidRDefault="00E17D22"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lastRenderedPageBreak/>
        <w:t>mMTC</w:t>
      </w:r>
      <w:r w:rsidRPr="00B028A7">
        <w:rPr>
          <w:rFonts w:ascii="Times New Roman" w:hAnsi="Times New Roman" w:cs="Times New Roman"/>
          <w:sz w:val="28"/>
          <w:szCs w:val="28"/>
        </w:rPr>
        <w:t>: massive Machine Type Communications</w:t>
      </w:r>
    </w:p>
    <w:p w14:paraId="5E3B5942" w14:textId="2CC89FA0" w:rsidR="00E94956" w:rsidRDefault="00E17D22" w:rsidP="00E17D22">
      <w:pPr>
        <w:spacing w:after="0"/>
        <w:rPr>
          <w:rFonts w:ascii="Times New Roman" w:hAnsi="Times New Roman" w:cs="Times New Roman"/>
          <w:sz w:val="28"/>
          <w:szCs w:val="28"/>
        </w:rPr>
      </w:pPr>
      <w:r w:rsidRPr="00B028A7">
        <w:rPr>
          <w:rFonts w:ascii="Times New Roman" w:hAnsi="Times New Roman" w:cs="Times New Roman"/>
          <w:b/>
          <w:bCs/>
          <w:sz w:val="28"/>
          <w:szCs w:val="28"/>
        </w:rPr>
        <w:t>mmWave</w:t>
      </w:r>
      <w:r w:rsidRPr="00B028A7">
        <w:rPr>
          <w:rFonts w:ascii="Times New Roman" w:hAnsi="Times New Roman" w:cs="Times New Roman"/>
          <w:sz w:val="28"/>
          <w:szCs w:val="28"/>
        </w:rPr>
        <w:t>: millimeter Wave</w:t>
      </w:r>
    </w:p>
    <w:p w14:paraId="3A539FC3" w14:textId="77777777" w:rsidR="005022D9" w:rsidRPr="00B028A7" w:rsidRDefault="005022D9" w:rsidP="00E17D22">
      <w:pPr>
        <w:spacing w:after="0"/>
        <w:rPr>
          <w:rFonts w:ascii="Times New Roman" w:hAnsi="Times New Roman" w:cs="Times New Roman"/>
          <w:sz w:val="28"/>
          <w:szCs w:val="28"/>
        </w:rPr>
      </w:pPr>
    </w:p>
    <w:p w14:paraId="0AF51D9F" w14:textId="244795B8" w:rsidR="00E94956" w:rsidRPr="00B028A7" w:rsidRDefault="00E94956" w:rsidP="00E17D22">
      <w:pPr>
        <w:spacing w:after="0"/>
        <w:rPr>
          <w:rFonts w:ascii="Times New Roman" w:hAnsi="Times New Roman" w:cs="Times New Roman"/>
          <w:sz w:val="28"/>
          <w:szCs w:val="28"/>
        </w:rPr>
      </w:pPr>
      <w:r w:rsidRPr="00B028A7">
        <w:rPr>
          <w:rFonts w:ascii="Times New Roman" w:hAnsi="Times New Roman" w:cs="Times New Roman"/>
          <w:b/>
          <w:bCs/>
          <w:sz w:val="28"/>
          <w:szCs w:val="28"/>
        </w:rPr>
        <w:t>PCA</w:t>
      </w:r>
      <w:r w:rsidRPr="00B028A7">
        <w:rPr>
          <w:rFonts w:ascii="Times New Roman" w:hAnsi="Times New Roman" w:cs="Times New Roman"/>
          <w:sz w:val="28"/>
          <w:szCs w:val="28"/>
        </w:rPr>
        <w:t>: Principal Component Analysis</w:t>
      </w:r>
    </w:p>
    <w:p w14:paraId="1DE64FB3" w14:textId="77777777" w:rsidR="00254FAC" w:rsidRPr="00B028A7" w:rsidRDefault="00254FAC" w:rsidP="00E17D22">
      <w:pPr>
        <w:spacing w:after="0"/>
        <w:rPr>
          <w:rFonts w:ascii="Times New Roman" w:hAnsi="Times New Roman" w:cs="Times New Roman"/>
          <w:sz w:val="28"/>
          <w:szCs w:val="28"/>
        </w:rPr>
      </w:pPr>
    </w:p>
    <w:p w14:paraId="47F68B5C" w14:textId="27A088A8" w:rsidR="00E17D22" w:rsidRPr="00B028A7" w:rsidRDefault="00E17D22"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QoS</w:t>
      </w:r>
      <w:r w:rsidRPr="00B028A7">
        <w:rPr>
          <w:rFonts w:ascii="Times New Roman" w:hAnsi="Times New Roman" w:cs="Times New Roman"/>
          <w:sz w:val="28"/>
          <w:szCs w:val="28"/>
        </w:rPr>
        <w:t xml:space="preserve">: Quality of Service </w:t>
      </w:r>
    </w:p>
    <w:p w14:paraId="435E5F5A" w14:textId="77777777" w:rsidR="00E17D22" w:rsidRPr="00B028A7" w:rsidRDefault="00E17D22"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RF</w:t>
      </w:r>
      <w:r w:rsidRPr="00B028A7">
        <w:rPr>
          <w:rFonts w:ascii="Times New Roman" w:hAnsi="Times New Roman" w:cs="Times New Roman"/>
          <w:sz w:val="28"/>
          <w:szCs w:val="28"/>
        </w:rPr>
        <w:t>: Radio Frequency</w:t>
      </w:r>
    </w:p>
    <w:p w14:paraId="15E37836" w14:textId="4CD5A15E" w:rsidR="00F80950" w:rsidRPr="00B028A7" w:rsidRDefault="00F80950" w:rsidP="00E17D22">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SNR</w:t>
      </w:r>
      <w:r w:rsidRPr="00B028A7">
        <w:rPr>
          <w:rFonts w:ascii="Times New Roman" w:hAnsi="Times New Roman" w:cs="Times New Roman"/>
          <w:sz w:val="28"/>
          <w:szCs w:val="28"/>
        </w:rPr>
        <w:t>: Signal-to-Noise Ratio</w:t>
      </w:r>
    </w:p>
    <w:p w14:paraId="14F8E981" w14:textId="4BD07837" w:rsidR="00E17D22" w:rsidRDefault="00E17D22"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TDD</w:t>
      </w:r>
      <w:r w:rsidRPr="00B028A7">
        <w:rPr>
          <w:rFonts w:ascii="Times New Roman" w:hAnsi="Times New Roman" w:cs="Times New Roman"/>
          <w:sz w:val="28"/>
          <w:szCs w:val="28"/>
        </w:rPr>
        <w:t xml:space="preserve">: Time Division Duplexing </w:t>
      </w:r>
    </w:p>
    <w:p w14:paraId="547BAE5D" w14:textId="56C54998" w:rsidR="006304F7" w:rsidRPr="00B028A7" w:rsidRDefault="006304F7" w:rsidP="00F71B55">
      <w:pPr>
        <w:spacing w:after="0" w:line="480" w:lineRule="auto"/>
        <w:rPr>
          <w:rFonts w:ascii="Times New Roman" w:hAnsi="Times New Roman" w:cs="Times New Roman"/>
          <w:sz w:val="28"/>
          <w:szCs w:val="28"/>
        </w:rPr>
      </w:pPr>
      <w:r w:rsidRPr="006304F7">
        <w:rPr>
          <w:rFonts w:ascii="Times New Roman" w:hAnsi="Times New Roman" w:cs="Times New Roman"/>
          <w:b/>
          <w:bCs/>
          <w:sz w:val="28"/>
          <w:szCs w:val="28"/>
        </w:rPr>
        <w:t>TPU</w:t>
      </w:r>
      <w:r>
        <w:rPr>
          <w:rFonts w:ascii="Times New Roman" w:hAnsi="Times New Roman" w:cs="Times New Roman"/>
          <w:sz w:val="28"/>
          <w:szCs w:val="28"/>
        </w:rPr>
        <w:t>:</w:t>
      </w:r>
      <w:r w:rsidRPr="006304F7">
        <w:rPr>
          <w:rFonts w:ascii="Times New Roman" w:hAnsi="Times New Roman" w:cs="Times New Roman"/>
          <w:sz w:val="28"/>
          <w:szCs w:val="28"/>
        </w:rPr>
        <w:t xml:space="preserve"> Tensor Processing Unit </w:t>
      </w:r>
    </w:p>
    <w:p w14:paraId="5A20B8F8" w14:textId="25AA5734" w:rsidR="008F0004" w:rsidRPr="00B028A7" w:rsidRDefault="008F0004"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t-SNE</w:t>
      </w:r>
      <w:r w:rsidRPr="00B028A7">
        <w:rPr>
          <w:rFonts w:ascii="Times New Roman" w:hAnsi="Times New Roman" w:cs="Times New Roman"/>
          <w:sz w:val="28"/>
          <w:szCs w:val="28"/>
        </w:rPr>
        <w:t>: t - Distributed Stochastic Neighbor Embedding</w:t>
      </w:r>
    </w:p>
    <w:p w14:paraId="391862CC" w14:textId="5ED68742" w:rsidR="00E17D22" w:rsidRPr="00B028A7" w:rsidRDefault="00E17D22" w:rsidP="00E17D22">
      <w:pPr>
        <w:spacing w:after="0"/>
        <w:rPr>
          <w:rFonts w:ascii="Times New Roman" w:hAnsi="Times New Roman" w:cs="Times New Roman"/>
          <w:sz w:val="28"/>
          <w:szCs w:val="28"/>
        </w:rPr>
      </w:pPr>
      <w:r w:rsidRPr="00B028A7">
        <w:rPr>
          <w:rFonts w:ascii="Times New Roman" w:hAnsi="Times New Roman" w:cs="Times New Roman"/>
          <w:b/>
          <w:bCs/>
          <w:sz w:val="28"/>
          <w:szCs w:val="28"/>
        </w:rPr>
        <w:t>UDNs</w:t>
      </w:r>
      <w:r w:rsidRPr="00B028A7">
        <w:rPr>
          <w:rFonts w:ascii="Times New Roman" w:hAnsi="Times New Roman" w:cs="Times New Roman"/>
          <w:sz w:val="28"/>
          <w:szCs w:val="28"/>
        </w:rPr>
        <w:t>: Ultra-Dense Networks</w:t>
      </w:r>
    </w:p>
    <w:p w14:paraId="651EBA02" w14:textId="77777777" w:rsidR="00E17D22" w:rsidRPr="00B028A7" w:rsidRDefault="00E17D22" w:rsidP="00E17D22">
      <w:pPr>
        <w:spacing w:after="0"/>
        <w:rPr>
          <w:rFonts w:ascii="Times New Roman" w:hAnsi="Times New Roman" w:cs="Times New Roman"/>
          <w:sz w:val="28"/>
          <w:szCs w:val="28"/>
        </w:rPr>
      </w:pPr>
    </w:p>
    <w:p w14:paraId="316F980E" w14:textId="08AB924E" w:rsidR="0088019B" w:rsidRPr="00B028A7" w:rsidRDefault="0088019B"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UP</w:t>
      </w:r>
      <w:r w:rsidRPr="00B028A7">
        <w:rPr>
          <w:rFonts w:ascii="Times New Roman" w:hAnsi="Times New Roman" w:cs="Times New Roman"/>
          <w:sz w:val="28"/>
          <w:szCs w:val="28"/>
        </w:rPr>
        <w:t>: Uplink</w:t>
      </w:r>
    </w:p>
    <w:p w14:paraId="0EED8716" w14:textId="492F2823" w:rsidR="0062355D" w:rsidRPr="00B028A7" w:rsidRDefault="005C09CE"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rPr>
        <w:t>URLLC</w:t>
      </w:r>
      <w:r w:rsidR="0088019B" w:rsidRPr="00B028A7">
        <w:rPr>
          <w:rFonts w:ascii="Times New Roman" w:hAnsi="Times New Roman" w:cs="Times New Roman"/>
          <w:sz w:val="28"/>
          <w:szCs w:val="28"/>
        </w:rPr>
        <w:t xml:space="preserve">: Ultra Reliable and Low Latency Communications </w:t>
      </w:r>
    </w:p>
    <w:p w14:paraId="3E15C283" w14:textId="532289A9" w:rsidR="00E17D22" w:rsidRPr="00B028A7" w:rsidRDefault="00E17D22" w:rsidP="00E17D22">
      <w:pPr>
        <w:spacing w:after="0"/>
        <w:rPr>
          <w:rFonts w:ascii="Times New Roman" w:hAnsi="Times New Roman" w:cs="Times New Roman"/>
          <w:sz w:val="28"/>
          <w:szCs w:val="28"/>
        </w:rPr>
      </w:pPr>
      <w:r w:rsidRPr="00B028A7">
        <w:rPr>
          <w:rFonts w:ascii="Times New Roman" w:hAnsi="Times New Roman" w:cs="Times New Roman"/>
          <w:b/>
          <w:bCs/>
          <w:sz w:val="28"/>
          <w:szCs w:val="28"/>
        </w:rPr>
        <w:t>VR</w:t>
      </w:r>
      <w:r w:rsidRPr="00B028A7">
        <w:rPr>
          <w:rFonts w:ascii="Times New Roman" w:hAnsi="Times New Roman" w:cs="Times New Roman"/>
          <w:sz w:val="28"/>
          <w:szCs w:val="28"/>
        </w:rPr>
        <w:t>: Virtual Reality</w:t>
      </w:r>
    </w:p>
    <w:p w14:paraId="216B7C5F" w14:textId="77777777" w:rsidR="00E17D22" w:rsidRPr="00B028A7" w:rsidRDefault="00E17D22" w:rsidP="00E17D22">
      <w:pPr>
        <w:spacing w:after="0"/>
        <w:rPr>
          <w:rFonts w:ascii="Times New Roman" w:hAnsi="Times New Roman" w:cs="Times New Roman"/>
          <w:sz w:val="28"/>
          <w:szCs w:val="28"/>
        </w:rPr>
      </w:pPr>
    </w:p>
    <w:p w14:paraId="43B78007" w14:textId="3F2D0B42" w:rsidR="00ED4C6F" w:rsidRPr="00B028A7" w:rsidRDefault="00611DD8" w:rsidP="00F71B55">
      <w:pPr>
        <w:spacing w:after="0" w:line="480" w:lineRule="auto"/>
        <w:rPr>
          <w:rFonts w:ascii="Times New Roman" w:hAnsi="Times New Roman" w:cs="Times New Roman"/>
          <w:sz w:val="28"/>
          <w:szCs w:val="28"/>
        </w:rPr>
      </w:pPr>
      <w:r w:rsidRPr="00B028A7">
        <w:rPr>
          <w:rFonts w:ascii="Times New Roman" w:hAnsi="Times New Roman" w:cs="Times New Roman"/>
          <w:b/>
          <w:bCs/>
          <w:sz w:val="28"/>
          <w:szCs w:val="28"/>
          <w:lang w:val="el-GR"/>
        </w:rPr>
        <w:t>ΕΜ</w:t>
      </w:r>
      <w:r w:rsidRPr="00B028A7">
        <w:rPr>
          <w:rFonts w:ascii="Times New Roman" w:hAnsi="Times New Roman" w:cs="Times New Roman"/>
          <w:sz w:val="28"/>
          <w:szCs w:val="28"/>
        </w:rPr>
        <w:t xml:space="preserve">: </w:t>
      </w:r>
      <w:r w:rsidR="00ED4C6F" w:rsidRPr="00B028A7">
        <w:rPr>
          <w:rFonts w:ascii="Times New Roman" w:hAnsi="Times New Roman" w:cs="Times New Roman"/>
          <w:sz w:val="28"/>
          <w:szCs w:val="28"/>
          <w:lang w:val="el-GR"/>
        </w:rPr>
        <w:t>Ενισχυτική</w:t>
      </w:r>
      <w:r w:rsidR="00ED4C6F" w:rsidRPr="00B028A7">
        <w:rPr>
          <w:rFonts w:ascii="Times New Roman" w:hAnsi="Times New Roman" w:cs="Times New Roman"/>
          <w:sz w:val="28"/>
          <w:szCs w:val="28"/>
        </w:rPr>
        <w:t xml:space="preserve"> </w:t>
      </w:r>
      <w:r w:rsidR="00ED4C6F" w:rsidRPr="00B028A7">
        <w:rPr>
          <w:rFonts w:ascii="Times New Roman" w:hAnsi="Times New Roman" w:cs="Times New Roman"/>
          <w:sz w:val="28"/>
          <w:szCs w:val="28"/>
          <w:lang w:val="el-GR"/>
        </w:rPr>
        <w:t>Μάθηση</w:t>
      </w:r>
    </w:p>
    <w:p w14:paraId="5711ECA4" w14:textId="3EB8FD65" w:rsidR="00ED4C6F" w:rsidRPr="00B028A7" w:rsidRDefault="00611DD8" w:rsidP="00F71B55">
      <w:pPr>
        <w:spacing w:after="0" w:line="480" w:lineRule="auto"/>
        <w:rPr>
          <w:rFonts w:ascii="Times New Roman" w:hAnsi="Times New Roman" w:cs="Times New Roman"/>
          <w:sz w:val="28"/>
          <w:szCs w:val="28"/>
          <w:lang w:val="el-GR"/>
        </w:rPr>
      </w:pPr>
      <w:r w:rsidRPr="00B028A7">
        <w:rPr>
          <w:rFonts w:ascii="Times New Roman" w:hAnsi="Times New Roman" w:cs="Times New Roman"/>
          <w:b/>
          <w:bCs/>
          <w:sz w:val="28"/>
          <w:szCs w:val="28"/>
          <w:lang w:val="el-GR"/>
        </w:rPr>
        <w:t>ΠΑ</w:t>
      </w:r>
      <w:r w:rsidRPr="00B028A7">
        <w:rPr>
          <w:rFonts w:ascii="Times New Roman" w:hAnsi="Times New Roman" w:cs="Times New Roman"/>
          <w:sz w:val="28"/>
          <w:szCs w:val="28"/>
          <w:lang w:val="el-GR"/>
        </w:rPr>
        <w:t xml:space="preserve">: </w:t>
      </w:r>
      <w:r w:rsidR="0023371B" w:rsidRPr="00B028A7">
        <w:rPr>
          <w:rFonts w:ascii="Times New Roman" w:hAnsi="Times New Roman" w:cs="Times New Roman"/>
          <w:sz w:val="28"/>
          <w:szCs w:val="28"/>
          <w:lang w:val="el-GR"/>
        </w:rPr>
        <w:t xml:space="preserve">Προγνωστική Ανάλυση </w:t>
      </w:r>
    </w:p>
    <w:p w14:paraId="25CAD564" w14:textId="77777777" w:rsidR="00756D76" w:rsidRPr="00B028A7" w:rsidRDefault="00756D76" w:rsidP="00F56E1D">
      <w:pPr>
        <w:spacing w:after="0"/>
        <w:rPr>
          <w:rFonts w:ascii="Times New Roman" w:hAnsi="Times New Roman" w:cs="Times New Roman"/>
          <w:sz w:val="28"/>
          <w:szCs w:val="28"/>
          <w:lang w:val="el-GR"/>
        </w:rPr>
      </w:pPr>
    </w:p>
    <w:p w14:paraId="2B0345AE" w14:textId="77777777" w:rsidR="00756D76" w:rsidRPr="00B028A7" w:rsidRDefault="00756D76" w:rsidP="00F56E1D">
      <w:pPr>
        <w:spacing w:after="0"/>
        <w:rPr>
          <w:rFonts w:ascii="Times New Roman" w:hAnsi="Times New Roman" w:cs="Times New Roman"/>
          <w:sz w:val="28"/>
          <w:szCs w:val="28"/>
          <w:lang w:val="el-GR"/>
        </w:rPr>
      </w:pPr>
    </w:p>
    <w:p w14:paraId="3281CC31" w14:textId="77777777" w:rsidR="00756D76" w:rsidRPr="00B028A7" w:rsidRDefault="00756D76" w:rsidP="00F56E1D">
      <w:pPr>
        <w:spacing w:after="0"/>
        <w:rPr>
          <w:rFonts w:ascii="Times New Roman" w:hAnsi="Times New Roman" w:cs="Times New Roman"/>
          <w:sz w:val="28"/>
          <w:szCs w:val="28"/>
          <w:lang w:val="el-GR"/>
        </w:rPr>
      </w:pPr>
    </w:p>
    <w:p w14:paraId="2A04CCC3" w14:textId="77777777" w:rsidR="00756D76" w:rsidRPr="00B028A7" w:rsidRDefault="00756D76" w:rsidP="00F56E1D">
      <w:pPr>
        <w:spacing w:after="0"/>
        <w:rPr>
          <w:rFonts w:ascii="Times New Roman" w:hAnsi="Times New Roman" w:cs="Times New Roman"/>
          <w:sz w:val="28"/>
          <w:szCs w:val="28"/>
          <w:lang w:val="el-GR"/>
        </w:rPr>
      </w:pPr>
    </w:p>
    <w:p w14:paraId="0D9C1F83" w14:textId="77777777" w:rsidR="00756D76" w:rsidRPr="00B028A7" w:rsidRDefault="00756D76" w:rsidP="00F56E1D">
      <w:pPr>
        <w:spacing w:after="0"/>
        <w:rPr>
          <w:rFonts w:ascii="Times New Roman" w:hAnsi="Times New Roman" w:cs="Times New Roman"/>
          <w:sz w:val="28"/>
          <w:szCs w:val="28"/>
          <w:lang w:val="el-GR"/>
        </w:rPr>
      </w:pPr>
    </w:p>
    <w:p w14:paraId="4FF93004" w14:textId="77777777" w:rsidR="00756D76" w:rsidRPr="00F142A6" w:rsidRDefault="00756D76" w:rsidP="00F56E1D">
      <w:pPr>
        <w:spacing w:after="0"/>
        <w:rPr>
          <w:rFonts w:ascii="Times New Roman" w:hAnsi="Times New Roman" w:cs="Times New Roman"/>
          <w:sz w:val="28"/>
          <w:szCs w:val="28"/>
          <w:lang w:val="el-GR"/>
        </w:rPr>
      </w:pPr>
    </w:p>
    <w:p w14:paraId="2DFA653B" w14:textId="4C9BBB0F" w:rsidR="00D42213" w:rsidRPr="00B028A7" w:rsidRDefault="001B0C9C" w:rsidP="00F56E1D">
      <w:pPr>
        <w:pStyle w:val="1"/>
        <w:spacing w:after="0"/>
        <w:rPr>
          <w:rFonts w:ascii="Times New Roman" w:hAnsi="Times New Roman" w:cs="Times New Roman"/>
          <w:lang w:val="el-GR"/>
        </w:rPr>
      </w:pPr>
      <w:r w:rsidRPr="001B0C9C">
        <w:rPr>
          <w:rFonts w:ascii="Times New Roman" w:hAnsi="Times New Roman" w:cs="Times New Roman"/>
          <w:lang w:val="el-GR"/>
        </w:rPr>
        <w:lastRenderedPageBreak/>
        <w:t xml:space="preserve"> </w:t>
      </w:r>
      <w:bookmarkStart w:id="9" w:name="_Toc177475941"/>
      <w:r w:rsidR="00D42213" w:rsidRPr="00B028A7">
        <w:rPr>
          <w:rFonts w:ascii="Times New Roman" w:hAnsi="Times New Roman" w:cs="Times New Roman"/>
          <w:lang w:val="el-GR"/>
        </w:rPr>
        <w:t>1. Εισαγωγή</w:t>
      </w:r>
      <w:bookmarkEnd w:id="9"/>
    </w:p>
    <w:p w14:paraId="02FDD312" w14:textId="77777777" w:rsidR="00D42213" w:rsidRPr="00B028A7" w:rsidRDefault="00D42213" w:rsidP="00F56E1D">
      <w:pPr>
        <w:spacing w:after="0"/>
        <w:rPr>
          <w:rFonts w:ascii="Times New Roman" w:hAnsi="Times New Roman" w:cs="Times New Roman"/>
          <w:b/>
          <w:bCs/>
          <w:sz w:val="24"/>
          <w:szCs w:val="24"/>
          <w:lang w:val="el-GR"/>
        </w:rPr>
      </w:pPr>
    </w:p>
    <w:p w14:paraId="350DEB8A" w14:textId="5AD5811B" w:rsidR="003155E7" w:rsidRPr="00B028A7" w:rsidRDefault="003155E7"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Η έλευση των δικτύων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(πέμπτης γενιάς) προαναγγέλλει μια νέα εποχή στην ασύρματη επικοινωνία, υποσχόμενη πρωτοφανή ταχύτητα, συνδεσιμότητα και δυνατότητες. Βασιζόμενο στα θεμέλια που έθεσαν οι προκάτοχοί του, το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αντιπροσωπεύει ένα άλμα προς τα εμπρός στην τεχνολογία κινητής δικτύωσης, με στόχο να φέρει επανάσταση στον τρόπο με τον οποίο συνδεόμαστε, επικοινωνούμε και βιώνουμε τον ψηφιακό κόσμο. Σε αντίθεση με τους προκατόχους του, το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δεν είναι απλώς μια σταδιακή βελτίωση, αλλά ένας ολιστικός μετασχηματισμός που εισάγει νέες προσεγγίσεις για την αντιμετώπιση των αυξανόμενων απαιτήσεων μιας ολοένα και πιο συνδεδεμένης κοινωνίας. Με σημαντικά ταχύτερους ρυθμούς δεδομένων, χαμηλότερο λανθάνοντα χρόνο και μαζική συνδεσιμότητα συσκευών, το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έχει τη δυνατότητα να τροφοδοτήσει καινοτομίες σε διάφορους κλάδους, από την υγειονομική περίθαλψη και τις έξυπνες πόλεις έως τα αυτόνομα οχήματα και το Διαδίκτυο των Πραγμάτων</w:t>
      </w:r>
      <w:r w:rsidR="0062355D"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Η ανάπτυξή του περιλαμβάνει τεχνολογίες αιχμής όπως φάσμα χιλιοστομετρικών κυμάτων, </w:t>
      </w:r>
      <w:r w:rsidR="00A62C18">
        <w:rPr>
          <w:rFonts w:ascii="Times New Roman" w:hAnsi="Times New Roman" w:cs="Times New Roman"/>
          <w:sz w:val="28"/>
          <w:szCs w:val="28"/>
        </w:rPr>
        <w:t>massive</w:t>
      </w:r>
      <w:r w:rsidRPr="00B028A7">
        <w:rPr>
          <w:rFonts w:ascii="Times New Roman" w:hAnsi="Times New Roman" w:cs="Times New Roman"/>
          <w:sz w:val="28"/>
          <w:szCs w:val="28"/>
          <w:lang w:val="el-GR"/>
        </w:rPr>
        <w:t xml:space="preserve"> </w:t>
      </w:r>
      <w:r w:rsidR="0096567F" w:rsidRPr="00B028A7">
        <w:rPr>
          <w:rFonts w:ascii="Times New Roman" w:hAnsi="Times New Roman" w:cs="Times New Roman"/>
          <w:sz w:val="28"/>
          <w:szCs w:val="28"/>
          <w:lang w:val="el-GR"/>
        </w:rPr>
        <w:t>Multiple Input, Multiple Output (</w:t>
      </w:r>
      <w:r w:rsidRPr="00B028A7">
        <w:rPr>
          <w:rFonts w:ascii="Times New Roman" w:hAnsi="Times New Roman" w:cs="Times New Roman"/>
          <w:sz w:val="28"/>
          <w:szCs w:val="28"/>
          <w:lang w:val="el-GR"/>
        </w:rPr>
        <w:t>MIMO</w:t>
      </w:r>
      <w:r w:rsidR="0096567F"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και τεμαχισμό δικτύου, επιτρέποντας προσαρμοσμένες υπηρεσίες για την κάλυψη διαφορετικών απαιτήσεων. Η εισαγωγή του 5G δεν αποτελεί απλώς αναβάθμιση των υφιστάμενων δικτύων· Σηματοδοτεί μια θεμελιώδη αλλαγή που θα αναδιαμορφώσει το ψηφιακό τοπίο, απελευθερώνοντας νέες δυνατότητες και ευκαιρίες για τις επιχειρήσεις, τους καταναλωτές και την κοινωνία στο σύνολό της.</w:t>
      </w:r>
    </w:p>
    <w:p w14:paraId="5C330EDC" w14:textId="77777777" w:rsidR="00E102CF" w:rsidRPr="00B028A7" w:rsidRDefault="00E102CF" w:rsidP="00E55FED">
      <w:pPr>
        <w:spacing w:after="0"/>
        <w:jc w:val="both"/>
        <w:rPr>
          <w:rFonts w:ascii="Times New Roman" w:hAnsi="Times New Roman" w:cs="Times New Roman"/>
          <w:b/>
          <w:bCs/>
          <w:sz w:val="28"/>
          <w:szCs w:val="28"/>
          <w:lang w:val="el-GR"/>
        </w:rPr>
      </w:pPr>
    </w:p>
    <w:p w14:paraId="3B734E74" w14:textId="087E8883" w:rsidR="00D42213" w:rsidRPr="00B028A7" w:rsidRDefault="003155E7" w:rsidP="00E55FED">
      <w:pPr>
        <w:spacing w:after="0"/>
        <w:jc w:val="both"/>
        <w:rPr>
          <w:rFonts w:ascii="Times New Roman" w:hAnsi="Times New Roman" w:cs="Times New Roman"/>
          <w:sz w:val="28"/>
          <w:szCs w:val="28"/>
          <w:lang w:val="el-GR"/>
        </w:rPr>
      </w:pPr>
      <w:r w:rsidRPr="00B028A7">
        <w:rPr>
          <w:rFonts w:ascii="Times New Roman" w:hAnsi="Times New Roman" w:cs="Times New Roman"/>
          <w:b/>
          <w:bCs/>
          <w:sz w:val="28"/>
          <w:szCs w:val="28"/>
          <w:lang w:val="el-GR"/>
        </w:rPr>
        <w:t xml:space="preserve"> </w:t>
      </w:r>
      <w:r w:rsidR="00D42213" w:rsidRPr="00B028A7">
        <w:rPr>
          <w:rFonts w:ascii="Times New Roman" w:hAnsi="Times New Roman" w:cs="Times New Roman"/>
          <w:sz w:val="28"/>
          <w:szCs w:val="28"/>
          <w:lang w:val="el-GR"/>
        </w:rPr>
        <w:t xml:space="preserve">Το 5G, η πέμπτη γενιά ασύρματης τεχνολογίας, έχει σχεδιαστεί για να ανταποκρίνεται στις εκθετικά αυξανόμενες απαιτήσεις του διασυνδεδεμένου κόσμου μας. Η σημασία του έγκειται στη δυνατότητά του να φέρει επανάσταση σε διάφορες βιομηχανίες, από την υγειονομική περίθαλψη και την κατασκευή έως τις έξυπνες πόλεις και τα αυτόνομα οχήματα. Τα βασικά χαρακτηριστικά του 5G, συμπεριλαμβανομένης της εξαιρετικά χαμηλής καθυστέρησης, των υψηλών ρυθμών δεδομένων και της τεράστιας συνδεσιμότητας συσκευών, επιτρέπουν εφαρμογές που κάποτε θεωρούνταν φουτουριστικές, όπως η επαυξημένη πραγματικότητα, η απομακρυσμένη χειρουργική επέμβαση και το Internet of Things (IoT). Ωστόσο, αυτές οι υποσχέσεις έρχονται με το σύνολο των προκλήσεων τους. Η ανάπτυξη του 5G περιλαμβάνει σύνθετες αναβαθμίσεις υποδομών, διαχείριση ραδιοφάσματος και αντιμετώπιση ανησυχιών που σχετίζονται με την ασφάλεια και την προστασία της ιδιωτικής ζωής. Επιπλέον, ο τεράστιος όγκος των συσκευών που συνδέονται με δίκτυα 5G εισάγει προκλήσεις στην αποτελεσματική κατανομή των πόρων, απαιτώντας καινοτόμες λύσεις όπως η τεχνολογία </w:t>
      </w:r>
      <w:r w:rsidR="00164F40" w:rsidRPr="00B028A7">
        <w:rPr>
          <w:rFonts w:ascii="Times New Roman" w:hAnsi="Times New Roman" w:cs="Times New Roman"/>
          <w:color w:val="000000"/>
          <w:sz w:val="28"/>
          <w:szCs w:val="28"/>
          <w:lang w:val="el-GR"/>
        </w:rPr>
        <w:lastRenderedPageBreak/>
        <w:t xml:space="preserve">Downlink Uplink Decoupling </w:t>
      </w:r>
      <w:r w:rsidR="00D42213" w:rsidRPr="00B028A7">
        <w:rPr>
          <w:rFonts w:ascii="Times New Roman" w:hAnsi="Times New Roman" w:cs="Times New Roman"/>
          <w:sz w:val="28"/>
          <w:szCs w:val="28"/>
          <w:lang w:val="el-GR"/>
        </w:rPr>
        <w:t xml:space="preserve">(DUDe) και η ενσωμάτωση τεχνικών </w:t>
      </w:r>
      <w:r w:rsidR="00030789">
        <w:rPr>
          <w:rFonts w:ascii="Times New Roman" w:hAnsi="Times New Roman" w:cs="Times New Roman"/>
          <w:sz w:val="28"/>
          <w:szCs w:val="28"/>
          <w:lang w:val="el-GR"/>
        </w:rPr>
        <w:t>Μ</w:t>
      </w:r>
      <w:r w:rsidR="00D42213"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D42213" w:rsidRPr="00B028A7">
        <w:rPr>
          <w:rFonts w:ascii="Times New Roman" w:hAnsi="Times New Roman" w:cs="Times New Roman"/>
          <w:sz w:val="28"/>
          <w:szCs w:val="28"/>
          <w:lang w:val="el-GR"/>
        </w:rPr>
        <w:t>άθησης για να ξεπεραστούν αυτά τα εμπόδια. Κατά την πλοήγηση στην εποχή του 5G, η κατανόηση τόσο της σημασίας όσο και των προκλήσεων καθίσταται επιτακτική ανάγκη για τη διαμόρφωση του μελλοντικού τοπίου συνδεσιμότητας.</w:t>
      </w:r>
    </w:p>
    <w:p w14:paraId="519583F8" w14:textId="77777777" w:rsidR="00D42213" w:rsidRPr="00B028A7" w:rsidRDefault="00D42213" w:rsidP="00E55FED">
      <w:pPr>
        <w:spacing w:after="0"/>
        <w:jc w:val="both"/>
        <w:rPr>
          <w:rFonts w:ascii="Times New Roman" w:hAnsi="Times New Roman" w:cs="Times New Roman"/>
          <w:sz w:val="28"/>
          <w:szCs w:val="28"/>
          <w:lang w:val="el-GR"/>
        </w:rPr>
      </w:pPr>
    </w:p>
    <w:p w14:paraId="14E02066" w14:textId="01E56601" w:rsidR="00D42213" w:rsidRPr="00B028A7" w:rsidRDefault="00D42213"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αποτελεσματική κατανομή πόρων διαδραματίζει κεντρικό ρόλο στη βελτιστοποίηση της απόδοσης του δικτύου, ιδιαίτερα στο πλαίσιο προηγμένων τεχνολογιών όπως το 5G. Καθώς τα δίκτυα γίνονται όλο και πιο περίπλοκα, με την αύξηση του αριθμού των συνδεδεμένων συσκευών και των ποικίλων εφαρμογών, η ζήτηση για πόρους κυμαίνεται δυναμικά. Η σωστή κατανομή πόρων διασφαλίζει ότι στοιχεία δικτύου όπως το εύρος ζώνης, το φάσμα και η υπολογιστική ισχύς χρησιμοποιούνται με σύνεση για να ικανοποιήσουν τις ποικίλες απαιτήσεις των εφαρμογών και των χρηστών. Η βελτιστοποιημένη κατανομή πόρων επηρεάζει άμεσα τη συνολική χωρητικότητα, την αξιοπιστία και την ποιότητα υπηρεσίας του δικτύου </w:t>
      </w:r>
      <w:r w:rsidR="00F03C0E" w:rsidRPr="00B028A7">
        <w:rPr>
          <w:rFonts w:ascii="Times New Roman" w:hAnsi="Times New Roman" w:cs="Times New Roman"/>
          <w:sz w:val="28"/>
          <w:szCs w:val="28"/>
        </w:rPr>
        <w:t>Quality</w:t>
      </w:r>
      <w:r w:rsidR="00F03C0E" w:rsidRPr="00B028A7">
        <w:rPr>
          <w:rFonts w:ascii="Times New Roman" w:hAnsi="Times New Roman" w:cs="Times New Roman"/>
          <w:sz w:val="28"/>
          <w:szCs w:val="28"/>
          <w:lang w:val="el-GR"/>
        </w:rPr>
        <w:t xml:space="preserve"> </w:t>
      </w:r>
      <w:r w:rsidR="00F03C0E" w:rsidRPr="00B028A7">
        <w:rPr>
          <w:rFonts w:ascii="Times New Roman" w:hAnsi="Times New Roman" w:cs="Times New Roman"/>
          <w:sz w:val="28"/>
          <w:szCs w:val="28"/>
        </w:rPr>
        <w:t>of</w:t>
      </w:r>
      <w:r w:rsidR="00F03C0E" w:rsidRPr="00B028A7">
        <w:rPr>
          <w:rFonts w:ascii="Times New Roman" w:hAnsi="Times New Roman" w:cs="Times New Roman"/>
          <w:sz w:val="28"/>
          <w:szCs w:val="28"/>
          <w:lang w:val="el-GR"/>
        </w:rPr>
        <w:t xml:space="preserve"> </w:t>
      </w:r>
      <w:r w:rsidR="00F03C0E" w:rsidRPr="00B028A7">
        <w:rPr>
          <w:rFonts w:ascii="Times New Roman" w:hAnsi="Times New Roman" w:cs="Times New Roman"/>
          <w:sz w:val="28"/>
          <w:szCs w:val="28"/>
        </w:rPr>
        <w:t>Service</w:t>
      </w:r>
      <w:r w:rsidR="00F03C0E"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(QoS). Διευκολύνει την απρόσκοπτη παροχή υπηρεσιών υψηλού εύρους ζώνης, ελαχιστοποιεί τον λανθάνοντα χρόνο και βελτιώνει την εμπειρία του χρήστη. Στον τομέα του 5G, όπου συνυπάρχουν ποικίλες εφαρμογές που κυμαίνονται από την επαυξημένη πραγματικότητα έως τη μαζική επικοινωνία τύπου μηχανής, η ανάγκη για προσαρμοστική και έξυπνη κατανομή πόρων γίνεται ακόμη πιο έντονη. Οι αποτελεσματικές στρατηγικές κατανομής πόρων όχι μόνο συμβάλλουν στη βελτίωση των επιδόσεων του δικτύου, αλλά θέτουν επίσης τα θεμέλια για την επιτυχή ανάπτυξη αναδυόμενων τεχνολογιών. Καθώς εμβαθύνουμε στην εποχή των έξυπνων πόλεων, του IoT και πέραν αυτής, η σημασία της αποτελεσματικής κατανομής πόρων γίνεται ο ακρογωνιαίος λίθος για την οικοδόμηση ισχυρών και ανταποκρινόμενων δικτύων επικοινωνίας.</w:t>
      </w:r>
    </w:p>
    <w:p w14:paraId="182464D8" w14:textId="77777777" w:rsidR="002A75B9" w:rsidRPr="00B028A7" w:rsidRDefault="002A75B9" w:rsidP="002A0F59">
      <w:pPr>
        <w:spacing w:after="0"/>
        <w:rPr>
          <w:rFonts w:ascii="Times New Roman" w:hAnsi="Times New Roman" w:cs="Times New Roman"/>
          <w:sz w:val="24"/>
          <w:szCs w:val="24"/>
          <w:lang w:val="el-GR"/>
        </w:rPr>
      </w:pPr>
    </w:p>
    <w:p w14:paraId="543E194E" w14:textId="77777777" w:rsidR="00AA6A03" w:rsidRPr="00B028A7" w:rsidRDefault="00AA6A03" w:rsidP="002A0F59">
      <w:pPr>
        <w:spacing w:after="0"/>
        <w:rPr>
          <w:rFonts w:ascii="Times New Roman" w:hAnsi="Times New Roman" w:cs="Times New Roman"/>
          <w:sz w:val="24"/>
          <w:szCs w:val="24"/>
          <w:lang w:val="el-GR"/>
        </w:rPr>
      </w:pPr>
    </w:p>
    <w:p w14:paraId="3C4E6BE8" w14:textId="77777777" w:rsidR="00AA6A03" w:rsidRPr="00B028A7" w:rsidRDefault="00AA6A03" w:rsidP="002A0F59">
      <w:pPr>
        <w:spacing w:after="0"/>
        <w:rPr>
          <w:rFonts w:ascii="Times New Roman" w:hAnsi="Times New Roman" w:cs="Times New Roman"/>
          <w:sz w:val="24"/>
          <w:szCs w:val="24"/>
          <w:lang w:val="el-GR"/>
        </w:rPr>
      </w:pPr>
    </w:p>
    <w:p w14:paraId="71C34380" w14:textId="77777777" w:rsidR="00AA6A03" w:rsidRPr="00B028A7" w:rsidRDefault="00AA6A03" w:rsidP="002A0F59">
      <w:pPr>
        <w:spacing w:after="0"/>
        <w:rPr>
          <w:rFonts w:ascii="Times New Roman" w:hAnsi="Times New Roman" w:cs="Times New Roman"/>
          <w:sz w:val="24"/>
          <w:szCs w:val="24"/>
          <w:lang w:val="el-GR"/>
        </w:rPr>
      </w:pPr>
    </w:p>
    <w:p w14:paraId="07E6CAAD" w14:textId="77777777" w:rsidR="00AA6A03" w:rsidRPr="00B028A7" w:rsidRDefault="00AA6A03" w:rsidP="002A0F59">
      <w:pPr>
        <w:spacing w:after="0"/>
        <w:rPr>
          <w:rFonts w:ascii="Times New Roman" w:hAnsi="Times New Roman" w:cs="Times New Roman"/>
          <w:sz w:val="24"/>
          <w:szCs w:val="24"/>
          <w:lang w:val="el-GR"/>
        </w:rPr>
      </w:pPr>
    </w:p>
    <w:p w14:paraId="7844A9B8" w14:textId="77777777" w:rsidR="00AA6A03" w:rsidRPr="00B028A7" w:rsidRDefault="00AA6A03" w:rsidP="002A0F59">
      <w:pPr>
        <w:spacing w:after="0"/>
        <w:rPr>
          <w:rFonts w:ascii="Times New Roman" w:hAnsi="Times New Roman" w:cs="Times New Roman"/>
          <w:sz w:val="24"/>
          <w:szCs w:val="24"/>
          <w:lang w:val="el-GR"/>
        </w:rPr>
      </w:pPr>
    </w:p>
    <w:p w14:paraId="62226ACD" w14:textId="77777777" w:rsidR="00AA6A03" w:rsidRPr="00B028A7" w:rsidRDefault="00AA6A03" w:rsidP="002A0F59">
      <w:pPr>
        <w:spacing w:after="0"/>
        <w:rPr>
          <w:rFonts w:ascii="Times New Roman" w:hAnsi="Times New Roman" w:cs="Times New Roman"/>
          <w:sz w:val="24"/>
          <w:szCs w:val="24"/>
          <w:lang w:val="el-GR"/>
        </w:rPr>
      </w:pPr>
    </w:p>
    <w:p w14:paraId="61E8F01B" w14:textId="77777777" w:rsidR="00AA6A03" w:rsidRPr="00B028A7" w:rsidRDefault="00AA6A03" w:rsidP="002A0F59">
      <w:pPr>
        <w:spacing w:after="0"/>
        <w:rPr>
          <w:rFonts w:ascii="Times New Roman" w:hAnsi="Times New Roman" w:cs="Times New Roman"/>
          <w:sz w:val="24"/>
          <w:szCs w:val="24"/>
          <w:lang w:val="el-GR"/>
        </w:rPr>
      </w:pPr>
    </w:p>
    <w:p w14:paraId="75415508" w14:textId="77777777" w:rsidR="00AA6A03" w:rsidRPr="00B028A7" w:rsidRDefault="00AA6A03" w:rsidP="002A0F59">
      <w:pPr>
        <w:spacing w:after="0"/>
        <w:rPr>
          <w:rFonts w:ascii="Times New Roman" w:hAnsi="Times New Roman" w:cs="Times New Roman"/>
          <w:sz w:val="24"/>
          <w:szCs w:val="24"/>
          <w:lang w:val="el-GR"/>
        </w:rPr>
      </w:pPr>
    </w:p>
    <w:p w14:paraId="214BBFC0" w14:textId="77777777" w:rsidR="00AA6A03" w:rsidRPr="00B028A7" w:rsidRDefault="00AA6A03" w:rsidP="002A0F59">
      <w:pPr>
        <w:spacing w:after="0"/>
        <w:rPr>
          <w:rFonts w:ascii="Times New Roman" w:hAnsi="Times New Roman" w:cs="Times New Roman"/>
          <w:sz w:val="24"/>
          <w:szCs w:val="24"/>
          <w:lang w:val="el-GR"/>
        </w:rPr>
      </w:pPr>
    </w:p>
    <w:p w14:paraId="5899AE03" w14:textId="77777777" w:rsidR="00AA6A03" w:rsidRPr="00B028A7" w:rsidRDefault="00AA6A03" w:rsidP="002A0F59">
      <w:pPr>
        <w:spacing w:after="0"/>
        <w:rPr>
          <w:rFonts w:ascii="Times New Roman" w:hAnsi="Times New Roman" w:cs="Times New Roman"/>
          <w:sz w:val="24"/>
          <w:szCs w:val="24"/>
          <w:lang w:val="el-GR"/>
        </w:rPr>
      </w:pPr>
    </w:p>
    <w:p w14:paraId="35994793" w14:textId="77777777" w:rsidR="00AA6A03" w:rsidRPr="00B028A7" w:rsidRDefault="00AA6A03" w:rsidP="002A0F59">
      <w:pPr>
        <w:spacing w:after="0"/>
        <w:rPr>
          <w:rFonts w:ascii="Times New Roman" w:hAnsi="Times New Roman" w:cs="Times New Roman"/>
          <w:sz w:val="24"/>
          <w:szCs w:val="24"/>
          <w:lang w:val="el-GR"/>
        </w:rPr>
      </w:pPr>
    </w:p>
    <w:p w14:paraId="62749B96" w14:textId="77777777" w:rsidR="008717A1" w:rsidRPr="00B028A7" w:rsidRDefault="008717A1" w:rsidP="00A8544B">
      <w:pPr>
        <w:pStyle w:val="1"/>
        <w:spacing w:after="0"/>
        <w:rPr>
          <w:rFonts w:ascii="Times New Roman" w:hAnsi="Times New Roman" w:cs="Times New Roman"/>
          <w:lang w:val="el-GR"/>
        </w:rPr>
      </w:pPr>
      <w:bookmarkStart w:id="10" w:name="_Toc177475942"/>
      <w:r w:rsidRPr="00B028A7">
        <w:rPr>
          <w:rFonts w:ascii="Times New Roman" w:hAnsi="Times New Roman" w:cs="Times New Roman"/>
          <w:lang w:val="el-GR"/>
        </w:rPr>
        <w:lastRenderedPageBreak/>
        <w:t>2. Δίκτυα 5</w:t>
      </w:r>
      <w:r w:rsidRPr="00B028A7">
        <w:rPr>
          <w:rFonts w:ascii="Times New Roman" w:hAnsi="Times New Roman" w:cs="Times New Roman"/>
        </w:rPr>
        <w:t>G</w:t>
      </w:r>
      <w:bookmarkEnd w:id="10"/>
    </w:p>
    <w:p w14:paraId="2E81C43A" w14:textId="77777777" w:rsidR="008717A1" w:rsidRPr="00B028A7" w:rsidRDefault="008717A1" w:rsidP="00A8544B">
      <w:pPr>
        <w:spacing w:after="0"/>
        <w:rPr>
          <w:rFonts w:ascii="Times New Roman" w:hAnsi="Times New Roman" w:cs="Times New Roman"/>
          <w:sz w:val="24"/>
          <w:szCs w:val="24"/>
          <w:lang w:val="el-GR"/>
        </w:rPr>
      </w:pPr>
    </w:p>
    <w:p w14:paraId="010C68CD" w14:textId="5BB7016E" w:rsidR="00F138AE" w:rsidRPr="00B028A7" w:rsidRDefault="00A8544B" w:rsidP="00F138AE">
      <w:pPr>
        <w:pStyle w:val="2"/>
        <w:rPr>
          <w:rFonts w:ascii="Times New Roman" w:hAnsi="Times New Roman" w:cs="Times New Roman"/>
          <w:lang w:val="el-GR"/>
        </w:rPr>
      </w:pPr>
      <w:bookmarkStart w:id="11" w:name="_Toc177475943"/>
      <w:r w:rsidRPr="00B028A7">
        <w:rPr>
          <w:rFonts w:ascii="Times New Roman" w:hAnsi="Times New Roman" w:cs="Times New Roman"/>
          <w:lang w:val="el-GR"/>
        </w:rPr>
        <w:t>2.1</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19182F" w:rsidRPr="00B028A7">
        <w:rPr>
          <w:rFonts w:ascii="Times New Roman" w:hAnsi="Times New Roman" w:cs="Times New Roman"/>
          <w:lang w:val="el-GR"/>
        </w:rPr>
        <w:t>Εισαγωγή</w:t>
      </w:r>
      <w:r w:rsidRPr="00B028A7">
        <w:rPr>
          <w:rFonts w:ascii="Times New Roman" w:hAnsi="Times New Roman" w:cs="Times New Roman"/>
          <w:lang w:val="el-GR"/>
        </w:rPr>
        <w:t xml:space="preserve"> </w:t>
      </w:r>
      <w:r w:rsidR="00F270F7" w:rsidRPr="00B028A7">
        <w:rPr>
          <w:rFonts w:ascii="Times New Roman" w:hAnsi="Times New Roman" w:cs="Times New Roman"/>
          <w:lang w:val="el-GR"/>
        </w:rPr>
        <w:t xml:space="preserve">δικτυών </w:t>
      </w:r>
      <w:r w:rsidRPr="00B028A7">
        <w:rPr>
          <w:rFonts w:ascii="Times New Roman" w:hAnsi="Times New Roman" w:cs="Times New Roman"/>
          <w:lang w:val="el-GR"/>
        </w:rPr>
        <w:t>5</w:t>
      </w:r>
      <w:r w:rsidRPr="00B028A7">
        <w:rPr>
          <w:rFonts w:ascii="Times New Roman" w:hAnsi="Times New Roman" w:cs="Times New Roman"/>
        </w:rPr>
        <w:t>G</w:t>
      </w:r>
      <w:bookmarkEnd w:id="11"/>
    </w:p>
    <w:p w14:paraId="2F597791" w14:textId="77777777" w:rsidR="00F138AE" w:rsidRPr="00B028A7" w:rsidRDefault="00F138AE" w:rsidP="00A8544B">
      <w:pPr>
        <w:spacing w:after="0"/>
        <w:rPr>
          <w:rFonts w:ascii="Times New Roman" w:hAnsi="Times New Roman" w:cs="Times New Roman"/>
          <w:sz w:val="24"/>
          <w:szCs w:val="24"/>
          <w:lang w:val="el-GR"/>
        </w:rPr>
      </w:pPr>
    </w:p>
    <w:p w14:paraId="2F5E219D" w14:textId="16BEC35D" w:rsidR="008717A1" w:rsidRPr="00B028A7" w:rsidRDefault="008717A1"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Τα δίκτυα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που αναγγέλλονται ως το επόμενο σύνορο στις τηλεπικοινωνίες, προσφέρουν ένα πλήθος δυνατοτήτων έτοιμων να αναδιαμορφώσουν διάφορες πτυχές της ζωής μας. Στον πυρήνα του, το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αντιπροσωπεύει ένα σημαντικό άλμα προς τα εμπρός από τους προκατόχους του, υποσχόμενο απίστευτα γρήγορες ταχύτητες δεδομένων, εξαιρετικά χαμηλή καθυστέρηση και εξαιρετικά βελτιωμένη αξιοπιστία δικτύου. Αυτός ο συνδυασμός ταχύτητας και ανταπόκρισης θέτει τις βάσεις για μια σειρά καινοτόμων εφαρμογών που εκτείνονται σε διαφορετικούς κλάδους.</w:t>
      </w:r>
      <w:r w:rsidR="00E347C6" w:rsidRPr="00B028A7">
        <w:rPr>
          <w:rFonts w:ascii="Times New Roman" w:hAnsi="Times New Roman" w:cs="Times New Roman"/>
          <w:sz w:val="28"/>
          <w:szCs w:val="28"/>
          <w:lang w:val="el-GR"/>
        </w:rPr>
        <w:t xml:space="preserve"> </w:t>
      </w:r>
    </w:p>
    <w:p w14:paraId="0B92F42D" w14:textId="77777777" w:rsidR="00741B75" w:rsidRPr="00B028A7" w:rsidRDefault="00741B75" w:rsidP="00A8544B">
      <w:pPr>
        <w:spacing w:after="0"/>
        <w:rPr>
          <w:rFonts w:ascii="Times New Roman" w:hAnsi="Times New Roman" w:cs="Times New Roman"/>
          <w:sz w:val="24"/>
          <w:szCs w:val="24"/>
          <w:lang w:val="el-GR"/>
        </w:rPr>
      </w:pPr>
    </w:p>
    <w:p w14:paraId="7BFBAE9D" w14:textId="5CBAFAEC" w:rsidR="00741B75" w:rsidRPr="00B028A7" w:rsidRDefault="00741B75" w:rsidP="00A8544B">
      <w:pPr>
        <w:spacing w:after="0"/>
        <w:jc w:val="center"/>
        <w:rPr>
          <w:rFonts w:ascii="Times New Roman" w:hAnsi="Times New Roman" w:cs="Times New Roman"/>
          <w:sz w:val="24"/>
          <w:szCs w:val="24"/>
          <w:lang w:val="el-GR"/>
        </w:rPr>
      </w:pPr>
      <w:r w:rsidRPr="00B028A7">
        <w:rPr>
          <w:rFonts w:ascii="Times New Roman" w:hAnsi="Times New Roman" w:cs="Times New Roman"/>
          <w:noProof/>
        </w:rPr>
        <w:drawing>
          <wp:inline distT="0" distB="0" distL="0" distR="0" wp14:anchorId="0C392766" wp14:editId="07A92A9B">
            <wp:extent cx="4305300" cy="2346415"/>
            <wp:effectExtent l="0" t="0" r="0" b="0"/>
            <wp:docPr id="397754857" name="Εικόνα 3" descr="Εικόνα που περιέχει κείμενο, στιγμιότυπο οθόνης, γραμματοσειρά,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54857" name="Εικόνα 3" descr="Εικόνα που περιέχει κείμενο, στιγμιότυπο οθόνης, γραμματοσειρά, διάγραμμα&#10;&#10;Περιγραφή που δημιουργήθηκε αυτόματ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5800" cy="2368488"/>
                    </a:xfrm>
                    <a:prstGeom prst="rect">
                      <a:avLst/>
                    </a:prstGeom>
                    <a:noFill/>
                    <a:ln>
                      <a:noFill/>
                    </a:ln>
                  </pic:spPr>
                </pic:pic>
              </a:graphicData>
            </a:graphic>
          </wp:inline>
        </w:drawing>
      </w:r>
    </w:p>
    <w:p w14:paraId="4CCAA404" w14:textId="39C52B9C" w:rsidR="00741B75" w:rsidRPr="00B028A7" w:rsidRDefault="00741B75" w:rsidP="00A8544B">
      <w:pPr>
        <w:spacing w:after="0"/>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Εικόνα </w:t>
      </w:r>
      <w:r w:rsidR="009E7395" w:rsidRPr="00B028A7">
        <w:rPr>
          <w:rFonts w:ascii="Times New Roman" w:hAnsi="Times New Roman" w:cs="Times New Roman"/>
          <w:sz w:val="28"/>
          <w:szCs w:val="28"/>
          <w:lang w:val="el-GR"/>
        </w:rPr>
        <w:t>2</w:t>
      </w:r>
      <w:r w:rsidRPr="00B028A7">
        <w:rPr>
          <w:rFonts w:ascii="Times New Roman" w:hAnsi="Times New Roman" w:cs="Times New Roman"/>
          <w:sz w:val="28"/>
          <w:szCs w:val="28"/>
          <w:lang w:val="el-GR"/>
        </w:rPr>
        <w:t>.1: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w:t>
      </w:r>
    </w:p>
    <w:p w14:paraId="0209CB58" w14:textId="71E4AC6E" w:rsidR="00741B75" w:rsidRPr="00B028A7" w:rsidRDefault="00741B75" w:rsidP="00A8544B">
      <w:pPr>
        <w:spacing w:after="0"/>
        <w:jc w:val="center"/>
        <w:rPr>
          <w:rFonts w:ascii="Times New Roman" w:hAnsi="Times New Roman" w:cs="Times New Roman"/>
          <w:sz w:val="28"/>
          <w:szCs w:val="28"/>
          <w:lang w:val="el-GR"/>
        </w:rPr>
      </w:pPr>
    </w:p>
    <w:p w14:paraId="1085AAFD" w14:textId="76D8351D" w:rsidR="00E347C6" w:rsidRPr="00B028A7" w:rsidRDefault="008717A1"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Επιπλέον, η ανάπτυξη δικτύων 5G αναμένεται να μετασχηματίσει τις διαδικασίες παραγωγής και τον βιομηχανικό αυτοματισμό. Με την υψηλή αξιοπιστία και τη χαμηλή καθυστέρηση, το 5G επιτρέπει την παρακολούθηση και τον έλεγχο σε πραγματικό χρόνο των μηχανημάτων και του εξοπλισμού σε έξυπνα εργοστάσια, οδηγώντας σε αυξημένη αποδοτικότητα, παραγωγικότητα και εξοικονόμηση κόστους. Μέσω της ενσωμάτωσης αισθητήρων </w:t>
      </w:r>
      <w:r w:rsidRPr="00205FC2">
        <w:rPr>
          <w:rFonts w:ascii="Times New Roman" w:hAnsi="Times New Roman" w:cs="Times New Roman"/>
          <w:sz w:val="28"/>
          <w:szCs w:val="28"/>
          <w:lang w:val="el-GR"/>
        </w:rPr>
        <w:t>IoT και edge computing</w:t>
      </w:r>
      <w:r w:rsidRPr="00B028A7">
        <w:rPr>
          <w:rFonts w:ascii="Times New Roman" w:hAnsi="Times New Roman" w:cs="Times New Roman"/>
          <w:sz w:val="28"/>
          <w:szCs w:val="28"/>
          <w:lang w:val="el-GR"/>
        </w:rPr>
        <w:t>, οι κατασκευαστές μπορούν να βελτιστοποιήσουν τις λειτουργίες τους, να προβλέψουν τις ανάγκες συντήρησης, και να ανταποκριθούν γρήγορα στις αλλαγές στις απαιτήσεις παραγωγής, οδηγώντας έτσι την ανταγωνιστικότητα στην παγκόσμια αγορά.</w:t>
      </w:r>
    </w:p>
    <w:p w14:paraId="2F313235" w14:textId="037C1C72" w:rsidR="00A202C8" w:rsidRPr="00B028A7" w:rsidRDefault="008717A1"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Στον τομέα της ψυχαγωγίας και των μέσων ενημέρωσης, το 5G ξεκλειδώνει νέες δυνατότητες για καθηλωτικές εμπειρίες και παράδοση περιεχομένου. Με τις αστραπιαίες ταχύτητες λήψης και τη χαμηλή καθυστέρηση, οι χρήστες μπορούν να απολαύσουν απρόσκοπτη ροή βίντεο υψηλής ευκρίνειας, επαυξημένης πραγματικότητας </w:t>
      </w:r>
      <w:r w:rsidR="00703662" w:rsidRPr="00B028A7">
        <w:rPr>
          <w:rFonts w:ascii="Times New Roman" w:hAnsi="Times New Roman" w:cs="Times New Roman"/>
          <w:sz w:val="28"/>
          <w:szCs w:val="28"/>
        </w:rPr>
        <w:t>Augmented</w:t>
      </w:r>
      <w:r w:rsidR="00703662" w:rsidRPr="00B028A7">
        <w:rPr>
          <w:rFonts w:ascii="Times New Roman" w:hAnsi="Times New Roman" w:cs="Times New Roman"/>
          <w:sz w:val="28"/>
          <w:szCs w:val="28"/>
          <w:lang w:val="el-GR"/>
        </w:rPr>
        <w:t xml:space="preserve"> </w:t>
      </w:r>
      <w:r w:rsidR="00703662" w:rsidRPr="00B028A7">
        <w:rPr>
          <w:rFonts w:ascii="Times New Roman" w:hAnsi="Times New Roman" w:cs="Times New Roman"/>
          <w:sz w:val="28"/>
          <w:szCs w:val="28"/>
        </w:rPr>
        <w:t>reality</w:t>
      </w:r>
      <w:r w:rsidR="00703662"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AR) και περιεχομένου εικονικής πραγματικότητας </w:t>
      </w:r>
      <w:r w:rsidR="00703662" w:rsidRPr="00B028A7">
        <w:rPr>
          <w:rFonts w:ascii="Times New Roman" w:hAnsi="Times New Roman" w:cs="Times New Roman"/>
          <w:sz w:val="28"/>
          <w:szCs w:val="28"/>
        </w:rPr>
        <w:t>Virtual</w:t>
      </w:r>
      <w:r w:rsidR="00703662" w:rsidRPr="00B028A7">
        <w:rPr>
          <w:rFonts w:ascii="Times New Roman" w:hAnsi="Times New Roman" w:cs="Times New Roman"/>
          <w:sz w:val="28"/>
          <w:szCs w:val="28"/>
          <w:lang w:val="el-GR"/>
        </w:rPr>
        <w:t xml:space="preserve"> </w:t>
      </w:r>
      <w:r w:rsidR="00703662" w:rsidRPr="00B028A7">
        <w:rPr>
          <w:rFonts w:ascii="Times New Roman" w:hAnsi="Times New Roman" w:cs="Times New Roman"/>
          <w:sz w:val="28"/>
          <w:szCs w:val="28"/>
        </w:rPr>
        <w:t>Reality</w:t>
      </w:r>
      <w:r w:rsidR="00703662"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VR) στις κινητές συσκευές τους. Οι δημιουργοί περιεχομένου μπορούν να αξιοποιήσουν τις δυνατότητες του 5G για να προσφέρουν διαδραστικές και καθηλωτικές εμπειρίες που θολώνουν τα όρια μεταξύ του φυσικού και του ψηφιακού κόσμου, ανοίγοντας νέους δρόμους για αφήγηση, παιχνίδια και ψυχαγωγία.</w:t>
      </w:r>
      <w:r w:rsidR="00E347C6"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Στην ουσία, τα δίκτυα 5G αντιπροσωπεύουν μια μετασχηματιστική δύναμη που υπερβαίνει τα παραδοσιακά σύνορα, καταλύοντας την καινοτομία και οδηγώντας την πρόοδο σε όλους τους κλάδους. Καθώς η ανάπτυξη της υποδομής 5G συνεχίζεται παγκοσμίως, ο αντίκτυπός της στην κοινωνία, την οικονομία και την τεχνολογία θα συνεχίσει να βαθαίνει, εγκαινιάζοντας μια νέα εποχή συνδεσιμότητας και δυνατοτήτων.</w:t>
      </w:r>
    </w:p>
    <w:p w14:paraId="1F5EDC91" w14:textId="77777777" w:rsidR="00E042EB" w:rsidRPr="00B028A7" w:rsidRDefault="00E042EB" w:rsidP="008717A1">
      <w:pPr>
        <w:spacing w:after="0"/>
        <w:rPr>
          <w:rFonts w:ascii="Times New Roman" w:hAnsi="Times New Roman" w:cs="Times New Roman"/>
          <w:sz w:val="24"/>
          <w:szCs w:val="24"/>
          <w:lang w:val="el-GR"/>
        </w:rPr>
      </w:pPr>
    </w:p>
    <w:p w14:paraId="3C22C85C" w14:textId="0158E835" w:rsidR="0024242F" w:rsidRPr="00B028A7" w:rsidRDefault="00E347C6" w:rsidP="008164E5">
      <w:pPr>
        <w:pStyle w:val="2"/>
        <w:rPr>
          <w:rFonts w:ascii="Times New Roman" w:hAnsi="Times New Roman" w:cs="Times New Roman"/>
          <w:lang w:val="el-GR"/>
        </w:rPr>
      </w:pPr>
      <w:bookmarkStart w:id="12" w:name="_Toc177475944"/>
      <w:r w:rsidRPr="00B028A7">
        <w:rPr>
          <w:rFonts w:ascii="Times New Roman" w:hAnsi="Times New Roman" w:cs="Times New Roman"/>
          <w:lang w:val="el-GR"/>
        </w:rPr>
        <w:t>2.</w:t>
      </w:r>
      <w:r w:rsidR="004F024A" w:rsidRPr="00B028A7">
        <w:rPr>
          <w:rFonts w:ascii="Times New Roman" w:hAnsi="Times New Roman" w:cs="Times New Roman"/>
          <w:lang w:val="el-GR"/>
        </w:rPr>
        <w:t>2</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Κατανομή Πόρων</w:t>
      </w:r>
      <w:bookmarkEnd w:id="12"/>
      <w:r w:rsidRPr="00B028A7">
        <w:rPr>
          <w:rFonts w:ascii="Times New Roman" w:hAnsi="Times New Roman" w:cs="Times New Roman"/>
          <w:lang w:val="el-GR"/>
        </w:rPr>
        <w:t xml:space="preserve"> </w:t>
      </w:r>
    </w:p>
    <w:p w14:paraId="34A2F4FE" w14:textId="77777777" w:rsidR="00A202C8" w:rsidRPr="00B028A7" w:rsidRDefault="00A202C8" w:rsidP="00A13887">
      <w:pPr>
        <w:spacing w:after="0"/>
        <w:rPr>
          <w:rFonts w:ascii="Times New Roman" w:hAnsi="Times New Roman" w:cs="Times New Roman"/>
          <w:sz w:val="24"/>
          <w:szCs w:val="24"/>
          <w:lang w:val="el-GR"/>
        </w:rPr>
      </w:pPr>
    </w:p>
    <w:p w14:paraId="20A20A91" w14:textId="2FE487C8" w:rsidR="00E042EB" w:rsidRPr="00F142A6" w:rsidRDefault="0067017F"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00E347C6" w:rsidRPr="00B028A7">
        <w:rPr>
          <w:rFonts w:ascii="Times New Roman" w:hAnsi="Times New Roman" w:cs="Times New Roman"/>
          <w:sz w:val="28"/>
          <w:szCs w:val="28"/>
          <w:lang w:val="el-GR"/>
        </w:rPr>
        <w:t>Η κατανομή πόρων 5G είναι μια κρίσιμη πτυχή της βελτιστοποίησης της απόδοσης του δικτύου και της διασφάλισης της αποτελεσματικής χρήσης των διαθέσιμων πόρων φάσματος και υποδομής. Με την έλευση της τεχνολογίας 5G, οι φορείς εκμετάλλευσης δικτύων αντιμετωπίζουν την πρόκληση της διαχείρισης όλο και πιο πολύπλοκων και ποικίλων αρχιτεκτονικών δικτύου, ικανοποιώντας παράλληλα τις αυξανόμενες απαιτήσεις για συνδεσιμότητα υψηλής ταχύτητας και εφαρμογές χαμηλής καθυστέρησης.</w:t>
      </w:r>
      <w:r w:rsidR="00A13887" w:rsidRPr="00B028A7">
        <w:rPr>
          <w:rFonts w:ascii="Times New Roman" w:hAnsi="Times New Roman" w:cs="Times New Roman"/>
          <w:sz w:val="28"/>
          <w:szCs w:val="28"/>
          <w:lang w:val="el-GR"/>
        </w:rPr>
        <w:t xml:space="preserve"> Μια βασική πτυχή της κατανομής πόρων 5G είναι η διαχείριση του φάσματος. Σε αντίθεση με τις προηγούμενες γενιές ασύρματης τεχνολογίας, οι οποίες βασίζονταν κυρίως σε συχνότητες κάτω των 6 GHz, τα δίκτυα 5G αξιοποιούν ένα ευρύτερο φάσμα φάσματος, συμπεριλαμβανομένων υψηλότερων ζωνών συχνοτήτων όπως το </w:t>
      </w:r>
      <w:r w:rsidR="008F7940" w:rsidRPr="00B028A7">
        <w:rPr>
          <w:rFonts w:ascii="Times New Roman" w:hAnsi="Times New Roman" w:cs="Times New Roman"/>
          <w:sz w:val="28"/>
          <w:szCs w:val="28"/>
          <w:lang w:val="el-GR"/>
        </w:rPr>
        <w:t xml:space="preserve">millimeter wave </w:t>
      </w:r>
      <w:r w:rsidR="00616E10" w:rsidRPr="00B028A7">
        <w:rPr>
          <w:rFonts w:ascii="Times New Roman" w:hAnsi="Times New Roman" w:cs="Times New Roman"/>
          <w:sz w:val="28"/>
          <w:szCs w:val="28"/>
          <w:lang w:val="el-GR"/>
        </w:rPr>
        <w:t>(</w:t>
      </w:r>
      <w:r w:rsidR="00A13887" w:rsidRPr="00B028A7">
        <w:rPr>
          <w:rFonts w:ascii="Times New Roman" w:hAnsi="Times New Roman" w:cs="Times New Roman"/>
          <w:sz w:val="28"/>
          <w:szCs w:val="28"/>
          <w:lang w:val="el-GR"/>
        </w:rPr>
        <w:t>mmWave). Η κατανομή ραδιοφάσματος περιλαμβάνει την εκχώρηση συγκεκριμένων ζωνών συχνοτήτων σε διαφορετικούς τύπους υπηρεσιών και εφαρμογών, εξισορροπώντας την ανάγκη κάλυψης, χωρητικότητας και μετριασμού των παρεμβολών. Οι δυναμικές τεχνικές κοινής χρήσης φάσματος επιτρέπουν στους φορείς εκμετάλλευσης να κατανέμουν δυναμικά τους πόρους του φάσματος με βάση τις συνθήκες και τη ζήτηση του δικτύου, μεγιστοποιώντας τη φασματική απόδοση και βελτιστοποιώντας την εμπειρία του χρήστη.</w:t>
      </w:r>
    </w:p>
    <w:p w14:paraId="53CD9189" w14:textId="77777777" w:rsidR="001B0C9C" w:rsidRPr="00F142A6" w:rsidRDefault="001B0C9C" w:rsidP="00E55FED">
      <w:pPr>
        <w:spacing w:after="0"/>
        <w:jc w:val="both"/>
        <w:rPr>
          <w:rFonts w:ascii="Times New Roman" w:hAnsi="Times New Roman" w:cs="Times New Roman"/>
          <w:sz w:val="28"/>
          <w:szCs w:val="28"/>
          <w:lang w:val="el-GR"/>
        </w:rPr>
      </w:pPr>
    </w:p>
    <w:p w14:paraId="128B0D6A" w14:textId="01825243" w:rsidR="00A13887" w:rsidRPr="00B028A7" w:rsidRDefault="00A13887" w:rsidP="00E55FE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Μια άλλη κρίσιμη πτυχή της κατανομής πόρων 5G είναι ο τεμαχισμός δικτύου. Ο τεμαχισμός δικτύου επιτρέπει στους φορείς εκμετάλλευσης να χωρίζουν μια ενιαία φυσική υποδομή δικτύου σε πολλαπλά εικονικά δίκτυα, καθένα από τα οποία είναι προσαρμοσμένο στις απαιτήσεις συγκεκριμένων περιπτώσεων χρήσης ή τμημάτων πελατών. Με τη δυναμική και ευέλικτη κατανομή πόρων σε κάθε τμήμα, οι χειριστές μπορούν να διασφαλίσουν τη βέλτιστη απόδοση και ποιότητα υπηρεσίας για διάφορες εφαρμογές, που κυμαίνονται από </w:t>
      </w:r>
      <w:r w:rsidR="00367E32">
        <w:rPr>
          <w:rFonts w:ascii="Times New Roman" w:hAnsi="Times New Roman" w:cs="Times New Roman"/>
          <w:sz w:val="28"/>
          <w:szCs w:val="28"/>
        </w:rPr>
        <w:t>e</w:t>
      </w:r>
      <w:r w:rsidR="00EA710C" w:rsidRPr="00EA710C">
        <w:rPr>
          <w:rFonts w:ascii="Times New Roman" w:hAnsi="Times New Roman" w:cs="Times New Roman"/>
          <w:sz w:val="28"/>
          <w:szCs w:val="28"/>
          <w:lang w:val="el-GR"/>
        </w:rPr>
        <w:t xml:space="preserve">nhanced Mobile Broadband </w:t>
      </w:r>
      <w:r w:rsidR="00F74F19" w:rsidRPr="00717374">
        <w:rPr>
          <w:rFonts w:ascii="Times New Roman" w:hAnsi="Times New Roman" w:cs="Times New Roman"/>
          <w:sz w:val="28"/>
          <w:szCs w:val="28"/>
          <w:lang w:val="el-GR"/>
        </w:rPr>
        <w:t>(</w:t>
      </w:r>
      <w:r w:rsidRPr="00B028A7">
        <w:rPr>
          <w:rFonts w:ascii="Times New Roman" w:hAnsi="Times New Roman" w:cs="Times New Roman"/>
          <w:sz w:val="28"/>
          <w:szCs w:val="28"/>
          <w:lang w:val="el-GR"/>
        </w:rPr>
        <w:t>eMBB</w:t>
      </w:r>
      <w:r w:rsidR="00F74F19" w:rsidRPr="00717374">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έως </w:t>
      </w:r>
      <w:r w:rsidR="00FE13B3" w:rsidRPr="00B028A7">
        <w:rPr>
          <w:rFonts w:ascii="Times New Roman" w:hAnsi="Times New Roman" w:cs="Times New Roman"/>
          <w:sz w:val="28"/>
          <w:szCs w:val="28"/>
        </w:rPr>
        <w:t>Ultra</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Reliable</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and</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Low</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Latency</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Communications</w:t>
      </w:r>
      <w:r w:rsidR="00FE13B3"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URLLC</w:t>
      </w:r>
      <w:r w:rsidR="00FE13B3"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και </w:t>
      </w:r>
      <w:r w:rsidR="00FE13B3" w:rsidRPr="00B028A7">
        <w:rPr>
          <w:rFonts w:ascii="Times New Roman" w:hAnsi="Times New Roman" w:cs="Times New Roman"/>
          <w:sz w:val="28"/>
          <w:szCs w:val="28"/>
        </w:rPr>
        <w:t>massive</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Machine</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Type</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Communications</w:t>
      </w:r>
      <w:r w:rsidR="00FE13B3"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mMTC</w:t>
      </w:r>
      <w:r w:rsidR="00FE13B3"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Αυτή η λεπτομερής προσέγγιση στην κατανομή πόρων επιτρέπει στους φορείς εκμετάλλευσης να δημιουργούν έσοδα από τα περιουσιακά στοιχεία του δικτύου τους πιο αποτελεσματικά και να αντιμετωπίζουν τις μοναδικές ανάγκες διαφορετικών κάθετων βιομηχανιών και εταιρικών πελατών. Επιπλέον, η κατανομή πόρων 5G περιλαμβάνει τεχνικές όπως η διαμόρφωση δέσμης, η πολλαπλή είσοδος πολλαπλών εξόδων MIMO και η συνάθροιση φορέων, οι οποίες βελτιστοποιούν τη χρήση πόρων </w:t>
      </w:r>
      <w:r w:rsidR="00FE13B3" w:rsidRPr="00B028A7">
        <w:rPr>
          <w:rFonts w:ascii="Times New Roman" w:hAnsi="Times New Roman" w:cs="Times New Roman"/>
          <w:sz w:val="28"/>
          <w:szCs w:val="28"/>
        </w:rPr>
        <w:t>Radio</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Frequency</w:t>
      </w:r>
      <w:r w:rsidRPr="00B028A7">
        <w:rPr>
          <w:rFonts w:ascii="Times New Roman" w:hAnsi="Times New Roman" w:cs="Times New Roman"/>
          <w:sz w:val="28"/>
          <w:szCs w:val="28"/>
          <w:lang w:val="el-GR"/>
        </w:rPr>
        <w:t xml:space="preserve"> (RF) και βελτιώνουν τη φασματική απόδοση. Οι τεχνικές διαμόρφωσης δέσμης εστιάζουν τα σήματα μετάδοσης προς συγκεκριμένους χρήστες ή συσκευές, μειώνοντας τις παρεμβολές και βελτιώνοντας την ποιότητα του σήματος, ειδικά σε ζώνες συχνοτήτων mmWave όπου τα χαρακτηριστικά διάδοσης είναι δύσκολα. Η τεχνολογία MIMO αξιοποιεί πολλαπλές κεραίες για τη μετάδοση πολλαπλών ροών δεδομένων ταυτόχρονα, αυξάνοντας τη χωρητικότητα και την απόδοση. Η συνάθροιση φορέων συνδυάζει πολλαπλές ζώνες συχνοτήτων για τη δημιουργία ευρύτερων καναλιών μετάδοσης, επιτρέποντας υψηλότερους ρυθμούς δεδομένων και καλύτερη απόδοση δικτύου.</w:t>
      </w:r>
    </w:p>
    <w:p w14:paraId="0C5219F8" w14:textId="77777777" w:rsidR="00BE6704" w:rsidRPr="00B028A7" w:rsidRDefault="00BE6704" w:rsidP="00E55FED">
      <w:pPr>
        <w:spacing w:after="0"/>
        <w:jc w:val="both"/>
        <w:rPr>
          <w:rFonts w:ascii="Times New Roman" w:hAnsi="Times New Roman" w:cs="Times New Roman"/>
          <w:sz w:val="28"/>
          <w:szCs w:val="28"/>
          <w:lang w:val="el-GR"/>
        </w:rPr>
      </w:pPr>
    </w:p>
    <w:p w14:paraId="5360180E" w14:textId="5767233E" w:rsidR="00BE6704" w:rsidRDefault="00BE6704" w:rsidP="00E55FED">
      <w:pPr>
        <w:spacing w:after="0"/>
        <w:jc w:val="both"/>
        <w:rPr>
          <w:rFonts w:ascii="Times New Roman" w:hAnsi="Times New Roman" w:cs="Times New Roman"/>
          <w:sz w:val="28"/>
          <w:szCs w:val="28"/>
        </w:rPr>
      </w:pPr>
      <w:r w:rsidRPr="00B028A7">
        <w:rPr>
          <w:rFonts w:ascii="Times New Roman" w:hAnsi="Times New Roman" w:cs="Times New Roman"/>
          <w:sz w:val="28"/>
          <w:szCs w:val="28"/>
          <w:lang w:val="el-GR"/>
        </w:rPr>
        <w:t xml:space="preserve">  Συμπερασματικά, η αποτελεσματική κατανομή πόρων είναι απαραίτητη για τη μεγιστοποίηση της απόδοσης, της χωρητικότητας και της αποδοτικότητας των δικτύων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Αξιοποιώντας τεχνικές διαχείρισης φάσματος, τεμαχισμό δικτύου και προηγμένες ραδιοτεχνολογίες, οι πάροχοι μπορούν να προσφέρουν ανώτερες εμπειρίες συνδεσιμότητας και να ξεκλειδώσουν το πλήρες δυναμικό του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για τους καταναλωτές, τις επιχειρήσεις και τις κάθετες βιομηχανίες. Καθώς το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συνεχίζει να εξελίσσεται και να ωριμάζει, η βελτιστοποίηση της κατανομής των πόρων θα παραμείνει βασικός τομέας εστίασης για τους φορείς εκμετάλλευσης δικτύων που επιδιώκουν να παραμείνουν ανταγωνιστικοί στο ταχέως εξελισσόμενο τοπίο των τηλεπικοινωνιών.</w:t>
      </w:r>
    </w:p>
    <w:p w14:paraId="433A36F9" w14:textId="77777777" w:rsidR="00717374" w:rsidRPr="00717374" w:rsidRDefault="00717374" w:rsidP="00E55FED">
      <w:pPr>
        <w:spacing w:after="0"/>
        <w:jc w:val="both"/>
        <w:rPr>
          <w:rFonts w:ascii="Times New Roman" w:hAnsi="Times New Roman" w:cs="Times New Roman"/>
          <w:sz w:val="28"/>
          <w:szCs w:val="28"/>
        </w:rPr>
      </w:pPr>
    </w:p>
    <w:p w14:paraId="3FDFAD68" w14:textId="020EFC3A" w:rsidR="002B04D7" w:rsidRPr="00B028A7" w:rsidRDefault="002B04D7" w:rsidP="002B04D7">
      <w:pPr>
        <w:pStyle w:val="2"/>
        <w:rPr>
          <w:rFonts w:ascii="Times New Roman" w:hAnsi="Times New Roman" w:cs="Times New Roman"/>
          <w:lang w:val="el-GR"/>
        </w:rPr>
      </w:pPr>
      <w:bookmarkStart w:id="13" w:name="_Toc177475945"/>
      <w:r w:rsidRPr="00B028A7">
        <w:rPr>
          <w:rFonts w:ascii="Times New Roman" w:hAnsi="Times New Roman" w:cs="Times New Roman"/>
          <w:lang w:val="el-GR"/>
        </w:rPr>
        <w:lastRenderedPageBreak/>
        <w:t>2.</w:t>
      </w:r>
      <w:r w:rsidR="00DC3C22" w:rsidRPr="00612CA9">
        <w:rPr>
          <w:rFonts w:ascii="Times New Roman" w:hAnsi="Times New Roman" w:cs="Times New Roman"/>
          <w:lang w:val="el-GR"/>
        </w:rPr>
        <w:t>3</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Πλεονεκτήματα </w:t>
      </w:r>
      <w:r w:rsidR="00F270F7" w:rsidRPr="00B028A7">
        <w:rPr>
          <w:rFonts w:ascii="Times New Roman" w:hAnsi="Times New Roman" w:cs="Times New Roman"/>
          <w:lang w:val="el-GR"/>
        </w:rPr>
        <w:t>δικτυών</w:t>
      </w:r>
      <w:r w:rsidRPr="00B028A7">
        <w:rPr>
          <w:rFonts w:ascii="Times New Roman" w:hAnsi="Times New Roman" w:cs="Times New Roman"/>
          <w:lang w:val="el-GR"/>
        </w:rPr>
        <w:t xml:space="preserve"> 5</w:t>
      </w:r>
      <w:r w:rsidRPr="00B028A7">
        <w:rPr>
          <w:rFonts w:ascii="Times New Roman" w:hAnsi="Times New Roman" w:cs="Times New Roman"/>
        </w:rPr>
        <w:t>G</w:t>
      </w:r>
      <w:bookmarkEnd w:id="13"/>
    </w:p>
    <w:p w14:paraId="4A615A8D" w14:textId="77777777" w:rsidR="00D77B0E" w:rsidRPr="00B028A7" w:rsidRDefault="00D77B0E" w:rsidP="002B04D7">
      <w:pPr>
        <w:spacing w:after="0"/>
        <w:rPr>
          <w:rFonts w:ascii="Times New Roman" w:hAnsi="Times New Roman" w:cs="Times New Roman"/>
          <w:lang w:val="el-GR"/>
        </w:rPr>
      </w:pPr>
    </w:p>
    <w:p w14:paraId="413F3E4C" w14:textId="1BE20EE0" w:rsidR="002B04D7" w:rsidRPr="00B028A7" w:rsidRDefault="002B04D7" w:rsidP="00987CAD">
      <w:pPr>
        <w:spacing w:after="0"/>
        <w:jc w:val="both"/>
        <w:rPr>
          <w:rFonts w:ascii="Times New Roman" w:hAnsi="Times New Roman" w:cs="Times New Roman"/>
          <w:sz w:val="28"/>
          <w:szCs w:val="28"/>
          <w:lang w:val="el-GR"/>
        </w:rPr>
      </w:pPr>
      <w:r w:rsidRPr="00B028A7">
        <w:rPr>
          <w:rFonts w:ascii="Times New Roman" w:hAnsi="Times New Roman" w:cs="Times New Roman"/>
          <w:lang w:val="el-GR"/>
        </w:rPr>
        <w:t xml:space="preserve">  </w:t>
      </w:r>
      <w:r w:rsidRPr="00B028A7">
        <w:rPr>
          <w:rFonts w:ascii="Times New Roman" w:hAnsi="Times New Roman" w:cs="Times New Roman"/>
          <w:sz w:val="28"/>
          <w:szCs w:val="28"/>
          <w:lang w:val="el-GR"/>
        </w:rPr>
        <w:t>Η έλευση των δικτύων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φέρνει μαζί της μια πληθώρα πλεονεκτημάτων που υπόσχονται να μεταμορφώσουν τον τρόπο με τον οποίο επικοινωνούμε, εργαζόμαστε και αλληλεπιδρούμε με την τεχνολογία. Ένα από τα πιο αξιοσημείωτα πλεονεκτήματα του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είναι η αξιοσημείωτη ταχύτητά του. Με ρυθμούς δεδομένων που ενδέχεται να φτάσουν έως και τα 10 </w:t>
      </w:r>
      <w:r w:rsidRPr="00B028A7">
        <w:rPr>
          <w:rFonts w:ascii="Times New Roman" w:hAnsi="Times New Roman" w:cs="Times New Roman"/>
          <w:sz w:val="28"/>
          <w:szCs w:val="28"/>
        </w:rPr>
        <w:t>gigabit</w:t>
      </w:r>
      <w:r w:rsidRPr="00B028A7">
        <w:rPr>
          <w:rFonts w:ascii="Times New Roman" w:hAnsi="Times New Roman" w:cs="Times New Roman"/>
          <w:sz w:val="28"/>
          <w:szCs w:val="28"/>
          <w:lang w:val="el-GR"/>
        </w:rPr>
        <w:t xml:space="preserve"> ανά δευτερόλεπτο, τα δίκτυα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επιτρέπουν αστραπιαίες λήψεις, απρόσκοπτη ροή περιεχομένου υψηλής ευκρίνειας και εμπειρίες περιήγησης υψηλής απόκρισης. Αυτή η ταχύτητα όχι μόνο ενισχύει τις καταναλωτικές εφαρμογές, αλλά και ξεκλειδώνει νέες δυνατότητες για τις επιχειρήσεις, επιτρέποντας αναλύσεις δεδομένων σε πραγματικό χρόνο, </w:t>
      </w:r>
      <w:r w:rsidRPr="00B028A7">
        <w:rPr>
          <w:rFonts w:ascii="Times New Roman" w:hAnsi="Times New Roman" w:cs="Times New Roman"/>
          <w:sz w:val="28"/>
          <w:szCs w:val="28"/>
        </w:rPr>
        <w:t>cloud</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computing</w:t>
      </w:r>
      <w:r w:rsidRPr="00B028A7">
        <w:rPr>
          <w:rFonts w:ascii="Times New Roman" w:hAnsi="Times New Roman" w:cs="Times New Roman"/>
          <w:sz w:val="28"/>
          <w:szCs w:val="28"/>
          <w:lang w:val="el-GR"/>
        </w:rPr>
        <w:t xml:space="preserve"> και εφαρμογές υψηλού εύρους ζώνης που προηγουμένως ήταν ανέφικτες ή απρόσιτες. Ένα άλλο σημαντικό πλεονέκτημα του 5G είναι η εξαιρετικά χαμηλή καθυστέρηση, η οποία αναφέρεται στον χρόνο που χρειάζεται για να ταξιδέψουν τα δεδομένα μεταξύ συσκευών. Με καθυστέρηση μόλις ένα χιλιοστό του δευτερολέπτου ή λιγότερο, τα δίκτυα 5G επιτρέπουν επικοινωνία και απόκριση σχεδόν σε πραγματικό χρόνο, καθιστώντας τα ιδανικά για εφαρμογές που απαιτούν στιγμιαία ανάδραση και υψηλά επίπεδα διαδραστικότητας. Από τα διαδικτυακά παιχνίδια και την επαυξημένη πραγματικότητα έως την τηλεϊατρική και τα αυτόνομα οχήματα, τα δίκτυα 5G χαμηλής καθυστέρησης ανοίγουν το δρόμο για καινοτόμες εμπειρίες που κάποτε περιορίζονταν από περιορισμούς καθυστέρησης.</w:t>
      </w:r>
    </w:p>
    <w:p w14:paraId="3C1AAD13" w14:textId="77777777" w:rsidR="002B04D7" w:rsidRPr="00B028A7" w:rsidRDefault="002B04D7" w:rsidP="00987CAD">
      <w:pPr>
        <w:spacing w:after="0"/>
        <w:jc w:val="both"/>
        <w:rPr>
          <w:rFonts w:ascii="Times New Roman" w:hAnsi="Times New Roman" w:cs="Times New Roman"/>
          <w:sz w:val="28"/>
          <w:szCs w:val="28"/>
          <w:lang w:val="el-GR"/>
        </w:rPr>
      </w:pPr>
    </w:p>
    <w:p w14:paraId="2351C3F7" w14:textId="467BA7D9" w:rsidR="00DE63F8" w:rsidRPr="00612CA9" w:rsidRDefault="002B04D7"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Επιπλέον, τα δίκτυα </w:t>
      </w:r>
      <w:r w:rsidR="00A567DC">
        <w:rPr>
          <w:rFonts w:ascii="Times New Roman" w:hAnsi="Times New Roman" w:cs="Times New Roman"/>
          <w:sz w:val="28"/>
          <w:szCs w:val="28"/>
          <w:lang w:val="el-GR"/>
        </w:rPr>
        <w:t>πέμπτης γενιάς</w:t>
      </w:r>
      <w:r w:rsidRPr="00B028A7">
        <w:rPr>
          <w:rFonts w:ascii="Times New Roman" w:hAnsi="Times New Roman" w:cs="Times New Roman"/>
          <w:sz w:val="28"/>
          <w:szCs w:val="28"/>
          <w:lang w:val="el-GR"/>
        </w:rPr>
        <w:t xml:space="preserve"> προσφέρουν πολύ βελτιωμένη χωρητικότητα και αξιοπιστία σε σύγκριση με τις προηγούμενες γενιές ασύρματης τεχνολογίας. Με υποστήριξη για μεγαλύτερο αριθμό συνδεδεμένων συσκευών και καλύτερη κάλυψη, τα δίκτυα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μπορούν να φιλοξενήσουν την εκθετική ανάπτυξη των συσκευών </w:t>
      </w:r>
      <w:r w:rsidRPr="00B028A7">
        <w:rPr>
          <w:rFonts w:ascii="Times New Roman" w:hAnsi="Times New Roman" w:cs="Times New Roman"/>
          <w:sz w:val="28"/>
          <w:szCs w:val="28"/>
        </w:rPr>
        <w:t>IoT</w:t>
      </w:r>
      <w:r w:rsidRPr="00B028A7">
        <w:rPr>
          <w:rFonts w:ascii="Times New Roman" w:hAnsi="Times New Roman" w:cs="Times New Roman"/>
          <w:sz w:val="28"/>
          <w:szCs w:val="28"/>
          <w:lang w:val="el-GR"/>
        </w:rPr>
        <w:t xml:space="preserve"> και να παρέχουν συνεπή συνδεσιμότητα σε πυκνά αστικά περιβάλλοντα και εσωτερικούς χώρους. Αυτή η αυξημένη χωρητικότητα και αξιοπιστία όχι μόνο βελτιώνει την εμπειρία του χρήστη, αλλά επιτρέπει επίσης νέες περιπτώσεις χρήσης και εφαρμογές σε διάφορους κλάδους, από έξυπνες πόλεις και βιομηχανικό αυτοματισμό έως απομακρυσμένη παρακολούθηση και έξυπνες μεταφορές. Τα δίκτυα 5G έχουν σχεδιαστεί για να είναι πιο ενεργειακά αποδοτικά και φιλικά προς το περιβάλλον σε σύγκριση με τους προκατόχους τους. Αξιοποιώντας προηγμένες τεχνολογίες όπως η διαμόρφωση δέσμης, ο τεμαχισμός δικτύου και η δυναμική κοινή χρήση φάσματος, τα δίκτυα 5G βελτιστοποιούν τη χρήση των πόρων και ελαχιστοποιούν την κατανάλωση ενέργειας, μειώνοντας το αποτύπωμα άνθρακα των τηλεπικοινωνιακών υποδομών. Αυτή η πτυχή βιωσιμότητας του 5G ευθυγραμμίζεται με τις παγκόσμιες προσπάθειες για την </w:t>
      </w:r>
      <w:r w:rsidRPr="00B028A7">
        <w:rPr>
          <w:rFonts w:ascii="Times New Roman" w:hAnsi="Times New Roman" w:cs="Times New Roman"/>
          <w:sz w:val="28"/>
          <w:szCs w:val="28"/>
          <w:lang w:val="el-GR"/>
        </w:rPr>
        <w:lastRenderedPageBreak/>
        <w:t>καταπολέμηση της κλιματικής αλλαγής και την οικοδόμηση ενός πιο φιλικού προς το περιβάλλον μέλλοντος. Συνοπτικά, τα πλεονεκτήματα των δικτύων 5G περιλαμβάνουν την ταχύτητα, τη χαμηλή καθυστέρηση, τη χωρητικότητα, την αξιοπιστία, την ενεργειακή απόδοση και τη βιωσιμότητα, ανοίγοντας το δρόμο για ένα ευρύ φάσμα μετασχηματιστικών εφαρμογών και εμπειριών. Καθώς το 5G συνεχίζει να αναπτύσσεται παγκοσμίως και να εξελίσσεται με την πάροδο του χρόνου, ο αντίκτυπός του στην κοινωνία, την οικονομία και την τεχνολογία θα συνεχίσει να εμβαθύνει, ξεκλειδώνοντας νέες ευκαιρίες για καινοτομία και πρόοδο.</w:t>
      </w:r>
    </w:p>
    <w:p w14:paraId="07416528" w14:textId="77777777" w:rsidR="002B04D7" w:rsidRPr="00B028A7" w:rsidRDefault="002B04D7" w:rsidP="002B04D7">
      <w:pPr>
        <w:spacing w:after="0"/>
        <w:rPr>
          <w:rFonts w:ascii="Times New Roman" w:hAnsi="Times New Roman" w:cs="Times New Roman"/>
          <w:sz w:val="24"/>
          <w:szCs w:val="24"/>
          <w:lang w:val="el-GR"/>
        </w:rPr>
      </w:pPr>
    </w:p>
    <w:p w14:paraId="005B83A4" w14:textId="77777777" w:rsidR="00DC3C22" w:rsidRPr="00CF0762" w:rsidRDefault="00DC3C22" w:rsidP="00DC3C22">
      <w:pPr>
        <w:pStyle w:val="2"/>
        <w:spacing w:after="0"/>
        <w:rPr>
          <w:rFonts w:ascii="Times New Roman" w:hAnsi="Times New Roman" w:cs="Times New Roman"/>
          <w:lang w:val="el-GR"/>
        </w:rPr>
      </w:pPr>
      <w:bookmarkStart w:id="14" w:name="_Toc177475946"/>
      <w:r w:rsidRPr="00CF0762">
        <w:rPr>
          <w:rFonts w:ascii="Times New Roman" w:hAnsi="Times New Roman" w:cs="Times New Roman"/>
          <w:lang w:val="el-GR"/>
        </w:rPr>
        <w:t>2.</w:t>
      </w:r>
      <w:r w:rsidRPr="00DC3C22">
        <w:rPr>
          <w:rFonts w:ascii="Times New Roman" w:hAnsi="Times New Roman" w:cs="Times New Roman"/>
          <w:lang w:val="el-GR"/>
        </w:rPr>
        <w:t>4</w:t>
      </w:r>
      <w:r w:rsidRPr="00CF0762">
        <w:rPr>
          <w:rFonts w:ascii="Times New Roman" w:hAnsi="Times New Roman" w:cs="Times New Roman"/>
          <w:lang w:val="el-GR"/>
        </w:rPr>
        <w:t>:</w:t>
      </w:r>
      <w:r w:rsidRPr="002718AD">
        <w:rPr>
          <w:rFonts w:ascii="Times New Roman" w:hAnsi="Times New Roman" w:cs="Times New Roman"/>
          <w:lang w:val="el-GR"/>
        </w:rPr>
        <w:t xml:space="preserve"> Μειονεκτήματα δικτυών 5</w:t>
      </w:r>
      <w:r w:rsidRPr="002718AD">
        <w:rPr>
          <w:rFonts w:ascii="Times New Roman" w:hAnsi="Times New Roman" w:cs="Times New Roman"/>
        </w:rPr>
        <w:t>G</w:t>
      </w:r>
      <w:bookmarkEnd w:id="14"/>
    </w:p>
    <w:p w14:paraId="51D5CD0B" w14:textId="77777777" w:rsidR="00DC3C22" w:rsidRPr="00CF0762" w:rsidRDefault="00DC3C22" w:rsidP="00DC3C22">
      <w:pPr>
        <w:spacing w:after="0"/>
        <w:rPr>
          <w:rFonts w:ascii="Times New Roman" w:hAnsi="Times New Roman" w:cs="Times New Roman"/>
          <w:sz w:val="28"/>
          <w:szCs w:val="28"/>
          <w:lang w:val="el-GR"/>
        </w:rPr>
      </w:pPr>
      <w:r w:rsidRPr="002718AD">
        <w:rPr>
          <w:rFonts w:ascii="Times New Roman" w:hAnsi="Times New Roman" w:cs="Times New Roman"/>
          <w:sz w:val="28"/>
          <w:szCs w:val="28"/>
          <w:lang w:val="el-GR"/>
        </w:rPr>
        <w:t xml:space="preserve">  </w:t>
      </w:r>
    </w:p>
    <w:p w14:paraId="12280E1F" w14:textId="77777777" w:rsidR="00DC3C22" w:rsidRPr="00ED4498" w:rsidRDefault="00DC3C22" w:rsidP="00987CAD">
      <w:pPr>
        <w:spacing w:after="0"/>
        <w:jc w:val="both"/>
        <w:rPr>
          <w:rFonts w:ascii="Times New Roman" w:hAnsi="Times New Roman" w:cs="Times New Roman"/>
          <w:sz w:val="28"/>
          <w:szCs w:val="28"/>
          <w:lang w:val="el-GR"/>
        </w:rPr>
      </w:pPr>
      <w:r w:rsidRPr="00CF0762">
        <w:rPr>
          <w:rFonts w:ascii="Times New Roman" w:hAnsi="Times New Roman" w:cs="Times New Roman"/>
          <w:sz w:val="28"/>
          <w:szCs w:val="28"/>
          <w:lang w:val="el-GR"/>
        </w:rPr>
        <w:t xml:space="preserve">  </w:t>
      </w:r>
      <w:r w:rsidRPr="002718AD">
        <w:rPr>
          <w:rFonts w:ascii="Times New Roman" w:hAnsi="Times New Roman" w:cs="Times New Roman"/>
          <w:sz w:val="28"/>
          <w:szCs w:val="28"/>
          <w:lang w:val="el-GR"/>
        </w:rPr>
        <w:t>Τα δίκτυα 5</w:t>
      </w:r>
      <w:r w:rsidRPr="002718AD">
        <w:rPr>
          <w:rFonts w:ascii="Times New Roman" w:hAnsi="Times New Roman" w:cs="Times New Roman"/>
          <w:sz w:val="28"/>
          <w:szCs w:val="28"/>
        </w:rPr>
        <w:t>G</w:t>
      </w:r>
      <w:r w:rsidRPr="002718AD">
        <w:rPr>
          <w:rFonts w:ascii="Times New Roman" w:hAnsi="Times New Roman" w:cs="Times New Roman"/>
          <w:sz w:val="28"/>
          <w:szCs w:val="28"/>
          <w:lang w:val="el-GR"/>
        </w:rPr>
        <w:t>, ενώ υπόσχονται μεγαλύτερες ταχύτητες και μεγαλύτερη συνδεσιμότητα, έρχονται με πολλά μειονεκτήματα που αξίζουν προσοχή. Ένα σημαντικό μειονέκτημα είναι το κόστος που συνδέεται με την ανάπτυξη υποδομών 5</w:t>
      </w:r>
      <w:r w:rsidRPr="002718AD">
        <w:rPr>
          <w:rFonts w:ascii="Times New Roman" w:hAnsi="Times New Roman" w:cs="Times New Roman"/>
          <w:sz w:val="28"/>
          <w:szCs w:val="28"/>
        </w:rPr>
        <w:t>G</w:t>
      </w:r>
      <w:r w:rsidRPr="002718AD">
        <w:rPr>
          <w:rFonts w:ascii="Times New Roman" w:hAnsi="Times New Roman" w:cs="Times New Roman"/>
          <w:sz w:val="28"/>
          <w:szCs w:val="28"/>
          <w:lang w:val="el-GR"/>
        </w:rPr>
        <w:t>. Σε αντίθεση με τους προκατόχους του, το 5</w:t>
      </w:r>
      <w:r w:rsidRPr="002718AD">
        <w:rPr>
          <w:rFonts w:ascii="Times New Roman" w:hAnsi="Times New Roman" w:cs="Times New Roman"/>
          <w:sz w:val="28"/>
          <w:szCs w:val="28"/>
        </w:rPr>
        <w:t>G</w:t>
      </w:r>
      <w:r w:rsidRPr="002718AD">
        <w:rPr>
          <w:rFonts w:ascii="Times New Roman" w:hAnsi="Times New Roman" w:cs="Times New Roman"/>
          <w:sz w:val="28"/>
          <w:szCs w:val="28"/>
          <w:lang w:val="el-GR"/>
        </w:rPr>
        <w:t xml:space="preserve"> απαιτεί ένα πολύ πυκνότερο δίκτυο μικρών κυψελών λόγω της εξάρτησής του από ζώνες υψηλότερων συχνοτήτων, οι οποίες έχουν μικρότερο εύρος. Αυτό έχει ως αποτέλεσμα σημαντικές δαπάνες για τις εταιρείες τηλεπικοινωνιών, οδηγώντας ενδεχομένως σε υψηλότερο κόστος για τους καταναλωτές. Η ανάγκη για εκτεταμένες αναβαθμίσεις των υποδομών μπορεί επίσης να καθυστερήσει την ευρεία υιοθέτηση του 5</w:t>
      </w:r>
      <w:r w:rsidRPr="002718AD">
        <w:rPr>
          <w:rFonts w:ascii="Times New Roman" w:hAnsi="Times New Roman" w:cs="Times New Roman"/>
          <w:sz w:val="28"/>
          <w:szCs w:val="28"/>
        </w:rPr>
        <w:t>G</w:t>
      </w:r>
      <w:r w:rsidRPr="002718AD">
        <w:rPr>
          <w:rFonts w:ascii="Times New Roman" w:hAnsi="Times New Roman" w:cs="Times New Roman"/>
          <w:sz w:val="28"/>
          <w:szCs w:val="28"/>
          <w:lang w:val="el-GR"/>
        </w:rPr>
        <w:t>, ιδίως σε αγροτικές ή λιγότερο οικονομικά ανεπτυγμένες περιοχές, επιδεινώνοντας το ψηφιακό χάσμα.</w:t>
      </w:r>
      <w:r w:rsidRPr="00CF0762">
        <w:rPr>
          <w:rFonts w:ascii="Times New Roman" w:hAnsi="Times New Roman" w:cs="Times New Roman"/>
          <w:sz w:val="28"/>
          <w:szCs w:val="28"/>
          <w:lang w:val="el-GR"/>
        </w:rPr>
        <w:t xml:space="preserve"> </w:t>
      </w:r>
    </w:p>
    <w:p w14:paraId="25B26513" w14:textId="77777777" w:rsidR="00DC3C22" w:rsidRPr="00ED4498" w:rsidRDefault="00DC3C22" w:rsidP="00987CAD">
      <w:pPr>
        <w:spacing w:after="0"/>
        <w:jc w:val="both"/>
        <w:rPr>
          <w:rFonts w:ascii="Times New Roman" w:hAnsi="Times New Roman" w:cs="Times New Roman"/>
          <w:sz w:val="28"/>
          <w:szCs w:val="28"/>
          <w:lang w:val="el-GR"/>
        </w:rPr>
      </w:pPr>
    </w:p>
    <w:p w14:paraId="47DC4B04" w14:textId="77777777" w:rsidR="00DC3C22" w:rsidRPr="00ED4498" w:rsidRDefault="00DC3C22" w:rsidP="00987CAD">
      <w:pPr>
        <w:spacing w:after="0"/>
        <w:jc w:val="both"/>
        <w:rPr>
          <w:rFonts w:ascii="Times New Roman" w:hAnsi="Times New Roman" w:cs="Times New Roman"/>
          <w:sz w:val="28"/>
          <w:szCs w:val="28"/>
          <w:lang w:val="el-GR"/>
        </w:rPr>
      </w:pPr>
      <w:r w:rsidRPr="00FB5218">
        <w:rPr>
          <w:rFonts w:ascii="Times New Roman" w:hAnsi="Times New Roman" w:cs="Times New Roman"/>
          <w:sz w:val="28"/>
          <w:szCs w:val="28"/>
          <w:lang w:val="el-GR"/>
        </w:rPr>
        <w:t xml:space="preserve">  </w:t>
      </w:r>
      <w:r w:rsidRPr="00CF0762">
        <w:rPr>
          <w:rFonts w:ascii="Times New Roman" w:hAnsi="Times New Roman" w:cs="Times New Roman"/>
          <w:sz w:val="28"/>
          <w:szCs w:val="28"/>
          <w:lang w:val="el-GR"/>
        </w:rPr>
        <w:t>Μια άλλη ανησυχία είναι η αυξημένη κατανάλωση ενέργειας των δικτύων 5</w:t>
      </w:r>
      <w:r w:rsidRPr="00CF0762">
        <w:rPr>
          <w:rFonts w:ascii="Times New Roman" w:hAnsi="Times New Roman" w:cs="Times New Roman"/>
          <w:sz w:val="28"/>
          <w:szCs w:val="28"/>
        </w:rPr>
        <w:t>G</w:t>
      </w:r>
      <w:r w:rsidRPr="00CF0762">
        <w:rPr>
          <w:rFonts w:ascii="Times New Roman" w:hAnsi="Times New Roman" w:cs="Times New Roman"/>
          <w:sz w:val="28"/>
          <w:szCs w:val="28"/>
          <w:lang w:val="el-GR"/>
        </w:rPr>
        <w:t>. Οι υψηλότερες συχνότητες και οι πυκνότερες υποδομές που απαιτούνται για το 5</w:t>
      </w:r>
      <w:r w:rsidRPr="00CF0762">
        <w:rPr>
          <w:rFonts w:ascii="Times New Roman" w:hAnsi="Times New Roman" w:cs="Times New Roman"/>
          <w:sz w:val="28"/>
          <w:szCs w:val="28"/>
        </w:rPr>
        <w:t>G</w:t>
      </w:r>
      <w:r w:rsidRPr="00CF0762">
        <w:rPr>
          <w:rFonts w:ascii="Times New Roman" w:hAnsi="Times New Roman" w:cs="Times New Roman"/>
          <w:sz w:val="28"/>
          <w:szCs w:val="28"/>
          <w:lang w:val="el-GR"/>
        </w:rPr>
        <w:t xml:space="preserve"> μπορούν να οδηγήσουν σε μεγαλύτερη χρήση ενέργειας, η οποία μπορεί να έχει περιβαλλοντικές επιπτώσεις. Επιπλέον, ο ταχύς κύκλος εργασιών των συσκευών καθώς οι καταναλωτές αναβαθμίζουν σε υλικό με δυνατότητα 5</w:t>
      </w:r>
      <w:r w:rsidRPr="00CF0762">
        <w:rPr>
          <w:rFonts w:ascii="Times New Roman" w:hAnsi="Times New Roman" w:cs="Times New Roman"/>
          <w:sz w:val="28"/>
          <w:szCs w:val="28"/>
        </w:rPr>
        <w:t>G</w:t>
      </w:r>
      <w:r w:rsidRPr="00CF0762">
        <w:rPr>
          <w:rFonts w:ascii="Times New Roman" w:hAnsi="Times New Roman" w:cs="Times New Roman"/>
          <w:sz w:val="28"/>
          <w:szCs w:val="28"/>
          <w:lang w:val="el-GR"/>
        </w:rPr>
        <w:t xml:space="preserve"> συμβάλλει στα ηλεκτρονικά απόβλητα, εγείροντας ανησυχίες βιωσιμότητας.</w:t>
      </w:r>
      <w:r w:rsidRPr="00FB5218">
        <w:rPr>
          <w:rFonts w:ascii="Times New Roman" w:hAnsi="Times New Roman" w:cs="Times New Roman"/>
          <w:sz w:val="28"/>
          <w:szCs w:val="28"/>
          <w:lang w:val="el-GR"/>
        </w:rPr>
        <w:t xml:space="preserve"> </w:t>
      </w:r>
      <w:r w:rsidRPr="00CF0762">
        <w:rPr>
          <w:rFonts w:ascii="Times New Roman" w:hAnsi="Times New Roman" w:cs="Times New Roman"/>
          <w:sz w:val="28"/>
          <w:szCs w:val="28"/>
          <w:lang w:val="el-GR"/>
        </w:rPr>
        <w:t>Τα ζητήματα ασφάλειας και απορρήτου είναι επίσης πιο έντονα με το 5</w:t>
      </w:r>
      <w:r w:rsidRPr="00CF0762">
        <w:rPr>
          <w:rFonts w:ascii="Times New Roman" w:hAnsi="Times New Roman" w:cs="Times New Roman"/>
          <w:sz w:val="28"/>
          <w:szCs w:val="28"/>
        </w:rPr>
        <w:t>G</w:t>
      </w:r>
      <w:r w:rsidRPr="00CF0762">
        <w:rPr>
          <w:rFonts w:ascii="Times New Roman" w:hAnsi="Times New Roman" w:cs="Times New Roman"/>
          <w:sz w:val="28"/>
          <w:szCs w:val="28"/>
          <w:lang w:val="el-GR"/>
        </w:rPr>
        <w:t xml:space="preserve">. Ο αυξημένος αριθμός συνδεδεμένων συσκευών και η επέκταση του οικοσυστήματος του </w:t>
      </w:r>
      <w:r w:rsidRPr="00915D4A">
        <w:rPr>
          <w:rFonts w:ascii="Times New Roman" w:hAnsi="Times New Roman" w:cs="Times New Roman"/>
          <w:sz w:val="28"/>
          <w:szCs w:val="28"/>
        </w:rPr>
        <w:t>Internet</w:t>
      </w:r>
      <w:r w:rsidRPr="00915D4A">
        <w:rPr>
          <w:rFonts w:ascii="Times New Roman" w:hAnsi="Times New Roman" w:cs="Times New Roman"/>
          <w:sz w:val="28"/>
          <w:szCs w:val="28"/>
          <w:lang w:val="el-GR"/>
        </w:rPr>
        <w:t xml:space="preserve"> </w:t>
      </w:r>
      <w:r w:rsidRPr="00915D4A">
        <w:rPr>
          <w:rFonts w:ascii="Times New Roman" w:hAnsi="Times New Roman" w:cs="Times New Roman"/>
          <w:sz w:val="28"/>
          <w:szCs w:val="28"/>
        </w:rPr>
        <w:t>of</w:t>
      </w:r>
      <w:r w:rsidRPr="00915D4A">
        <w:rPr>
          <w:rFonts w:ascii="Times New Roman" w:hAnsi="Times New Roman" w:cs="Times New Roman"/>
          <w:sz w:val="28"/>
          <w:szCs w:val="28"/>
          <w:lang w:val="el-GR"/>
        </w:rPr>
        <w:t xml:space="preserve"> </w:t>
      </w:r>
      <w:r w:rsidRPr="00915D4A">
        <w:rPr>
          <w:rFonts w:ascii="Times New Roman" w:hAnsi="Times New Roman" w:cs="Times New Roman"/>
          <w:sz w:val="28"/>
          <w:szCs w:val="28"/>
        </w:rPr>
        <w:t>Things</w:t>
      </w:r>
      <w:r w:rsidRPr="00915D4A">
        <w:rPr>
          <w:rFonts w:ascii="Times New Roman" w:hAnsi="Times New Roman" w:cs="Times New Roman"/>
          <w:sz w:val="28"/>
          <w:szCs w:val="28"/>
          <w:lang w:val="el-GR"/>
        </w:rPr>
        <w:t xml:space="preserve"> </w:t>
      </w:r>
      <w:r w:rsidRPr="00CF0762">
        <w:rPr>
          <w:rFonts w:ascii="Times New Roman" w:hAnsi="Times New Roman" w:cs="Times New Roman"/>
          <w:sz w:val="28"/>
          <w:szCs w:val="28"/>
          <w:lang w:val="el-GR"/>
        </w:rPr>
        <w:t>αυξάνουν τον κίνδυνο κυβερνοεπιθέσεων. Η πολύπλοκη αρχιτεκτονική του 5</w:t>
      </w:r>
      <w:r w:rsidRPr="00CF0762">
        <w:rPr>
          <w:rFonts w:ascii="Times New Roman" w:hAnsi="Times New Roman" w:cs="Times New Roman"/>
          <w:sz w:val="28"/>
          <w:szCs w:val="28"/>
        </w:rPr>
        <w:t>G</w:t>
      </w:r>
      <w:r w:rsidRPr="00CF0762">
        <w:rPr>
          <w:rFonts w:ascii="Times New Roman" w:hAnsi="Times New Roman" w:cs="Times New Roman"/>
          <w:sz w:val="28"/>
          <w:szCs w:val="28"/>
          <w:lang w:val="el-GR"/>
        </w:rPr>
        <w:t xml:space="preserve"> και η εξάρτησή του από τη δικτύωση που καθορίζεται από λογισμικό θα μπορούσε να εισαγάγει νέες ευπάθειες, καθιστώντας δύσκολη τη διασφάλιση της ασφάλειας αυτών των δικτύων. Επιπλέον, οι υψηλότερες ταχύτητες και ο μικρότερος λανθάνων χρόνος του 5</w:t>
      </w:r>
      <w:r w:rsidRPr="00CF0762">
        <w:rPr>
          <w:rFonts w:ascii="Times New Roman" w:hAnsi="Times New Roman" w:cs="Times New Roman"/>
          <w:sz w:val="28"/>
          <w:szCs w:val="28"/>
        </w:rPr>
        <w:t>G</w:t>
      </w:r>
      <w:r w:rsidRPr="00CF0762">
        <w:rPr>
          <w:rFonts w:ascii="Times New Roman" w:hAnsi="Times New Roman" w:cs="Times New Roman"/>
          <w:sz w:val="28"/>
          <w:szCs w:val="28"/>
          <w:lang w:val="el-GR"/>
        </w:rPr>
        <w:t xml:space="preserve"> θα μπορούσαν να επιτρέψουν ταχύτερες και πιο εξελιγμένες κυβερνοεπιθέσεις, δημιουργώντας σημαντικούς κινδύνους για τους χρήστες και τις υποδομές ζωτικής σημασίας.</w:t>
      </w:r>
      <w:r w:rsidRPr="00AC5A06">
        <w:rPr>
          <w:rFonts w:ascii="Times New Roman" w:hAnsi="Times New Roman" w:cs="Times New Roman"/>
          <w:sz w:val="28"/>
          <w:szCs w:val="28"/>
          <w:lang w:val="el-GR"/>
        </w:rPr>
        <w:t xml:space="preserve"> </w:t>
      </w:r>
    </w:p>
    <w:p w14:paraId="717FA322" w14:textId="77777777" w:rsidR="00DC3C22" w:rsidRPr="00B028A7" w:rsidRDefault="00DC3C22" w:rsidP="00987CAD">
      <w:pPr>
        <w:spacing w:after="0"/>
        <w:jc w:val="both"/>
        <w:rPr>
          <w:rFonts w:ascii="Times New Roman" w:hAnsi="Times New Roman" w:cs="Times New Roman"/>
          <w:sz w:val="24"/>
          <w:szCs w:val="24"/>
          <w:lang w:val="el-GR"/>
        </w:rPr>
      </w:pPr>
      <w:r w:rsidRPr="0079141B">
        <w:rPr>
          <w:rFonts w:ascii="Times New Roman" w:hAnsi="Times New Roman" w:cs="Times New Roman"/>
          <w:sz w:val="28"/>
          <w:szCs w:val="28"/>
          <w:lang w:val="el-GR"/>
        </w:rPr>
        <w:lastRenderedPageBreak/>
        <w:t xml:space="preserve">  Τέλος, οι ανησυχίες για την υγεία, αν και συζητούνται και απορρίπτονται σε μεγάλο βαθμό από την επιστημονική συναίνεση, εξακολουθούν να υπάρχουν μεταξύ ορισμένων τμημάτων του πληθυσμού. </w:t>
      </w:r>
      <w:r w:rsidRPr="00FB5218">
        <w:rPr>
          <w:rFonts w:ascii="Times New Roman" w:hAnsi="Times New Roman" w:cs="Times New Roman"/>
          <w:sz w:val="28"/>
          <w:szCs w:val="28"/>
          <w:lang w:val="el-GR"/>
        </w:rPr>
        <w:t>Τα ηλεκτρομαγνητικά πεδία υψηλότερης συχνότητας που χρησιμοποιούνται στο 5</w:t>
      </w:r>
      <w:r w:rsidRPr="0079141B">
        <w:rPr>
          <w:rFonts w:ascii="Times New Roman" w:hAnsi="Times New Roman" w:cs="Times New Roman"/>
          <w:sz w:val="28"/>
          <w:szCs w:val="28"/>
        </w:rPr>
        <w:t>G</w:t>
      </w:r>
      <w:r w:rsidRPr="00FB5218">
        <w:rPr>
          <w:rFonts w:ascii="Times New Roman" w:hAnsi="Times New Roman" w:cs="Times New Roman"/>
          <w:sz w:val="28"/>
          <w:szCs w:val="28"/>
          <w:lang w:val="el-GR"/>
        </w:rPr>
        <w:t xml:space="preserve"> έχουν οδηγήσει σε ανησυχία του κοινού σχετικά με πιθανούς κινδύνους για την υγεία, παρά την έλλειψη πειστικών στοιχείων. Αυτό μπορεί να οδηγήσει σε αντίσταση κατά της εγκατάστασης υποδομών 5</w:t>
      </w:r>
      <w:r w:rsidRPr="0079141B">
        <w:rPr>
          <w:rFonts w:ascii="Times New Roman" w:hAnsi="Times New Roman" w:cs="Times New Roman"/>
          <w:sz w:val="28"/>
          <w:szCs w:val="28"/>
        </w:rPr>
        <w:t>G</w:t>
      </w:r>
      <w:r w:rsidRPr="00FB5218">
        <w:rPr>
          <w:rFonts w:ascii="Times New Roman" w:hAnsi="Times New Roman" w:cs="Times New Roman"/>
          <w:sz w:val="28"/>
          <w:szCs w:val="28"/>
          <w:lang w:val="el-GR"/>
        </w:rPr>
        <w:t>, δημιουργώντας κοινωνικές και πολιτικές προκλήσεις για την ανάπτυξή της.</w:t>
      </w:r>
    </w:p>
    <w:p w14:paraId="4CFC966A" w14:textId="77777777" w:rsidR="002B04D7" w:rsidRPr="00B028A7" w:rsidRDefault="002B04D7" w:rsidP="002B04D7">
      <w:pPr>
        <w:spacing w:after="0"/>
        <w:rPr>
          <w:rFonts w:ascii="Times New Roman" w:hAnsi="Times New Roman" w:cs="Times New Roman"/>
          <w:lang w:val="el-GR"/>
        </w:rPr>
      </w:pPr>
    </w:p>
    <w:p w14:paraId="551AB0E5" w14:textId="77777777" w:rsidR="002B04D7" w:rsidRPr="00B028A7" w:rsidRDefault="002B04D7" w:rsidP="002B04D7">
      <w:pPr>
        <w:spacing w:after="0"/>
        <w:rPr>
          <w:rFonts w:ascii="Times New Roman" w:hAnsi="Times New Roman" w:cs="Times New Roman"/>
          <w:lang w:val="el-GR"/>
        </w:rPr>
      </w:pPr>
    </w:p>
    <w:p w14:paraId="59ABF625" w14:textId="77777777" w:rsidR="00D03797" w:rsidRPr="00B028A7" w:rsidRDefault="00D03797" w:rsidP="002B04D7">
      <w:pPr>
        <w:spacing w:after="0"/>
        <w:rPr>
          <w:rFonts w:ascii="Times New Roman" w:hAnsi="Times New Roman" w:cs="Times New Roman"/>
          <w:lang w:val="el-GR"/>
        </w:rPr>
      </w:pPr>
    </w:p>
    <w:p w14:paraId="14E1B640" w14:textId="77777777" w:rsidR="00D03797" w:rsidRPr="00B028A7" w:rsidRDefault="00D03797" w:rsidP="002B04D7">
      <w:pPr>
        <w:spacing w:after="0"/>
        <w:rPr>
          <w:rFonts w:ascii="Times New Roman" w:hAnsi="Times New Roman" w:cs="Times New Roman"/>
          <w:lang w:val="el-GR"/>
        </w:rPr>
      </w:pPr>
    </w:p>
    <w:p w14:paraId="154088D2" w14:textId="77777777" w:rsidR="00D03797" w:rsidRPr="00B028A7" w:rsidRDefault="00D03797" w:rsidP="002B04D7">
      <w:pPr>
        <w:spacing w:after="0"/>
        <w:rPr>
          <w:rFonts w:ascii="Times New Roman" w:hAnsi="Times New Roman" w:cs="Times New Roman"/>
          <w:lang w:val="el-GR"/>
        </w:rPr>
      </w:pPr>
    </w:p>
    <w:p w14:paraId="56A760FC" w14:textId="77777777" w:rsidR="00D03797" w:rsidRPr="00B028A7" w:rsidRDefault="00D03797" w:rsidP="002B04D7">
      <w:pPr>
        <w:spacing w:after="0"/>
        <w:rPr>
          <w:rFonts w:ascii="Times New Roman" w:hAnsi="Times New Roman" w:cs="Times New Roman"/>
          <w:lang w:val="el-GR"/>
        </w:rPr>
      </w:pPr>
    </w:p>
    <w:p w14:paraId="3AF1B252" w14:textId="77777777" w:rsidR="00D03797" w:rsidRPr="00B028A7" w:rsidRDefault="00D03797" w:rsidP="002B04D7">
      <w:pPr>
        <w:spacing w:after="0"/>
        <w:rPr>
          <w:rFonts w:ascii="Times New Roman" w:hAnsi="Times New Roman" w:cs="Times New Roman"/>
          <w:lang w:val="el-GR"/>
        </w:rPr>
      </w:pPr>
    </w:p>
    <w:p w14:paraId="3120D3C5" w14:textId="77777777" w:rsidR="00D03797" w:rsidRPr="00B028A7" w:rsidRDefault="00D03797" w:rsidP="002B04D7">
      <w:pPr>
        <w:spacing w:after="0"/>
        <w:rPr>
          <w:rFonts w:ascii="Times New Roman" w:hAnsi="Times New Roman" w:cs="Times New Roman"/>
          <w:lang w:val="el-GR"/>
        </w:rPr>
      </w:pPr>
    </w:p>
    <w:p w14:paraId="7D89A813" w14:textId="77777777" w:rsidR="00D03797" w:rsidRPr="00B028A7" w:rsidRDefault="00D03797" w:rsidP="002B04D7">
      <w:pPr>
        <w:spacing w:after="0"/>
        <w:rPr>
          <w:rFonts w:ascii="Times New Roman" w:hAnsi="Times New Roman" w:cs="Times New Roman"/>
          <w:lang w:val="el-GR"/>
        </w:rPr>
      </w:pPr>
    </w:p>
    <w:p w14:paraId="51067E82" w14:textId="77777777" w:rsidR="00D03797" w:rsidRPr="00B028A7" w:rsidRDefault="00D03797" w:rsidP="002B04D7">
      <w:pPr>
        <w:spacing w:after="0"/>
        <w:rPr>
          <w:rFonts w:ascii="Times New Roman" w:hAnsi="Times New Roman" w:cs="Times New Roman"/>
          <w:lang w:val="el-GR"/>
        </w:rPr>
      </w:pPr>
    </w:p>
    <w:p w14:paraId="2DBC0AA7" w14:textId="77777777" w:rsidR="00D03797" w:rsidRPr="00B028A7" w:rsidRDefault="00D03797" w:rsidP="002B04D7">
      <w:pPr>
        <w:spacing w:after="0"/>
        <w:rPr>
          <w:rFonts w:ascii="Times New Roman" w:hAnsi="Times New Roman" w:cs="Times New Roman"/>
          <w:lang w:val="el-GR"/>
        </w:rPr>
      </w:pPr>
    </w:p>
    <w:p w14:paraId="445769E1" w14:textId="77777777" w:rsidR="00D03797" w:rsidRPr="00B028A7" w:rsidRDefault="00D03797" w:rsidP="002B04D7">
      <w:pPr>
        <w:spacing w:after="0"/>
        <w:rPr>
          <w:rFonts w:ascii="Times New Roman" w:hAnsi="Times New Roman" w:cs="Times New Roman"/>
          <w:lang w:val="el-GR"/>
        </w:rPr>
      </w:pPr>
    </w:p>
    <w:p w14:paraId="6F566F54" w14:textId="77777777" w:rsidR="00D03797" w:rsidRPr="00B028A7" w:rsidRDefault="00D03797" w:rsidP="002B04D7">
      <w:pPr>
        <w:spacing w:after="0"/>
        <w:rPr>
          <w:rFonts w:ascii="Times New Roman" w:hAnsi="Times New Roman" w:cs="Times New Roman"/>
          <w:lang w:val="el-GR"/>
        </w:rPr>
      </w:pPr>
    </w:p>
    <w:p w14:paraId="4B150EC3" w14:textId="77777777" w:rsidR="00D03797" w:rsidRPr="00B028A7" w:rsidRDefault="00D03797" w:rsidP="002B04D7">
      <w:pPr>
        <w:spacing w:after="0"/>
        <w:rPr>
          <w:rFonts w:ascii="Times New Roman" w:hAnsi="Times New Roman" w:cs="Times New Roman"/>
          <w:lang w:val="el-GR"/>
        </w:rPr>
      </w:pPr>
    </w:p>
    <w:p w14:paraId="2BA86DFA" w14:textId="77777777" w:rsidR="00D03797" w:rsidRPr="00B028A7" w:rsidRDefault="00D03797" w:rsidP="002B04D7">
      <w:pPr>
        <w:spacing w:after="0"/>
        <w:rPr>
          <w:rFonts w:ascii="Times New Roman" w:hAnsi="Times New Roman" w:cs="Times New Roman"/>
          <w:lang w:val="el-GR"/>
        </w:rPr>
      </w:pPr>
    </w:p>
    <w:p w14:paraId="6312EE76" w14:textId="77777777" w:rsidR="00D03797" w:rsidRPr="00B028A7" w:rsidRDefault="00D03797" w:rsidP="002B04D7">
      <w:pPr>
        <w:spacing w:after="0"/>
        <w:rPr>
          <w:rFonts w:ascii="Times New Roman" w:hAnsi="Times New Roman" w:cs="Times New Roman"/>
          <w:lang w:val="el-GR"/>
        </w:rPr>
      </w:pPr>
    </w:p>
    <w:p w14:paraId="55A898E7" w14:textId="77777777" w:rsidR="00D03797" w:rsidRPr="00B028A7" w:rsidRDefault="00D03797" w:rsidP="002B04D7">
      <w:pPr>
        <w:spacing w:after="0"/>
        <w:rPr>
          <w:rFonts w:ascii="Times New Roman" w:hAnsi="Times New Roman" w:cs="Times New Roman"/>
          <w:lang w:val="el-GR"/>
        </w:rPr>
      </w:pPr>
    </w:p>
    <w:p w14:paraId="2C528CFD" w14:textId="77777777" w:rsidR="00D03797" w:rsidRPr="00B028A7" w:rsidRDefault="00D03797" w:rsidP="002B04D7">
      <w:pPr>
        <w:spacing w:after="0"/>
        <w:rPr>
          <w:rFonts w:ascii="Times New Roman" w:hAnsi="Times New Roman" w:cs="Times New Roman"/>
          <w:lang w:val="el-GR"/>
        </w:rPr>
      </w:pPr>
    </w:p>
    <w:p w14:paraId="378A5C7E" w14:textId="77777777" w:rsidR="00D03797" w:rsidRPr="00B028A7" w:rsidRDefault="00D03797" w:rsidP="002B04D7">
      <w:pPr>
        <w:spacing w:after="0"/>
        <w:rPr>
          <w:rFonts w:ascii="Times New Roman" w:hAnsi="Times New Roman" w:cs="Times New Roman"/>
          <w:lang w:val="el-GR"/>
        </w:rPr>
      </w:pPr>
    </w:p>
    <w:p w14:paraId="0F5216DA" w14:textId="77777777" w:rsidR="00D03797" w:rsidRPr="00B028A7" w:rsidRDefault="00D03797" w:rsidP="002B04D7">
      <w:pPr>
        <w:spacing w:after="0"/>
        <w:rPr>
          <w:rFonts w:ascii="Times New Roman" w:hAnsi="Times New Roman" w:cs="Times New Roman"/>
          <w:lang w:val="el-GR"/>
        </w:rPr>
      </w:pPr>
    </w:p>
    <w:p w14:paraId="41A04BA8" w14:textId="77777777" w:rsidR="00D03797" w:rsidRPr="00B028A7" w:rsidRDefault="00D03797" w:rsidP="002B04D7">
      <w:pPr>
        <w:spacing w:after="0"/>
        <w:rPr>
          <w:rFonts w:ascii="Times New Roman" w:hAnsi="Times New Roman" w:cs="Times New Roman"/>
          <w:lang w:val="el-GR"/>
        </w:rPr>
      </w:pPr>
    </w:p>
    <w:p w14:paraId="715E3F32" w14:textId="77777777" w:rsidR="00D03797" w:rsidRPr="00B028A7" w:rsidRDefault="00D03797" w:rsidP="002B04D7">
      <w:pPr>
        <w:spacing w:after="0"/>
        <w:rPr>
          <w:rFonts w:ascii="Times New Roman" w:hAnsi="Times New Roman" w:cs="Times New Roman"/>
          <w:lang w:val="el-GR"/>
        </w:rPr>
      </w:pPr>
    </w:p>
    <w:p w14:paraId="7BC5FE1D" w14:textId="77777777" w:rsidR="0080755E" w:rsidRPr="00B028A7" w:rsidRDefault="0080755E" w:rsidP="002B04D7">
      <w:pPr>
        <w:spacing w:after="0"/>
        <w:rPr>
          <w:rFonts w:ascii="Times New Roman" w:hAnsi="Times New Roman" w:cs="Times New Roman"/>
          <w:lang w:val="el-GR"/>
        </w:rPr>
      </w:pPr>
    </w:p>
    <w:p w14:paraId="5E7841E3" w14:textId="77777777" w:rsidR="0080755E" w:rsidRPr="00B028A7" w:rsidRDefault="0080755E" w:rsidP="002B04D7">
      <w:pPr>
        <w:spacing w:after="0"/>
        <w:rPr>
          <w:rFonts w:ascii="Times New Roman" w:hAnsi="Times New Roman" w:cs="Times New Roman"/>
          <w:lang w:val="el-GR"/>
        </w:rPr>
      </w:pPr>
    </w:p>
    <w:p w14:paraId="680FFC3E" w14:textId="77777777" w:rsidR="0080755E" w:rsidRPr="00B028A7" w:rsidRDefault="0080755E" w:rsidP="002B04D7">
      <w:pPr>
        <w:spacing w:after="0"/>
        <w:rPr>
          <w:rFonts w:ascii="Times New Roman" w:hAnsi="Times New Roman" w:cs="Times New Roman"/>
          <w:lang w:val="el-GR"/>
        </w:rPr>
      </w:pPr>
    </w:p>
    <w:p w14:paraId="0972C4D2" w14:textId="77777777" w:rsidR="00E042EB" w:rsidRPr="00B028A7" w:rsidRDefault="00E042EB" w:rsidP="002B04D7">
      <w:pPr>
        <w:spacing w:after="0"/>
        <w:rPr>
          <w:rFonts w:ascii="Times New Roman" w:hAnsi="Times New Roman" w:cs="Times New Roman"/>
          <w:lang w:val="el-GR"/>
        </w:rPr>
      </w:pPr>
    </w:p>
    <w:p w14:paraId="696D9F20" w14:textId="77777777" w:rsidR="00E042EB" w:rsidRPr="00B028A7" w:rsidRDefault="00E042EB" w:rsidP="002B04D7">
      <w:pPr>
        <w:spacing w:after="0"/>
        <w:rPr>
          <w:rFonts w:ascii="Times New Roman" w:hAnsi="Times New Roman" w:cs="Times New Roman"/>
          <w:lang w:val="el-GR"/>
        </w:rPr>
      </w:pPr>
    </w:p>
    <w:p w14:paraId="6765F8C9" w14:textId="77777777" w:rsidR="00E042EB" w:rsidRDefault="00E042EB" w:rsidP="002B04D7">
      <w:pPr>
        <w:spacing w:after="0"/>
        <w:rPr>
          <w:rFonts w:ascii="Times New Roman" w:hAnsi="Times New Roman" w:cs="Times New Roman"/>
          <w:lang w:val="el-GR"/>
        </w:rPr>
      </w:pPr>
    </w:p>
    <w:p w14:paraId="10E42D53" w14:textId="77777777" w:rsidR="00810634" w:rsidRDefault="00810634" w:rsidP="002B04D7">
      <w:pPr>
        <w:spacing w:after="0"/>
        <w:rPr>
          <w:rFonts w:ascii="Times New Roman" w:hAnsi="Times New Roman" w:cs="Times New Roman"/>
          <w:lang w:val="el-GR"/>
        </w:rPr>
      </w:pPr>
    </w:p>
    <w:p w14:paraId="79CA9ECE" w14:textId="77777777" w:rsidR="00810634" w:rsidRDefault="00810634" w:rsidP="002B04D7">
      <w:pPr>
        <w:spacing w:after="0"/>
        <w:rPr>
          <w:rFonts w:ascii="Times New Roman" w:hAnsi="Times New Roman" w:cs="Times New Roman"/>
          <w:lang w:val="el-GR"/>
        </w:rPr>
      </w:pPr>
    </w:p>
    <w:p w14:paraId="1319E1BC" w14:textId="77777777" w:rsidR="00810634" w:rsidRDefault="00810634" w:rsidP="002B04D7">
      <w:pPr>
        <w:spacing w:after="0"/>
        <w:rPr>
          <w:rFonts w:ascii="Times New Roman" w:hAnsi="Times New Roman" w:cs="Times New Roman"/>
          <w:lang w:val="el-GR"/>
        </w:rPr>
      </w:pPr>
    </w:p>
    <w:p w14:paraId="44F50533" w14:textId="77777777" w:rsidR="00810634" w:rsidRPr="00B028A7" w:rsidRDefault="00810634" w:rsidP="002B04D7">
      <w:pPr>
        <w:spacing w:after="0"/>
        <w:rPr>
          <w:rFonts w:ascii="Times New Roman" w:hAnsi="Times New Roman" w:cs="Times New Roman"/>
          <w:lang w:val="el-GR"/>
        </w:rPr>
      </w:pPr>
    </w:p>
    <w:p w14:paraId="644AC02C" w14:textId="77777777" w:rsidR="00E042EB" w:rsidRPr="00B028A7" w:rsidRDefault="00E042EB" w:rsidP="002B04D7">
      <w:pPr>
        <w:spacing w:after="0"/>
        <w:rPr>
          <w:rFonts w:ascii="Times New Roman" w:hAnsi="Times New Roman" w:cs="Times New Roman"/>
          <w:lang w:val="el-GR"/>
        </w:rPr>
      </w:pPr>
    </w:p>
    <w:p w14:paraId="708E060A" w14:textId="77777777" w:rsidR="0080755E" w:rsidRPr="00B028A7" w:rsidRDefault="0080755E" w:rsidP="002B04D7">
      <w:pPr>
        <w:spacing w:after="0"/>
        <w:rPr>
          <w:rFonts w:ascii="Times New Roman" w:hAnsi="Times New Roman" w:cs="Times New Roman"/>
          <w:lang w:val="el-GR"/>
        </w:rPr>
      </w:pPr>
    </w:p>
    <w:p w14:paraId="2A418798" w14:textId="77777777" w:rsidR="00015F4E" w:rsidRPr="00B028A7" w:rsidRDefault="00015F4E" w:rsidP="002B04D7">
      <w:pPr>
        <w:rPr>
          <w:rFonts w:ascii="Times New Roman" w:hAnsi="Times New Roman" w:cs="Times New Roman"/>
          <w:lang w:val="el-GR"/>
        </w:rPr>
      </w:pPr>
    </w:p>
    <w:p w14:paraId="139DA17E" w14:textId="552BF69E" w:rsidR="00D42213" w:rsidRPr="00B028A7" w:rsidRDefault="002A07FB" w:rsidP="002A0F59">
      <w:pPr>
        <w:pStyle w:val="1"/>
        <w:spacing w:after="0"/>
        <w:rPr>
          <w:rFonts w:ascii="Times New Roman" w:hAnsi="Times New Roman" w:cs="Times New Roman"/>
          <w:lang w:val="el-GR"/>
        </w:rPr>
      </w:pPr>
      <w:bookmarkStart w:id="15" w:name="_Toc177475947"/>
      <w:r w:rsidRPr="00B028A7">
        <w:rPr>
          <w:rFonts w:ascii="Times New Roman" w:hAnsi="Times New Roman" w:cs="Times New Roman"/>
          <w:lang w:val="el-GR"/>
        </w:rPr>
        <w:lastRenderedPageBreak/>
        <w:t>3</w:t>
      </w:r>
      <w:r w:rsidR="00D42213" w:rsidRPr="00B028A7">
        <w:rPr>
          <w:rFonts w:ascii="Times New Roman" w:hAnsi="Times New Roman" w:cs="Times New Roman"/>
          <w:lang w:val="el-GR"/>
        </w:rPr>
        <w:t xml:space="preserve">. </w:t>
      </w:r>
      <w:r w:rsidR="00D42213" w:rsidRPr="00B028A7">
        <w:rPr>
          <w:rFonts w:ascii="Times New Roman" w:hAnsi="Times New Roman" w:cs="Times New Roman"/>
        </w:rPr>
        <w:t>Downlink</w:t>
      </w:r>
      <w:r w:rsidR="00D42213" w:rsidRPr="00B028A7">
        <w:rPr>
          <w:rFonts w:ascii="Times New Roman" w:hAnsi="Times New Roman" w:cs="Times New Roman"/>
          <w:lang w:val="el-GR"/>
        </w:rPr>
        <w:t>-</w:t>
      </w:r>
      <w:r w:rsidR="00D42213" w:rsidRPr="00B028A7">
        <w:rPr>
          <w:rFonts w:ascii="Times New Roman" w:hAnsi="Times New Roman" w:cs="Times New Roman"/>
        </w:rPr>
        <w:t>Uplink</w:t>
      </w:r>
      <w:r w:rsidR="00D42213" w:rsidRPr="00B028A7">
        <w:rPr>
          <w:rFonts w:ascii="Times New Roman" w:hAnsi="Times New Roman" w:cs="Times New Roman"/>
          <w:lang w:val="el-GR"/>
        </w:rPr>
        <w:t xml:space="preserve"> </w:t>
      </w:r>
      <w:r w:rsidR="00D42213" w:rsidRPr="00B028A7">
        <w:rPr>
          <w:rFonts w:ascii="Times New Roman" w:hAnsi="Times New Roman" w:cs="Times New Roman"/>
        </w:rPr>
        <w:t>Decoupling</w:t>
      </w:r>
      <w:r w:rsidR="00D42213" w:rsidRPr="00B028A7">
        <w:rPr>
          <w:rFonts w:ascii="Times New Roman" w:hAnsi="Times New Roman" w:cs="Times New Roman"/>
          <w:lang w:val="el-GR"/>
        </w:rPr>
        <w:t xml:space="preserve"> (</w:t>
      </w:r>
      <w:r w:rsidR="00D42213" w:rsidRPr="00B028A7">
        <w:rPr>
          <w:rFonts w:ascii="Times New Roman" w:hAnsi="Times New Roman" w:cs="Times New Roman"/>
        </w:rPr>
        <w:t>DUDe</w:t>
      </w:r>
      <w:r w:rsidR="00D42213" w:rsidRPr="00B028A7">
        <w:rPr>
          <w:rFonts w:ascii="Times New Roman" w:hAnsi="Times New Roman" w:cs="Times New Roman"/>
          <w:lang w:val="el-GR"/>
        </w:rPr>
        <w:t>)</w:t>
      </w:r>
      <w:bookmarkEnd w:id="15"/>
    </w:p>
    <w:p w14:paraId="37D21FE6" w14:textId="77777777" w:rsidR="00D42213" w:rsidRPr="00B028A7" w:rsidRDefault="00D42213" w:rsidP="002A0F59">
      <w:pPr>
        <w:spacing w:after="0"/>
        <w:rPr>
          <w:rFonts w:ascii="Times New Roman" w:hAnsi="Times New Roman" w:cs="Times New Roman"/>
          <w:sz w:val="24"/>
          <w:szCs w:val="24"/>
          <w:lang w:val="el-GR"/>
        </w:rPr>
      </w:pPr>
    </w:p>
    <w:p w14:paraId="06BBA2D2" w14:textId="6B2FFED1" w:rsidR="00D42213" w:rsidRPr="00B028A7" w:rsidRDefault="002A07FB" w:rsidP="002A0F59">
      <w:pPr>
        <w:pStyle w:val="2"/>
        <w:spacing w:after="0"/>
        <w:rPr>
          <w:rFonts w:ascii="Times New Roman" w:hAnsi="Times New Roman" w:cs="Times New Roman"/>
          <w:lang w:val="el-GR"/>
        </w:rPr>
      </w:pPr>
      <w:bookmarkStart w:id="16" w:name="_Toc177475948"/>
      <w:r w:rsidRPr="00B028A7">
        <w:rPr>
          <w:rFonts w:ascii="Times New Roman" w:hAnsi="Times New Roman" w:cs="Times New Roman"/>
          <w:lang w:val="el-GR"/>
        </w:rPr>
        <w:t>3</w:t>
      </w:r>
      <w:r w:rsidR="00D42213" w:rsidRPr="00B028A7">
        <w:rPr>
          <w:rFonts w:ascii="Times New Roman" w:hAnsi="Times New Roman" w:cs="Times New Roman"/>
          <w:lang w:val="el-GR"/>
        </w:rPr>
        <w:t>.1: Επισκόπηση</w:t>
      </w:r>
      <w:bookmarkEnd w:id="16"/>
      <w:r w:rsidR="00D42213" w:rsidRPr="00B028A7">
        <w:rPr>
          <w:rFonts w:ascii="Times New Roman" w:hAnsi="Times New Roman" w:cs="Times New Roman"/>
          <w:lang w:val="el-GR"/>
        </w:rPr>
        <w:t xml:space="preserve"> </w:t>
      </w:r>
    </w:p>
    <w:p w14:paraId="1B7D1EE3" w14:textId="77777777" w:rsidR="00D42213" w:rsidRPr="00B028A7" w:rsidRDefault="00D42213" w:rsidP="002A0F59">
      <w:pPr>
        <w:spacing w:after="0"/>
        <w:rPr>
          <w:rFonts w:ascii="Times New Roman" w:hAnsi="Times New Roman" w:cs="Times New Roman"/>
          <w:sz w:val="24"/>
          <w:szCs w:val="24"/>
          <w:lang w:val="el-GR"/>
        </w:rPr>
      </w:pPr>
    </w:p>
    <w:p w14:paraId="6FA4F38C" w14:textId="66306DD8" w:rsidR="00F81A63" w:rsidRPr="00B028A7" w:rsidRDefault="00281FF0"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00F81A63" w:rsidRPr="00B028A7">
        <w:rPr>
          <w:rFonts w:ascii="Times New Roman" w:hAnsi="Times New Roman" w:cs="Times New Roman"/>
          <w:sz w:val="28"/>
          <w:szCs w:val="28"/>
          <w:lang w:val="el-GR"/>
        </w:rPr>
        <w:t>Η έλευση των προηγμένων τεχνολογιών ασύρματης επικοινωνίας, ιδίως στην εποχή του 5G και πέραν αυτής, έχει ωθήσει μια αλλαγή παραδείγματος στις αρχιτεκτονικές δικτύων για την αντιμετώπιση της συνεχώς αυξανόμενης ζήτησης για βελτιωμένους ρυθμούς δεδομένων, χαμηλότερο λανθάνοντα χρόνο και βελτιωμένη απόδοση δικτύου. Στην πρώτη γραμμή αυτού του μετασχηματισμού βρίσκεται η έννοια του</w:t>
      </w:r>
      <w:r w:rsidR="00691E47" w:rsidRPr="00B028A7">
        <w:rPr>
          <w:rFonts w:ascii="Times New Roman" w:hAnsi="Times New Roman" w:cs="Times New Roman"/>
          <w:sz w:val="28"/>
          <w:szCs w:val="28"/>
          <w:lang w:val="el-GR"/>
        </w:rPr>
        <w:t xml:space="preserve"> </w:t>
      </w:r>
      <w:r w:rsidR="00F81A63" w:rsidRPr="00B028A7">
        <w:rPr>
          <w:rFonts w:ascii="Times New Roman" w:hAnsi="Times New Roman" w:cs="Times New Roman"/>
          <w:sz w:val="28"/>
          <w:szCs w:val="28"/>
          <w:lang w:val="el-GR"/>
        </w:rPr>
        <w:t xml:space="preserve">DuDe, μια πρωτοποριακή προσέγγιση που επιδιώκει να αποσυνδέσει τις παραδοσιακά αλληλένδετες μεταδόσεις </w:t>
      </w:r>
      <w:r w:rsidR="00225ACD" w:rsidRPr="00B028A7">
        <w:rPr>
          <w:rFonts w:ascii="Times New Roman" w:hAnsi="Times New Roman" w:cs="Times New Roman"/>
          <w:sz w:val="28"/>
          <w:szCs w:val="28"/>
        </w:rPr>
        <w:t>D</w:t>
      </w:r>
      <w:r w:rsidR="00F81A63" w:rsidRPr="00B028A7">
        <w:rPr>
          <w:rFonts w:ascii="Times New Roman" w:hAnsi="Times New Roman" w:cs="Times New Roman"/>
          <w:sz w:val="28"/>
          <w:szCs w:val="28"/>
          <w:lang w:val="el-GR"/>
        </w:rPr>
        <w:t xml:space="preserve">ownlink (DL) και </w:t>
      </w:r>
      <w:r w:rsidR="00225ACD" w:rsidRPr="00B028A7">
        <w:rPr>
          <w:rFonts w:ascii="Times New Roman" w:hAnsi="Times New Roman" w:cs="Times New Roman"/>
          <w:sz w:val="28"/>
          <w:szCs w:val="28"/>
        </w:rPr>
        <w:t>U</w:t>
      </w:r>
      <w:r w:rsidR="00F81A63" w:rsidRPr="00B028A7">
        <w:rPr>
          <w:rFonts w:ascii="Times New Roman" w:hAnsi="Times New Roman" w:cs="Times New Roman"/>
          <w:sz w:val="28"/>
          <w:szCs w:val="28"/>
          <w:lang w:val="el-GR"/>
        </w:rPr>
        <w:t>plink (UL). Στην ουσία, το D</w:t>
      </w:r>
      <w:r w:rsidR="006C2A73" w:rsidRPr="00B028A7">
        <w:rPr>
          <w:rFonts w:ascii="Times New Roman" w:hAnsi="Times New Roman" w:cs="Times New Roman"/>
          <w:sz w:val="28"/>
          <w:szCs w:val="28"/>
        </w:rPr>
        <w:t>U</w:t>
      </w:r>
      <w:r w:rsidR="00F81A63" w:rsidRPr="00B028A7">
        <w:rPr>
          <w:rFonts w:ascii="Times New Roman" w:hAnsi="Times New Roman" w:cs="Times New Roman"/>
          <w:sz w:val="28"/>
          <w:szCs w:val="28"/>
          <w:lang w:val="el-GR"/>
        </w:rPr>
        <w:t xml:space="preserve">De στοχεύει να επαναπροσδιορίσει τον τρόπο ροής δεδομένων μέσα σε ένα δίκτυο επικοινωνίας, αποσυνδέοντας τις διαδρομές μέσω των οποίων αποστέλλονται πληροφορίες από τον σταθμό βάσης στις συσκευές των χρηστών downlink και από τις συσκευές των χρηστών πίσω στον σταθμό βάσης uplink. Αυτή η εισαγωγή εμβαθύνει στο σκεπτικό πίσω από το </w:t>
      </w:r>
      <w:r w:rsidR="006C2A73" w:rsidRPr="00B028A7">
        <w:rPr>
          <w:rFonts w:ascii="Times New Roman" w:hAnsi="Times New Roman" w:cs="Times New Roman"/>
          <w:sz w:val="28"/>
          <w:szCs w:val="28"/>
          <w:lang w:val="el-GR"/>
        </w:rPr>
        <w:t>D</w:t>
      </w:r>
      <w:r w:rsidR="006C2A73" w:rsidRPr="00B028A7">
        <w:rPr>
          <w:rFonts w:ascii="Times New Roman" w:hAnsi="Times New Roman" w:cs="Times New Roman"/>
          <w:sz w:val="28"/>
          <w:szCs w:val="28"/>
        </w:rPr>
        <w:t>U</w:t>
      </w:r>
      <w:r w:rsidR="006C2A73" w:rsidRPr="00B028A7">
        <w:rPr>
          <w:rFonts w:ascii="Times New Roman" w:hAnsi="Times New Roman" w:cs="Times New Roman"/>
          <w:sz w:val="28"/>
          <w:szCs w:val="28"/>
          <w:lang w:val="el-GR"/>
        </w:rPr>
        <w:t>De</w:t>
      </w:r>
      <w:r w:rsidR="00F81A63" w:rsidRPr="00B028A7">
        <w:rPr>
          <w:rFonts w:ascii="Times New Roman" w:hAnsi="Times New Roman" w:cs="Times New Roman"/>
          <w:sz w:val="28"/>
          <w:szCs w:val="28"/>
          <w:lang w:val="el-GR"/>
        </w:rPr>
        <w:t xml:space="preserve">, διερευνώντας τις βασικές αρχές, τα πλεονεκτήματα και τον κεντρικό ρόλο που διαδραματίζει στην αναδιαμόρφωση των στρατηγικών κατανομής πόρων. Καθώς ξεκινάμε αυτή την εξερεύνηση, ξετυλίγουμε τις συνέπειες του </w:t>
      </w:r>
      <w:r w:rsidR="006C2A73" w:rsidRPr="00B028A7">
        <w:rPr>
          <w:rFonts w:ascii="Times New Roman" w:hAnsi="Times New Roman" w:cs="Times New Roman"/>
          <w:sz w:val="28"/>
          <w:szCs w:val="28"/>
          <w:lang w:val="el-GR"/>
        </w:rPr>
        <w:t>D</w:t>
      </w:r>
      <w:r w:rsidR="006C2A73" w:rsidRPr="00B028A7">
        <w:rPr>
          <w:rFonts w:ascii="Times New Roman" w:hAnsi="Times New Roman" w:cs="Times New Roman"/>
          <w:sz w:val="28"/>
          <w:szCs w:val="28"/>
        </w:rPr>
        <w:t>U</w:t>
      </w:r>
      <w:r w:rsidR="006C2A73" w:rsidRPr="00B028A7">
        <w:rPr>
          <w:rFonts w:ascii="Times New Roman" w:hAnsi="Times New Roman" w:cs="Times New Roman"/>
          <w:sz w:val="28"/>
          <w:szCs w:val="28"/>
          <w:lang w:val="el-GR"/>
        </w:rPr>
        <w:t xml:space="preserve">De </w:t>
      </w:r>
      <w:r w:rsidR="00F81A63" w:rsidRPr="00B028A7">
        <w:rPr>
          <w:rFonts w:ascii="Times New Roman" w:hAnsi="Times New Roman" w:cs="Times New Roman"/>
          <w:sz w:val="28"/>
          <w:szCs w:val="28"/>
          <w:lang w:val="el-GR"/>
        </w:rPr>
        <w:t>στην προώθηση της ευελιξίας, στη βελτίωση της φασματικής απόδοσης και στην προετοιμασία των βάσεων για την επόμενη γενιά ασύρματων δικτύων.</w:t>
      </w:r>
    </w:p>
    <w:p w14:paraId="73D134BF" w14:textId="4BD2C6D7" w:rsidR="00F81A63" w:rsidRPr="00B028A7" w:rsidRDefault="00F81A63" w:rsidP="002A0F59">
      <w:pPr>
        <w:spacing w:after="0"/>
        <w:rPr>
          <w:rFonts w:ascii="Times New Roman" w:hAnsi="Times New Roman" w:cs="Times New Roman"/>
          <w:sz w:val="24"/>
          <w:szCs w:val="24"/>
          <w:lang w:val="el-GR"/>
        </w:rPr>
      </w:pPr>
    </w:p>
    <w:p w14:paraId="357C1D58" w14:textId="3089CAAC" w:rsidR="0066306D" w:rsidRPr="00B028A7" w:rsidRDefault="00B70751" w:rsidP="0066306D">
      <w:pPr>
        <w:spacing w:after="0"/>
        <w:jc w:val="center"/>
        <w:rPr>
          <w:rFonts w:ascii="Times New Roman" w:hAnsi="Times New Roman" w:cs="Times New Roman"/>
          <w:sz w:val="24"/>
          <w:szCs w:val="24"/>
          <w:lang w:val="el-GR"/>
        </w:rPr>
      </w:pPr>
      <w:r w:rsidRPr="00B028A7">
        <w:rPr>
          <w:rFonts w:ascii="Times New Roman" w:hAnsi="Times New Roman" w:cs="Times New Roman"/>
          <w:noProof/>
        </w:rPr>
        <w:drawing>
          <wp:inline distT="0" distB="0" distL="0" distR="0" wp14:anchorId="17B8E3E1" wp14:editId="142276CC">
            <wp:extent cx="4707761" cy="2838202"/>
            <wp:effectExtent l="0" t="0" r="0" b="635"/>
            <wp:docPr id="11323302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3700" cy="2877955"/>
                    </a:xfrm>
                    <a:prstGeom prst="rect">
                      <a:avLst/>
                    </a:prstGeom>
                    <a:noFill/>
                    <a:ln>
                      <a:noFill/>
                    </a:ln>
                  </pic:spPr>
                </pic:pic>
              </a:graphicData>
            </a:graphic>
          </wp:inline>
        </w:drawing>
      </w:r>
    </w:p>
    <w:p w14:paraId="7547EB7A" w14:textId="4F1484E1" w:rsidR="006609FB" w:rsidRPr="00B028A7" w:rsidRDefault="0066306D" w:rsidP="0068638C">
      <w:pPr>
        <w:spacing w:after="0"/>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Εικονα </w:t>
      </w:r>
      <w:r w:rsidR="009E7395" w:rsidRPr="00B028A7">
        <w:rPr>
          <w:rFonts w:ascii="Times New Roman" w:hAnsi="Times New Roman" w:cs="Times New Roman"/>
          <w:sz w:val="28"/>
          <w:szCs w:val="28"/>
          <w:lang w:val="el-GR"/>
        </w:rPr>
        <w:t>3</w:t>
      </w:r>
      <w:r w:rsidRPr="00B028A7">
        <w:rPr>
          <w:rFonts w:ascii="Times New Roman" w:hAnsi="Times New Roman" w:cs="Times New Roman"/>
          <w:sz w:val="28"/>
          <w:szCs w:val="28"/>
          <w:lang w:val="el-GR"/>
        </w:rPr>
        <w:t>.1: Downlink Uplink Decoupling</w:t>
      </w:r>
    </w:p>
    <w:p w14:paraId="306593A2" w14:textId="587146A4" w:rsidR="00485A06" w:rsidRPr="00B028A7" w:rsidRDefault="00485A06"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Ένα από τα βασικά κίνητρα πίσω από το DUDe είναι η ασυμμετρία στα πρότυπα κίνησης που παρατηρείται στα σύγχρονα κυψελοειδή δίκτυα. Σε πολλά σενάρια, όπως η ροή βίντεο και η παράδοση περιεχομένου, η κυκλοφορία δεδομένων γίνεται κυρίως </w:t>
      </w:r>
      <w:r w:rsidR="009E44C5">
        <w:rPr>
          <w:rFonts w:ascii="Times New Roman" w:hAnsi="Times New Roman" w:cs="Times New Roman"/>
          <w:sz w:val="28"/>
          <w:szCs w:val="28"/>
          <w:lang w:val="el-GR"/>
        </w:rPr>
        <w:t xml:space="preserve">στην </w:t>
      </w:r>
      <w:r w:rsidR="00AF632A">
        <w:rPr>
          <w:rFonts w:ascii="Times New Roman" w:hAnsi="Times New Roman" w:cs="Times New Roman"/>
          <w:sz w:val="28"/>
          <w:szCs w:val="28"/>
          <w:lang w:val="el-GR"/>
        </w:rPr>
        <w:t>λήψη δεδομένων</w:t>
      </w:r>
      <w:r w:rsidRPr="00B028A7">
        <w:rPr>
          <w:rFonts w:ascii="Times New Roman" w:hAnsi="Times New Roman" w:cs="Times New Roman"/>
          <w:sz w:val="28"/>
          <w:szCs w:val="28"/>
          <w:lang w:val="el-GR"/>
        </w:rPr>
        <w:t xml:space="preserve">, δηλαδή από το σταθμό βάσης στον εξοπλισμό χρήστη. Αντίθετα, η κίνηση </w:t>
      </w:r>
      <w:r w:rsidR="0080501E">
        <w:rPr>
          <w:rFonts w:ascii="Times New Roman" w:hAnsi="Times New Roman" w:cs="Times New Roman"/>
          <w:sz w:val="28"/>
          <w:szCs w:val="28"/>
          <w:lang w:val="el-GR"/>
        </w:rPr>
        <w:t>αποστολής δεδομένων</w:t>
      </w:r>
      <w:r w:rsidRPr="00B028A7">
        <w:rPr>
          <w:rFonts w:ascii="Times New Roman" w:hAnsi="Times New Roman" w:cs="Times New Roman"/>
          <w:sz w:val="28"/>
          <w:szCs w:val="28"/>
          <w:lang w:val="el-GR"/>
        </w:rPr>
        <w:t xml:space="preserve">, που παράγεται από δραστηριότητες όπως η περιήγηση στο διαδίκτυο και οι αλληλεπιδράσεις στα μέσα κοινωνικής δικτύωσης, είναι σχετικά ελαφρύτερη. Με την αποσύνδεση της </w:t>
      </w:r>
      <w:r w:rsidR="0080501E">
        <w:rPr>
          <w:rFonts w:ascii="Times New Roman" w:hAnsi="Times New Roman" w:cs="Times New Roman"/>
          <w:sz w:val="28"/>
          <w:szCs w:val="28"/>
          <w:lang w:val="el-GR"/>
        </w:rPr>
        <w:t xml:space="preserve">αποστολής </w:t>
      </w:r>
      <w:r w:rsidRPr="00B028A7">
        <w:rPr>
          <w:rFonts w:ascii="Times New Roman" w:hAnsi="Times New Roman" w:cs="Times New Roman"/>
          <w:sz w:val="28"/>
          <w:szCs w:val="28"/>
          <w:lang w:val="el-GR"/>
        </w:rPr>
        <w:t xml:space="preserve">και της </w:t>
      </w:r>
      <w:r w:rsidR="00DF6E09">
        <w:rPr>
          <w:rFonts w:ascii="Times New Roman" w:hAnsi="Times New Roman" w:cs="Times New Roman"/>
          <w:sz w:val="28"/>
          <w:szCs w:val="28"/>
          <w:lang w:val="el-GR"/>
        </w:rPr>
        <w:t>λήψης δεδομένων</w:t>
      </w:r>
      <w:r w:rsidRPr="00B028A7">
        <w:rPr>
          <w:rFonts w:ascii="Times New Roman" w:hAnsi="Times New Roman" w:cs="Times New Roman"/>
          <w:sz w:val="28"/>
          <w:szCs w:val="28"/>
          <w:lang w:val="el-GR"/>
        </w:rPr>
        <w:t xml:space="preserve">, το DUDe επιτρέπει την αποτελεσματικότερη κατανομή πόρων, καθώς οι πόροι μπορούν να κατανεμηθούν δυναμικά με βάση τις συγκεκριμένες απαιτήσεις κυκλοφορίας σε κάθε κατεύθυνση.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εισάγει διάφορα πλεονεκτήματα στα κυψελοειδή δίκτυα. Πρώτον, επιτρέπει πιο ευέλικτες στρατηγικές κατανομής πόρων, επιτρέποντας στους φορείς εκμετάλλευσης να κατανέμουν προσαρμοστικά τους πόρους με βάση τις συνθήκες κυκλοφορίας σε πραγματικό χρόνο και τις απαιτήσεις των χρηστών. Αυτή η ευελιξία βελτιώνει τη συνολική αποδοτικότητα του δικτύου και βελτιώνει την εμπειρία του χρήστη, διασφαλίζοντας ότι οι επαρκείς πόροι κατανέμονται εκεί που χρειάζονται περισσότερο. Επιπλέον,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μπορεί να οδηγήσει σε καλύτερη διαχείριση των παρεμβολών, καθώς μειώνει τις παρεμβολές μεταξύ των μεταδόσεων </w:t>
      </w:r>
      <w:r w:rsidR="0080501E">
        <w:rPr>
          <w:rFonts w:ascii="Times New Roman" w:hAnsi="Times New Roman" w:cs="Times New Roman"/>
          <w:sz w:val="28"/>
          <w:szCs w:val="28"/>
          <w:lang w:val="el-GR"/>
        </w:rPr>
        <w:t xml:space="preserve">λήψης </w:t>
      </w:r>
      <w:r w:rsidRPr="00B028A7">
        <w:rPr>
          <w:rFonts w:ascii="Times New Roman" w:hAnsi="Times New Roman" w:cs="Times New Roman"/>
          <w:sz w:val="28"/>
          <w:szCs w:val="28"/>
          <w:lang w:val="el-GR"/>
        </w:rPr>
        <w:t xml:space="preserve"> και </w:t>
      </w:r>
      <w:r w:rsidR="0080501E">
        <w:rPr>
          <w:rFonts w:ascii="Times New Roman" w:hAnsi="Times New Roman" w:cs="Times New Roman"/>
          <w:sz w:val="28"/>
          <w:szCs w:val="28"/>
          <w:lang w:val="el-GR"/>
        </w:rPr>
        <w:t>αποστολής δεδομένων</w:t>
      </w:r>
      <w:r w:rsidRPr="00B028A7">
        <w:rPr>
          <w:rFonts w:ascii="Times New Roman" w:hAnsi="Times New Roman" w:cs="Times New Roman"/>
          <w:sz w:val="28"/>
          <w:szCs w:val="28"/>
          <w:lang w:val="el-GR"/>
        </w:rPr>
        <w:t>, με αποτέλεσμα τη βελτίωση της ποιότητας του σήματος και τους υψηλότερους ρυθμούς δεδομένων για τους χρήστες.</w:t>
      </w:r>
      <w:r w:rsidR="007C5BBF" w:rsidRPr="00B028A7">
        <w:rPr>
          <w:rFonts w:ascii="Times New Roman" w:hAnsi="Times New Roman" w:cs="Times New Roman"/>
          <w:sz w:val="28"/>
          <w:szCs w:val="28"/>
          <w:lang w:val="el-GR"/>
        </w:rPr>
        <w:t xml:space="preserve"> Επίσης</w:t>
      </w:r>
      <w:r w:rsidRPr="00B028A7">
        <w:rPr>
          <w:rFonts w:ascii="Times New Roman" w:hAnsi="Times New Roman" w:cs="Times New Roman"/>
          <w:sz w:val="28"/>
          <w:szCs w:val="28"/>
          <w:lang w:val="el-GR"/>
        </w:rPr>
        <w:t xml:space="preserve">, το DUDe διευκολύνει την ανάπτυξη προηγμένων τεχνολογιών όπως η διαμόρφωση δέσμης και η ΜΙΜΟ πολλαπλών χρηστών MU-MIMO για τη βελτιστοποίηση της χρήσης των διαθέσιμων πόρων φάσματος. Με την αποσύνδεση της </w:t>
      </w:r>
      <w:r w:rsidR="00DF6E09">
        <w:rPr>
          <w:rFonts w:ascii="Times New Roman" w:hAnsi="Times New Roman" w:cs="Times New Roman"/>
          <w:sz w:val="28"/>
          <w:szCs w:val="28"/>
          <w:lang w:val="el-GR"/>
        </w:rPr>
        <w:t xml:space="preserve">αποστολής </w:t>
      </w:r>
      <w:r w:rsidRPr="00B028A7">
        <w:rPr>
          <w:rFonts w:ascii="Times New Roman" w:hAnsi="Times New Roman" w:cs="Times New Roman"/>
          <w:sz w:val="28"/>
          <w:szCs w:val="28"/>
          <w:lang w:val="el-GR"/>
        </w:rPr>
        <w:t xml:space="preserve">και της </w:t>
      </w:r>
      <w:r w:rsidR="00DF6E09">
        <w:rPr>
          <w:rFonts w:ascii="Times New Roman" w:hAnsi="Times New Roman" w:cs="Times New Roman"/>
          <w:sz w:val="28"/>
          <w:szCs w:val="28"/>
          <w:lang w:val="el-GR"/>
        </w:rPr>
        <w:t>λήψης δεδομένων</w:t>
      </w:r>
      <w:r w:rsidRPr="00B028A7">
        <w:rPr>
          <w:rFonts w:ascii="Times New Roman" w:hAnsi="Times New Roman" w:cs="Times New Roman"/>
          <w:sz w:val="28"/>
          <w:szCs w:val="28"/>
          <w:lang w:val="el-GR"/>
        </w:rPr>
        <w:t xml:space="preserve">, οι τεχνικές διαμόρφωσης δέσμης μπορούν να εφαρμοστούν πιο αποτελεσματικά για την εστίαση της μεταδιδόμενης ενέργειας προς τον προοριζόμενο δέκτη, βελτιώνοντας την κάλυψη και την αξιοπιστία. Ομοίως, το MU-MIMO μπορεί να αξιοποιηθεί για την ταυτόχρονη εξυπηρέτηση πολλαπλών χρηστών στην κάτω ζεύξη, μεγιστοποιώντας τη φασματική απόδοση και βελτιώνοντας τη χωρητικότητα του δικτύου. </w:t>
      </w:r>
    </w:p>
    <w:p w14:paraId="2289528D" w14:textId="77777777" w:rsidR="00485A06" w:rsidRPr="00B028A7" w:rsidRDefault="00485A06" w:rsidP="00987CAD">
      <w:pPr>
        <w:spacing w:after="0"/>
        <w:jc w:val="both"/>
        <w:rPr>
          <w:rFonts w:ascii="Times New Roman" w:hAnsi="Times New Roman" w:cs="Times New Roman"/>
          <w:sz w:val="28"/>
          <w:szCs w:val="28"/>
          <w:lang w:val="el-GR"/>
        </w:rPr>
      </w:pPr>
    </w:p>
    <w:p w14:paraId="3F56708F" w14:textId="63A2C1FD" w:rsidR="00CA4180" w:rsidRPr="00B028A7" w:rsidRDefault="007C5BBF"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D42213" w:rsidRPr="00B028A7">
        <w:rPr>
          <w:rFonts w:ascii="Times New Roman" w:hAnsi="Times New Roman" w:cs="Times New Roman"/>
          <w:sz w:val="28"/>
          <w:szCs w:val="28"/>
          <w:lang w:val="el-GR"/>
        </w:rPr>
        <w:t xml:space="preserve">Το DUDe είναι μια καινοτόμος τεχνολογία στα συστήματα ασύρματης επικοινωνίας, ιδιαίτερα στο πλαίσιο των δικτύων 5G. Η βασική ιδέα περιστρέφεται γύρω από τον στρατηγικό διαχωρισμό των μεταδόσεων </w:t>
      </w:r>
      <w:r w:rsidR="0037410A" w:rsidRPr="00B028A7">
        <w:rPr>
          <w:rFonts w:ascii="Times New Roman" w:hAnsi="Times New Roman" w:cs="Times New Roman"/>
          <w:sz w:val="28"/>
          <w:szCs w:val="28"/>
          <w:lang w:val="el-GR"/>
        </w:rPr>
        <w:t>downlink και uplink</w:t>
      </w:r>
      <w:r w:rsidR="00D42213" w:rsidRPr="00B028A7">
        <w:rPr>
          <w:rFonts w:ascii="Times New Roman" w:hAnsi="Times New Roman" w:cs="Times New Roman"/>
          <w:sz w:val="28"/>
          <w:szCs w:val="28"/>
          <w:lang w:val="el-GR"/>
        </w:rPr>
        <w:t xml:space="preserve">, αντιπροσωπεύοντας τη ροή δεδομένων από το δίκτυο στις συσκευές των χρηστών και αντίστροφα. </w:t>
      </w:r>
      <w:r w:rsidR="00D82DDB" w:rsidRPr="00B028A7">
        <w:rPr>
          <w:rFonts w:ascii="Times New Roman" w:hAnsi="Times New Roman" w:cs="Times New Roman"/>
          <w:sz w:val="28"/>
          <w:szCs w:val="28"/>
          <w:lang w:val="el-GR"/>
        </w:rPr>
        <w:t>Ε</w:t>
      </w:r>
      <w:r w:rsidR="00D42213" w:rsidRPr="00B028A7">
        <w:rPr>
          <w:rFonts w:ascii="Times New Roman" w:hAnsi="Times New Roman" w:cs="Times New Roman"/>
          <w:sz w:val="28"/>
          <w:szCs w:val="28"/>
          <w:lang w:val="el-GR"/>
        </w:rPr>
        <w:t xml:space="preserve">ισάγει μια αλλαγή παραδείγματος αποσυνδέοντας αυτές τις δύο κατευθύνσεις μετάδοσης, επιτρέποντας πιο ευέλικτη και ανεξάρτητη κατανομή πόρων. Παραδοσιακά, οι μεταδόσεις </w:t>
      </w:r>
      <w:r w:rsidR="0037410A" w:rsidRPr="00B028A7">
        <w:rPr>
          <w:rFonts w:ascii="Times New Roman" w:hAnsi="Times New Roman" w:cs="Times New Roman"/>
          <w:sz w:val="28"/>
          <w:szCs w:val="28"/>
          <w:lang w:val="el-GR"/>
        </w:rPr>
        <w:t>downlink και uplink</w:t>
      </w:r>
      <w:r w:rsidR="00D42213" w:rsidRPr="00B028A7">
        <w:rPr>
          <w:rFonts w:ascii="Times New Roman" w:hAnsi="Times New Roman" w:cs="Times New Roman"/>
          <w:sz w:val="28"/>
          <w:szCs w:val="28"/>
          <w:lang w:val="el-GR"/>
        </w:rPr>
        <w:t xml:space="preserve"> μοιράζονται την ίδια ζώνη συχνοτήτων, οδηγώντας σε πιθανές παρεμβολές και περιορισμούς </w:t>
      </w:r>
      <w:r w:rsidR="00D42213" w:rsidRPr="00B028A7">
        <w:rPr>
          <w:rFonts w:ascii="Times New Roman" w:hAnsi="Times New Roman" w:cs="Times New Roman"/>
          <w:sz w:val="28"/>
          <w:szCs w:val="28"/>
          <w:lang w:val="el-GR"/>
        </w:rPr>
        <w:lastRenderedPageBreak/>
        <w:t xml:space="preserve">στη χρήση πόρων. Η τεχνολογία DUDe αντιμετωπίζει αυτές τις προκλήσεις εκχωρώντας αποκλειστικές ζώνες συχνοτήτων ή χρονοθυρίδες σε μεταδόσεις </w:t>
      </w:r>
      <w:r w:rsidR="004F4236" w:rsidRPr="00B028A7">
        <w:rPr>
          <w:rFonts w:ascii="Times New Roman" w:hAnsi="Times New Roman" w:cs="Times New Roman"/>
          <w:sz w:val="28"/>
          <w:szCs w:val="28"/>
          <w:lang w:val="el-GR"/>
        </w:rPr>
        <w:t xml:space="preserve">downlink και uplink </w:t>
      </w:r>
      <w:r w:rsidR="00D42213" w:rsidRPr="00B028A7">
        <w:rPr>
          <w:rFonts w:ascii="Times New Roman" w:hAnsi="Times New Roman" w:cs="Times New Roman"/>
          <w:sz w:val="28"/>
          <w:szCs w:val="28"/>
          <w:lang w:val="el-GR"/>
        </w:rPr>
        <w:t xml:space="preserve">ελαχιστοποιώντας αποτελεσματικά τις παρεμβολές και ενισχύοντας τη συνολική αποδοτικότητα του δικτύου. Η σημασία του DUDe έγκειται στην ικανότητά του να βελτιστοποιεί την κατανομή των πόρων με βάση τα μοναδικά χαρακτηριστικά και τις απαιτήσεις της κυκλοφορίας downlink και uplink. Αυτός ο διαχωρισμός δίνει τη δυνατότητα στους φορείς εκμετάλλευσης δικτύων να προσαρμόζουν τους πόρους σε συγκεκριμένες ανάγκες, με αποτέλεσμα βελτιωμένους ρυθμούς δεδομένων, μειωμένο λανθάνοντα χρόνο και βελτιωμένη ποιότητα υπηρεσίας. Με την αποσύνδεση των μεταδόσεων </w:t>
      </w:r>
      <w:r w:rsidR="004F4236" w:rsidRPr="00B028A7">
        <w:rPr>
          <w:rFonts w:ascii="Times New Roman" w:hAnsi="Times New Roman" w:cs="Times New Roman"/>
          <w:sz w:val="28"/>
          <w:szCs w:val="28"/>
          <w:lang w:val="el-GR"/>
        </w:rPr>
        <w:t>downlink και uplink</w:t>
      </w:r>
      <w:r w:rsidR="00D42213" w:rsidRPr="00B028A7">
        <w:rPr>
          <w:rFonts w:ascii="Times New Roman" w:hAnsi="Times New Roman" w:cs="Times New Roman"/>
          <w:sz w:val="28"/>
          <w:szCs w:val="28"/>
          <w:lang w:val="el-GR"/>
        </w:rPr>
        <w:t xml:space="preserve"> η τεχνολογία DUDe αναδεικνύεται ως βασικός καταλύτης για τις προηγμένες δυνατότητες που υπόσχονται τα δίκτυα 5G, προσφέροντας ένα πιο δυναμικό και αποτελεσματικό περιβάλλον επικοινωνίας.</w:t>
      </w:r>
    </w:p>
    <w:p w14:paraId="1E1C0AE0" w14:textId="77777777" w:rsidR="00485A06" w:rsidRPr="00B028A7" w:rsidRDefault="00485A06" w:rsidP="00987CAD">
      <w:pPr>
        <w:spacing w:after="0"/>
        <w:jc w:val="both"/>
        <w:rPr>
          <w:rFonts w:ascii="Times New Roman" w:hAnsi="Times New Roman" w:cs="Times New Roman"/>
          <w:sz w:val="28"/>
          <w:szCs w:val="28"/>
          <w:lang w:val="el-GR"/>
        </w:rPr>
      </w:pPr>
    </w:p>
    <w:p w14:paraId="27C77BDE" w14:textId="26A9BBD4" w:rsidR="00485A06" w:rsidRPr="00B028A7" w:rsidRDefault="00485A06"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Συμπερασματικά, </w:t>
      </w:r>
      <w:r w:rsidR="00733B94" w:rsidRPr="00B028A7">
        <w:rPr>
          <w:rFonts w:ascii="Times New Roman" w:hAnsi="Times New Roman" w:cs="Times New Roman"/>
          <w:sz w:val="28"/>
          <w:szCs w:val="28"/>
          <w:lang w:val="el-GR"/>
        </w:rPr>
        <w:t>το</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DUDe</w:t>
      </w:r>
      <w:r w:rsidR="00733B94"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είναι μια πολλά υποσχόμενη ιδέα που προσφέρει σημαντικά πλεονεκτήματα για τα κυψελοειδή δίκτυα, συμπεριλαμβανομένης της βελτιωμένης κατανομής πόρων, της διαχείρισης παρεμβολών και της αποδοτικότητας </w:t>
      </w:r>
      <w:r w:rsidR="008A6B44">
        <w:rPr>
          <w:rFonts w:ascii="Times New Roman" w:hAnsi="Times New Roman" w:cs="Times New Roman"/>
          <w:sz w:val="28"/>
          <w:szCs w:val="28"/>
          <w:lang w:val="el-GR"/>
        </w:rPr>
        <w:t xml:space="preserve">του </w:t>
      </w:r>
      <w:r w:rsidRPr="00B028A7">
        <w:rPr>
          <w:rFonts w:ascii="Times New Roman" w:hAnsi="Times New Roman" w:cs="Times New Roman"/>
          <w:sz w:val="28"/>
          <w:szCs w:val="28"/>
          <w:lang w:val="el-GR"/>
        </w:rPr>
        <w:t xml:space="preserve">φάσματος. Με την αποσύνδεση των μεταδόσεων </w:t>
      </w:r>
      <w:r w:rsidR="0080501E">
        <w:rPr>
          <w:rFonts w:ascii="Times New Roman" w:hAnsi="Times New Roman" w:cs="Times New Roman"/>
          <w:sz w:val="28"/>
          <w:szCs w:val="28"/>
          <w:lang w:val="el-GR"/>
        </w:rPr>
        <w:t>λήψης</w:t>
      </w:r>
      <w:r w:rsidR="0080501E" w:rsidRPr="00B028A7">
        <w:rPr>
          <w:rFonts w:ascii="Times New Roman" w:hAnsi="Times New Roman" w:cs="Times New Roman"/>
          <w:sz w:val="28"/>
          <w:szCs w:val="28"/>
          <w:lang w:val="el-GR"/>
        </w:rPr>
        <w:t xml:space="preserve"> και </w:t>
      </w:r>
      <w:r w:rsidR="0080501E">
        <w:rPr>
          <w:rFonts w:ascii="Times New Roman" w:hAnsi="Times New Roman" w:cs="Times New Roman"/>
          <w:sz w:val="28"/>
          <w:szCs w:val="28"/>
          <w:lang w:val="el-GR"/>
        </w:rPr>
        <w:t>αποστολής δεδομένων</w:t>
      </w:r>
      <w:r w:rsidRPr="00B028A7">
        <w:rPr>
          <w:rFonts w:ascii="Times New Roman" w:hAnsi="Times New Roman" w:cs="Times New Roman"/>
          <w:sz w:val="28"/>
          <w:szCs w:val="28"/>
          <w:lang w:val="el-GR"/>
        </w:rPr>
        <w:t xml:space="preserve">,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επιτρέπει πιο ευέλικτη και αποδοτική λειτουργία, οδηγώντας σε καλύτερες επιδόσεις και βελτιωμένη εμπειρία χρήστη στα σύγχρονα συστήματα ασύρματης επικοινωνίας. Καθώς τα κυψελοειδή δίκτυα συνεχίζουν να εξελίσσονται προς το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και πέραν αυτού,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αναμένεται να διαδραματίσει κρίσιμο ρόλο στην πλήρη αξιοποίηση των δυνατοτήτων των ασύρματων τεχνολογιών επόμενης γενιάς.</w:t>
      </w:r>
    </w:p>
    <w:p w14:paraId="53300D0D" w14:textId="77777777" w:rsidR="006E2DFA" w:rsidRPr="00B028A7" w:rsidRDefault="006E2DFA" w:rsidP="00987CAD">
      <w:pPr>
        <w:spacing w:after="0"/>
        <w:jc w:val="both"/>
        <w:rPr>
          <w:rFonts w:ascii="Times New Roman" w:hAnsi="Times New Roman" w:cs="Times New Roman"/>
          <w:sz w:val="24"/>
          <w:szCs w:val="24"/>
          <w:lang w:val="el-GR"/>
        </w:rPr>
      </w:pPr>
    </w:p>
    <w:p w14:paraId="2948BB47" w14:textId="2B07DE8F" w:rsidR="00471035" w:rsidRPr="00B028A7" w:rsidRDefault="00FE3073" w:rsidP="00FE3073">
      <w:pPr>
        <w:pStyle w:val="2"/>
        <w:rPr>
          <w:rFonts w:ascii="Times New Roman" w:hAnsi="Times New Roman" w:cs="Times New Roman"/>
          <w:lang w:val="el-GR"/>
        </w:rPr>
      </w:pPr>
      <w:bookmarkStart w:id="17" w:name="_Toc177475949"/>
      <w:r w:rsidRPr="00B028A7">
        <w:rPr>
          <w:rFonts w:ascii="Times New Roman" w:hAnsi="Times New Roman" w:cs="Times New Roman"/>
          <w:lang w:val="el-GR"/>
        </w:rPr>
        <w:t xml:space="preserve">3.2: </w:t>
      </w:r>
      <w:r w:rsidRPr="00B028A7">
        <w:rPr>
          <w:rFonts w:ascii="Times New Roman" w:hAnsi="Times New Roman" w:cs="Times New Roman"/>
        </w:rPr>
        <w:t>T</w:t>
      </w:r>
      <w:r w:rsidRPr="00B028A7">
        <w:rPr>
          <w:rFonts w:ascii="Times New Roman" w:hAnsi="Times New Roman" w:cs="Times New Roman"/>
          <w:lang w:val="el-GR"/>
        </w:rPr>
        <w:t xml:space="preserve">εχνικές </w:t>
      </w:r>
      <w:r w:rsidRPr="00B028A7">
        <w:rPr>
          <w:rFonts w:ascii="Times New Roman" w:hAnsi="Times New Roman" w:cs="Times New Roman"/>
        </w:rPr>
        <w:t>DUDe</w:t>
      </w:r>
      <w:bookmarkEnd w:id="17"/>
    </w:p>
    <w:p w14:paraId="2309D4D1" w14:textId="77777777" w:rsidR="000A7CA5" w:rsidRPr="00B028A7" w:rsidRDefault="000A7CA5" w:rsidP="00CD0573">
      <w:pPr>
        <w:spacing w:after="0"/>
        <w:rPr>
          <w:rFonts w:ascii="Times New Roman" w:hAnsi="Times New Roman" w:cs="Times New Roman"/>
          <w:sz w:val="24"/>
          <w:szCs w:val="24"/>
          <w:lang w:val="el-GR"/>
        </w:rPr>
      </w:pPr>
    </w:p>
    <w:p w14:paraId="69A2B6F7" w14:textId="75F124DE" w:rsidR="00CD0573" w:rsidRDefault="00CD0573"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Οι τεχνικές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αντιπροσωπεύουν μια καινοτόμο προσέγγιση στην ασύρματη επικοινωνία που επιδιώκει να βελτιστοποιήσει την απόδοση του δικτύου και να βελτιώσει την εμπειρία του χρήστη διαχωρίζοντας τις μεταδόσεις </w:t>
      </w:r>
      <w:r w:rsidR="0037410A" w:rsidRPr="00B028A7">
        <w:rPr>
          <w:rFonts w:ascii="Times New Roman" w:hAnsi="Times New Roman" w:cs="Times New Roman"/>
          <w:sz w:val="28"/>
          <w:szCs w:val="28"/>
          <w:lang w:val="el-GR"/>
        </w:rPr>
        <w:t>downlink και uplink</w:t>
      </w:r>
      <w:r w:rsidRPr="00B028A7">
        <w:rPr>
          <w:rFonts w:ascii="Times New Roman" w:hAnsi="Times New Roman" w:cs="Times New Roman"/>
          <w:sz w:val="28"/>
          <w:szCs w:val="28"/>
          <w:lang w:val="el-GR"/>
        </w:rPr>
        <w:t xml:space="preserve">. Παραδοσιακά, στα κυψελοειδή δίκτυα, οι μεταδόσεις </w:t>
      </w:r>
      <w:r w:rsidR="0037410A"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λειτουργούν στην ίδια συχνότητα και υπόκεινται στους ίδιους περιορισμούς. Ωστόσο, οι τεχνικές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αποσυνδέουν αυτές τις μεταδόσεις, επιτρέποντας μεγαλύτερη ευελιξία και αποτελεσματικότητα στην κατανομή πόρων, τη διαχείριση παρεμβολών και τη χρήση του φάσματος.  </w:t>
      </w:r>
    </w:p>
    <w:p w14:paraId="349DC2C1" w14:textId="77777777" w:rsidR="00AF632A" w:rsidRDefault="00AF632A" w:rsidP="00987CAD">
      <w:pPr>
        <w:spacing w:after="0"/>
        <w:jc w:val="both"/>
        <w:rPr>
          <w:rFonts w:ascii="Times New Roman" w:hAnsi="Times New Roman" w:cs="Times New Roman"/>
          <w:sz w:val="28"/>
          <w:szCs w:val="28"/>
          <w:lang w:val="el-GR"/>
        </w:rPr>
      </w:pPr>
    </w:p>
    <w:p w14:paraId="2F61F575" w14:textId="7F51393C" w:rsidR="00CD0573" w:rsidRPr="00B028A7" w:rsidRDefault="00CD0573"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Ένα από τα βασικά πλεονεκτήματα των τεχνικών DUDe είναι η βελτιωμένη φασματική απόδοση.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οι φορείς εκμετάλλευσης μπορούν να κατανέμουν πόρους πιο δυναμικά και αποτελεσματικά, βελτιστοποιώντας τη χρήση του φάσματος και μεγιστοποιώντας την απόδοση δεδομένων. Αυτό οδηγεί σε καλύτερη χρήση του διαθέσιμου φάσματος, υψηλότερα ποσοστά δεδομένων και βελτιωμένη συνολική χωρητικότητα δικτύου, ιδίως σε σενάρια με ασύμμετρα πρότυπα κυκλοφορίας όπου η ζήτηση </w:t>
      </w:r>
      <w:r w:rsidR="0037410A" w:rsidRPr="00B028A7">
        <w:rPr>
          <w:rFonts w:ascii="Times New Roman" w:hAnsi="Times New Roman" w:cs="Times New Roman"/>
          <w:sz w:val="28"/>
          <w:szCs w:val="28"/>
          <w:lang w:val="el-GR"/>
        </w:rPr>
        <w:t xml:space="preserve">downlink </w:t>
      </w:r>
      <w:r w:rsidRPr="00B028A7">
        <w:rPr>
          <w:rFonts w:ascii="Times New Roman" w:hAnsi="Times New Roman" w:cs="Times New Roman"/>
          <w:sz w:val="28"/>
          <w:szCs w:val="28"/>
          <w:lang w:val="el-GR"/>
        </w:rPr>
        <w:t>υπερβαίνει τη ζήτηση</w:t>
      </w:r>
      <w:r w:rsidR="00C12F7E" w:rsidRPr="00B028A7">
        <w:rPr>
          <w:rFonts w:ascii="Times New Roman" w:hAnsi="Times New Roman" w:cs="Times New Roman"/>
          <w:sz w:val="28"/>
          <w:szCs w:val="28"/>
          <w:lang w:val="el-GR"/>
        </w:rPr>
        <w:t xml:space="preserve"> uplink </w:t>
      </w:r>
      <w:r w:rsidRPr="00B028A7">
        <w:rPr>
          <w:rFonts w:ascii="Times New Roman" w:hAnsi="Times New Roman" w:cs="Times New Roman"/>
          <w:sz w:val="28"/>
          <w:szCs w:val="28"/>
          <w:lang w:val="el-GR"/>
        </w:rPr>
        <w:t>ή αντιστρόφως.</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Επιπλέον, οι τεχνικές DUDe επιτρέπουν πιο ευέλικτες και προσαρμοστικές στρατηγικές κατανομής πόρων, οι οποίες μπορούν να βελτιώσουν την ποιότητα των υπηρεσιών για χρήστες και εφαρμογές. Οι χειριστές μπορούν να εκχωρήσουν πόρους δυναμικά με βάση τα μοτίβα κυκλοφορίας, τη ζήτηση των χρηστών και τις συνθήκες δικτύου, διασφαλίζοντας ότι οι πόροι κατανέμονται εκεί όπου χρειάζονται περισσότερο. Αυτή η δυναμική δυνατότητα εκχώρησης πόρων βελτιώνει την απόδοση του δικτύου, μειώνει τον λανθάνοντα χρόνο και βελτιώνει την εμπειρία του χρήστη, ιδιαίτερα για εφαρμογές ευαίσθητες στο χρόνο, όπως η ροή βίντεο, τα διαδικτυακά παιχνίδια και η επικοινωνία σε πραγματικό χρόνο.</w:t>
      </w:r>
    </w:p>
    <w:p w14:paraId="40EE8319" w14:textId="77777777" w:rsidR="00756D76" w:rsidRPr="00B028A7" w:rsidRDefault="00756D76" w:rsidP="00987CAD">
      <w:pPr>
        <w:spacing w:after="0"/>
        <w:jc w:val="both"/>
        <w:rPr>
          <w:rFonts w:ascii="Times New Roman" w:hAnsi="Times New Roman" w:cs="Times New Roman"/>
          <w:sz w:val="28"/>
          <w:szCs w:val="28"/>
          <w:lang w:val="el-GR"/>
        </w:rPr>
      </w:pPr>
    </w:p>
    <w:p w14:paraId="5D8A4045" w14:textId="2D26A913" w:rsidR="00CD0573" w:rsidRPr="00B028A7" w:rsidRDefault="00CD0573" w:rsidP="00987CAD">
      <w:pPr>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Επίσης, οι τεχνικές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διευκολύνουν την αποτελεσματικότερη διαχείριση και μετριασμό των παρεμβολών.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οι φορείς εκμετάλλευσης μπορούν να εφαρμόσουν αποτελεσματικότερες τεχνικές καταστολής παρεμβολών, μειώνοντας τις παρεμβολές μεταξύ γειτονικών κυψελών και βελτιώνοντας τη συνολική αξιοπιστία του δικτύου. Αυτό είναι ιδιαίτερα σημαντικό σε πυκνά αστικά περιβάλλοντα ή περιοχές με υψηλή πυκνότητα χρήστη, όπου οι παρεμβολές μπορούν να υποβαθμίσουν την απόδοση του δικτύου και να επηρεάσουν την εμπειρία του χρήστη. Με την αποτελεσματικότερη διαχείριση των παρεμβολών, οι τεχνικές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συμβάλλουν στη διασφάλιση συνεπούς και αξιόπιστης συνδεσιμότητας για τους χρήστες σε όλο το δίκτυο.</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Τέλος, οι τεχνικές DUDe</w:t>
      </w:r>
      <w:r w:rsidR="00691E47"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προσφέρουν πολλά πλεονεκτήματα όσον αφορά τη φασματική αποδοτικότητα, την ευελιξία κατανομής πόρων και τη διαχείριση παρεμβολών.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οι χειριστές μπορούν να βελτιστοποιήσουν την απόδοση του δικτύου, να βελτιώσουν την εμπειρία των χρηστών και να ξεκλειδώσουν νέες ευκαιρίες για καινοτομία στην ασύρματη επικοινωνία. Καθώς οι τεχνικές DUDe συνεχίζουν να εξελίσσονται και να ωριμάζουν, αναμένεται να διαδραματίσουν βασικό ρόλο στην ενίσχυση της αποτελεσματικότητας, της χωρητικότητας και της αξιοπιστίας των μελλοντικών γενεών κυψελοειδών δικτύων.</w:t>
      </w:r>
    </w:p>
    <w:p w14:paraId="137BCA20" w14:textId="77777777" w:rsidR="004274BB" w:rsidRPr="00B028A7" w:rsidRDefault="004274BB" w:rsidP="00CD0573">
      <w:pPr>
        <w:rPr>
          <w:rFonts w:ascii="Times New Roman" w:hAnsi="Times New Roman" w:cs="Times New Roman"/>
          <w:sz w:val="28"/>
          <w:szCs w:val="28"/>
          <w:lang w:val="el-GR"/>
        </w:rPr>
      </w:pPr>
    </w:p>
    <w:p w14:paraId="6E7A49B7" w14:textId="7798E2F0" w:rsidR="0066306D" w:rsidRPr="00B028A7" w:rsidRDefault="002A07FB" w:rsidP="0066306D">
      <w:pPr>
        <w:pStyle w:val="2"/>
        <w:spacing w:after="0"/>
        <w:rPr>
          <w:rFonts w:ascii="Times New Roman" w:hAnsi="Times New Roman" w:cs="Times New Roman"/>
          <w:lang w:val="el-GR"/>
        </w:rPr>
      </w:pPr>
      <w:bookmarkStart w:id="18" w:name="_Toc177475950"/>
      <w:r w:rsidRPr="00B028A7">
        <w:rPr>
          <w:rFonts w:ascii="Times New Roman" w:hAnsi="Times New Roman" w:cs="Times New Roman"/>
          <w:lang w:val="el-GR"/>
        </w:rPr>
        <w:lastRenderedPageBreak/>
        <w:t>3</w:t>
      </w:r>
      <w:r w:rsidR="0085471C" w:rsidRPr="00B028A7">
        <w:rPr>
          <w:rFonts w:ascii="Times New Roman" w:hAnsi="Times New Roman" w:cs="Times New Roman"/>
          <w:lang w:val="el-GR"/>
        </w:rPr>
        <w:t>.</w:t>
      </w:r>
      <w:r w:rsidR="00FE3073" w:rsidRPr="00B028A7">
        <w:rPr>
          <w:rFonts w:ascii="Times New Roman" w:hAnsi="Times New Roman" w:cs="Times New Roman"/>
          <w:lang w:val="el-GR"/>
        </w:rPr>
        <w:t>3</w:t>
      </w:r>
      <w:r w:rsidR="0085471C" w:rsidRPr="00B028A7">
        <w:rPr>
          <w:rFonts w:ascii="Times New Roman" w:hAnsi="Times New Roman" w:cs="Times New Roman"/>
          <w:lang w:val="el-GR"/>
        </w:rPr>
        <w:t xml:space="preserve">: </w:t>
      </w:r>
      <w:r w:rsidR="008472BA" w:rsidRPr="00B028A7">
        <w:rPr>
          <w:rFonts w:ascii="Times New Roman" w:hAnsi="Times New Roman" w:cs="Times New Roman"/>
          <w:lang w:val="el-GR"/>
        </w:rPr>
        <w:t xml:space="preserve">Οφέλη </w:t>
      </w:r>
      <w:r w:rsidR="00150FD8">
        <w:rPr>
          <w:rFonts w:ascii="Times New Roman" w:hAnsi="Times New Roman" w:cs="Times New Roman"/>
          <w:lang w:val="el-GR"/>
        </w:rPr>
        <w:t xml:space="preserve">της τεχνολογίας </w:t>
      </w:r>
      <w:r w:rsidR="001D3289" w:rsidRPr="00B028A7">
        <w:rPr>
          <w:rFonts w:ascii="Times New Roman" w:hAnsi="Times New Roman" w:cs="Times New Roman"/>
        </w:rPr>
        <w:t>DUDe</w:t>
      </w:r>
      <w:bookmarkEnd w:id="18"/>
      <w:r w:rsidR="001D3289" w:rsidRPr="00B028A7">
        <w:rPr>
          <w:rFonts w:ascii="Times New Roman" w:hAnsi="Times New Roman" w:cs="Times New Roman"/>
          <w:lang w:val="el-GR"/>
        </w:rPr>
        <w:t xml:space="preserve"> </w:t>
      </w:r>
    </w:p>
    <w:p w14:paraId="77C23D2B" w14:textId="77777777" w:rsidR="006B55B1" w:rsidRPr="00B028A7" w:rsidRDefault="006B55B1" w:rsidP="002A0F59">
      <w:pPr>
        <w:spacing w:after="0"/>
        <w:rPr>
          <w:rFonts w:ascii="Times New Roman" w:hAnsi="Times New Roman" w:cs="Times New Roman"/>
          <w:sz w:val="24"/>
          <w:szCs w:val="24"/>
          <w:lang w:val="el-GR"/>
        </w:rPr>
      </w:pPr>
    </w:p>
    <w:p w14:paraId="43E3D8EA" w14:textId="3289FB92" w:rsidR="00F8666E" w:rsidRPr="00B028A7" w:rsidRDefault="001D3289"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006D75ED"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Η τεχνολογία DUDe προσφέρει αρκετά αξιοσημείωτα πλεονεκτήματα, προωθώντας την ενισχυμένη ευελιξία και τη χρήση πόρων σε ασύρματα δίκτυα επικοινωνίας.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το DUDe επιτρέπει πιο προσαρμοστικές στρατηγικές κατανομής πόρων προσαρμοσμένες στα ξεχωριστά χαρακτηριστικά και απαιτήσεις κάθε κατεύθυνσης. Αυτός ο διαχωρισμός ενισχύει την ευελιξία επιτρέποντας την ανεξάρτητη βελτιστοποίηση των παραμέτρων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οδηγώντας σε βελτιωμένη φασματική απόδοση και συνολική απόδοση δικτύου. Το DUDe διευκολύνει τις δυναμικές προσαρμογές με βάση τα διαφορετικά μοτίβα κυκλοφορίας, τις απαιτήσεις των χρηστών και τις συνθήκες δικτύου, οδηγώντας σε βελτιστοποιημένη χρήση των διαθέσιμων πόρων. Η αποσύνδεση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προωθεί επίσης την αποδοτική χρήση των πόρων ραδιοφάσματος, συμβάλλοντας στην αύξηση της χωρητικότητας του δικτύου και στη μείωση των παρεμβολών. Επιπλέον, ο μηχανισμός αποσύνδεσης επιτρέπει την αποδοτική χρήση των πόρων ραδιοφάσματος, μειώνοντας τις παρεμβολές και βελτιώνοντας τις συνολικές επιδόσεις του δικτύου. Κατά συνέπεια, η τεχνολογία DUDe όχι μόνο βελτιώνει την ποιότητα των υπηρεσιών, αλλά συμβάλλει επίσης σε μια πιο ευέλικτη και ανθεκτική υποδομή 5G, θέτοντας τα θεμέλια για την επόμενη γενιά συστημάτων ασύρματης επικοινωνίας.</w:t>
      </w:r>
    </w:p>
    <w:p w14:paraId="641B7DB3" w14:textId="77777777" w:rsidR="00F8666E" w:rsidRPr="00B028A7" w:rsidRDefault="00F8666E" w:rsidP="00987CAD">
      <w:pPr>
        <w:spacing w:after="0"/>
        <w:jc w:val="both"/>
        <w:rPr>
          <w:rFonts w:ascii="Times New Roman" w:hAnsi="Times New Roman" w:cs="Times New Roman"/>
          <w:sz w:val="28"/>
          <w:szCs w:val="28"/>
          <w:lang w:val="el-GR"/>
        </w:rPr>
      </w:pPr>
    </w:p>
    <w:p w14:paraId="744C7F4E" w14:textId="5D2D39C6" w:rsidR="00580F30" w:rsidRPr="00B028A7" w:rsidRDefault="00580F30"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αποσυνδέει αυτές τις μεταδόσεις, επιτρέποντας στην </w:t>
      </w:r>
      <w:r w:rsidR="005A0253" w:rsidRPr="00B028A7">
        <w:rPr>
          <w:rFonts w:ascii="Times New Roman" w:hAnsi="Times New Roman" w:cs="Times New Roman"/>
          <w:sz w:val="28"/>
          <w:szCs w:val="28"/>
          <w:lang w:val="el-GR"/>
        </w:rPr>
        <w:t>downlink και uplink</w:t>
      </w:r>
      <w:r w:rsidRPr="00B028A7">
        <w:rPr>
          <w:rFonts w:ascii="Times New Roman" w:hAnsi="Times New Roman" w:cs="Times New Roman"/>
          <w:sz w:val="28"/>
          <w:szCs w:val="28"/>
          <w:lang w:val="el-GR"/>
        </w:rPr>
        <w:t xml:space="preserve"> να λειτουργούν ανεξάρτητα, γεγονός που φέρνει πολλά οφέλη. Ένα από τα κύρια πλεονεκτήματα του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είναι η βελτιωμένη φασματική απόδοση.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οι φορείς εκμετάλλευσης μπορούν να κατανέμουν πόρους πιο δυναμικά και αποτελεσματικά, βελτιστοποιώντας τη χρήση του φάσματος και μεγιστοποιώντας την απόδοση δεδομένων. Αυτό οδηγεί σε καλύτερη χρήση του διαθέσιμου φάσματος, υψηλότερους ρυθμούς δεδομένων και βελτιωμένη συνολική χωρητικότητα δικτύου, ειδικά σε σενάρια με ασύμμετρα μοτίβα κυκλοφορίας όπου η ζήτηση </w:t>
      </w:r>
      <w:r w:rsidR="0037410A" w:rsidRPr="00B028A7">
        <w:rPr>
          <w:rFonts w:ascii="Times New Roman" w:hAnsi="Times New Roman" w:cs="Times New Roman"/>
          <w:sz w:val="28"/>
          <w:szCs w:val="28"/>
          <w:lang w:val="el-GR"/>
        </w:rPr>
        <w:t xml:space="preserve">downlink </w:t>
      </w:r>
      <w:r w:rsidRPr="00B028A7">
        <w:rPr>
          <w:rFonts w:ascii="Times New Roman" w:hAnsi="Times New Roman" w:cs="Times New Roman"/>
          <w:sz w:val="28"/>
          <w:szCs w:val="28"/>
          <w:lang w:val="el-GR"/>
        </w:rPr>
        <w:t>υπερβαίνει τη ζήτηση</w:t>
      </w:r>
      <w:r w:rsidR="00C12F7E" w:rsidRPr="00B028A7">
        <w:rPr>
          <w:rFonts w:ascii="Times New Roman" w:hAnsi="Times New Roman" w:cs="Times New Roman"/>
          <w:sz w:val="28"/>
          <w:szCs w:val="28"/>
          <w:lang w:val="el-GR"/>
        </w:rPr>
        <w:t xml:space="preserve"> uplink </w:t>
      </w:r>
      <w:r w:rsidRPr="00B028A7">
        <w:rPr>
          <w:rFonts w:ascii="Times New Roman" w:hAnsi="Times New Roman" w:cs="Times New Roman"/>
          <w:sz w:val="28"/>
          <w:szCs w:val="28"/>
          <w:lang w:val="el-GR"/>
        </w:rPr>
        <w:t xml:space="preserve">ή αντίστροφα.Το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επιτρέπει πιο ευέλικτες και προσαρμοστικές στρατηγικές κατανομής πόρων, οι οποίες μπορούν να βελτιώσουν την ποιότητα των υπηρεσιών για χρήστες και εφαρμογές. Οι χειριστές μπορούν να εκχωρήσουν πόρους δυναμικά με βάση τα μοτίβα κυκλοφορίας, τη ζήτηση των χρηστών και τις συνθήκες δικτύου, διασφαλίζοντας ότι οι πόροι κατανέμονται εκεί όπου χρειάζονται περισσότερο. Αυτή η δυναμική δυνατότητα εκχώρησης πόρων βελτιώνει την απόδοση του δικτύου, μειώνει τον λανθάνοντα χρόνο και βελτιώνει την εμπειρία του χρήστη, ιδιαίτερα για εφαρμογές ευαίσθητες στο χρόνο, όπως η </w:t>
      </w:r>
      <w:r w:rsidRPr="00B028A7">
        <w:rPr>
          <w:rFonts w:ascii="Times New Roman" w:hAnsi="Times New Roman" w:cs="Times New Roman"/>
          <w:sz w:val="28"/>
          <w:szCs w:val="28"/>
          <w:lang w:val="el-GR"/>
        </w:rPr>
        <w:lastRenderedPageBreak/>
        <w:t xml:space="preserve">ροή βίντεο, τα διαδικτυακά παιχνίδια και η επικοινωνία σε πραγματικό χρόνο. </w:t>
      </w:r>
      <w:r w:rsidR="00AF0A59" w:rsidRPr="00B028A7">
        <w:rPr>
          <w:rFonts w:ascii="Times New Roman" w:hAnsi="Times New Roman" w:cs="Times New Roman"/>
          <w:sz w:val="28"/>
          <w:szCs w:val="28"/>
          <w:lang w:val="el-GR"/>
        </w:rPr>
        <w:t xml:space="preserve">Επιπλέον, το DUDe προσφέρει επίσης οφέλη όσον αφορά τη διαχείριση και τον μετριασμό των παρεμβολών.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00AF0A59" w:rsidRPr="00B028A7">
        <w:rPr>
          <w:rFonts w:ascii="Times New Roman" w:hAnsi="Times New Roman" w:cs="Times New Roman"/>
          <w:sz w:val="28"/>
          <w:szCs w:val="28"/>
          <w:lang w:val="el-GR"/>
        </w:rPr>
        <w:t>οι φορείς εκμετάλλευσης μπορούν να εφαρμόσουν αποτελεσματικότερες τεχνικές καταστολής παρεμβολών, μειώνοντας τις παρεμβολές μεταξύ γειτονικών κυψελών και βελτιώνοντας τη συνολική αξιοπιστία του δικτύου. Αυτό είναι ιδιαίτερα σημαντικό σε πυκνά αστικά περιβάλλοντα ή περιοχές με υψηλή πυκνότητα χρήστη, όπου οι παρεμβολές μπορούν να υποβαθμίσουν την απόδοση του δικτύου και να επηρεάσουν την εμπειρία του χρήστη. Με την αποτελεσματικότερη διαχείριση των παρεμβολών, το DUDe συμβάλλει στη διασφάλιση συνεπούς και αξιόπιστης συνδεσιμότητας για τους χρήστες σε όλο το δίκτυο.</w:t>
      </w:r>
    </w:p>
    <w:p w14:paraId="453F914F" w14:textId="77777777" w:rsidR="00334285" w:rsidRPr="00B028A7" w:rsidRDefault="00334285" w:rsidP="00987CAD">
      <w:pPr>
        <w:spacing w:after="0"/>
        <w:jc w:val="both"/>
        <w:rPr>
          <w:rFonts w:ascii="Times New Roman" w:hAnsi="Times New Roman" w:cs="Times New Roman"/>
          <w:sz w:val="28"/>
          <w:szCs w:val="28"/>
          <w:lang w:val="el-GR"/>
        </w:rPr>
      </w:pPr>
    </w:p>
    <w:p w14:paraId="0C8DD666" w14:textId="2C280833" w:rsidR="00334285" w:rsidRPr="00B028A7" w:rsidRDefault="0022341F" w:rsidP="00987CAD">
      <w:pPr>
        <w:spacing w:after="0"/>
        <w:jc w:val="both"/>
        <w:rPr>
          <w:rFonts w:ascii="Times New Roman" w:hAnsi="Times New Roman" w:cs="Times New Roman"/>
          <w:sz w:val="24"/>
          <w:szCs w:val="24"/>
          <w:lang w:val="el-GR"/>
        </w:rPr>
      </w:pPr>
      <w:r w:rsidRPr="00B028A7">
        <w:rPr>
          <w:rFonts w:ascii="Times New Roman" w:hAnsi="Times New Roman" w:cs="Times New Roman"/>
          <w:sz w:val="28"/>
          <w:szCs w:val="28"/>
          <w:lang w:val="el-GR"/>
        </w:rPr>
        <w:t xml:space="preserve">  </w:t>
      </w:r>
      <w:r w:rsidR="00334285" w:rsidRPr="00B028A7">
        <w:rPr>
          <w:rFonts w:ascii="Times New Roman" w:hAnsi="Times New Roman" w:cs="Times New Roman"/>
          <w:sz w:val="28"/>
          <w:szCs w:val="28"/>
          <w:lang w:val="el-GR"/>
        </w:rPr>
        <w:t xml:space="preserve">Επίσης επιτρέπει στους χειριστές να αναπτύξουν πιο αποτελεσματικά προηγμένες τεχνολογίες ραδιοπρόσβασης, όπως το μαζικό MIMO και το beamforming. Αυτές οι τεχνολογίες βασίζονται στον ακριβή έλεγχο των μεταδόσεων </w:t>
      </w:r>
      <w:r w:rsidR="0037410A" w:rsidRPr="00B028A7">
        <w:rPr>
          <w:rFonts w:ascii="Times New Roman" w:hAnsi="Times New Roman" w:cs="Times New Roman"/>
          <w:sz w:val="28"/>
          <w:szCs w:val="28"/>
          <w:lang w:val="el-GR"/>
        </w:rPr>
        <w:t xml:space="preserve">downlink και uplink </w:t>
      </w:r>
      <w:r w:rsidR="00334285" w:rsidRPr="00B028A7">
        <w:rPr>
          <w:rFonts w:ascii="Times New Roman" w:hAnsi="Times New Roman" w:cs="Times New Roman"/>
          <w:sz w:val="28"/>
          <w:szCs w:val="28"/>
          <w:lang w:val="el-GR"/>
        </w:rPr>
        <w:t xml:space="preserve">για τη βελτιστοποίηση της μετάδοσης και λήψης σήματος, τη βελτίωση της κάλυψης και την αύξηση της φασματικής απόδοσης. Με την αποσύνδεση της </w:t>
      </w:r>
      <w:r w:rsidR="00B976A8" w:rsidRPr="00B028A7">
        <w:rPr>
          <w:rFonts w:ascii="Times New Roman" w:hAnsi="Times New Roman" w:cs="Times New Roman"/>
          <w:sz w:val="28"/>
          <w:szCs w:val="28"/>
          <w:lang w:val="el-GR"/>
        </w:rPr>
        <w:t>downlink και uplink</w:t>
      </w:r>
      <w:r w:rsidR="00334285" w:rsidRPr="00B028A7">
        <w:rPr>
          <w:rFonts w:ascii="Times New Roman" w:hAnsi="Times New Roman" w:cs="Times New Roman"/>
          <w:sz w:val="28"/>
          <w:szCs w:val="28"/>
          <w:lang w:val="el-GR"/>
        </w:rPr>
        <w:t>, οι φορείς εκμετάλλευσης μπορούν να αναπτύξουν αυτές τις τεχνολογίες πιο ευέλικτα και να αξιοποιήσουν πλήρως τις δυνατότητές τους για να βελτιώσουν τις επιδόσεις και τη χωρητικότητα του δικτύου.</w:t>
      </w:r>
      <w:r w:rsidR="00334285" w:rsidRPr="00B028A7">
        <w:rPr>
          <w:rFonts w:ascii="Times New Roman" w:hAnsi="Times New Roman" w:cs="Times New Roman"/>
          <w:sz w:val="24"/>
          <w:szCs w:val="24"/>
          <w:lang w:val="el-GR"/>
        </w:rPr>
        <w:t xml:space="preserve"> </w:t>
      </w:r>
      <w:r w:rsidR="00334285" w:rsidRPr="00B028A7">
        <w:rPr>
          <w:rFonts w:ascii="Times New Roman" w:hAnsi="Times New Roman" w:cs="Times New Roman"/>
          <w:sz w:val="28"/>
          <w:szCs w:val="28"/>
          <w:lang w:val="el-GR"/>
        </w:rPr>
        <w:t xml:space="preserve">Συνοπτικά, η αποσύνδεση </w:t>
      </w:r>
      <w:r w:rsidR="00B976A8" w:rsidRPr="00B028A7">
        <w:rPr>
          <w:rFonts w:ascii="Times New Roman" w:hAnsi="Times New Roman" w:cs="Times New Roman"/>
          <w:sz w:val="28"/>
          <w:szCs w:val="28"/>
          <w:lang w:val="el-GR"/>
        </w:rPr>
        <w:t>downlink και uplink</w:t>
      </w:r>
      <w:r w:rsidR="00334285" w:rsidRPr="00B028A7">
        <w:rPr>
          <w:rFonts w:ascii="Times New Roman" w:hAnsi="Times New Roman" w:cs="Times New Roman"/>
          <w:sz w:val="28"/>
          <w:szCs w:val="28"/>
          <w:lang w:val="el-GR"/>
        </w:rPr>
        <w:t xml:space="preserve"> DUDe προσφέρει πολλά πλεονεκτήματα όσον αφορά τη φασματική απόδοση, την ευελιξία κατανομής πόρων, τη διαχείριση παρεμβολών και την ενεργοποίηση προηγμένων τεχνολογιών ραδιοπρόσβασης. Με την αποσύνδεση των μεταδόσεων </w:t>
      </w:r>
      <w:r w:rsidR="004F4236" w:rsidRPr="00B028A7">
        <w:rPr>
          <w:rFonts w:ascii="Times New Roman" w:hAnsi="Times New Roman" w:cs="Times New Roman"/>
          <w:sz w:val="28"/>
          <w:szCs w:val="28"/>
          <w:lang w:val="el-GR"/>
        </w:rPr>
        <w:t xml:space="preserve">downlink και uplink </w:t>
      </w:r>
      <w:r w:rsidR="00334285" w:rsidRPr="00B028A7">
        <w:rPr>
          <w:rFonts w:ascii="Times New Roman" w:hAnsi="Times New Roman" w:cs="Times New Roman"/>
          <w:sz w:val="28"/>
          <w:szCs w:val="28"/>
          <w:lang w:val="el-GR"/>
        </w:rPr>
        <w:t>οι χειριστές μπορούν να βελτιστοποιήσουν την απόδοση του</w:t>
      </w:r>
      <w:r w:rsidR="00302671" w:rsidRPr="00B028A7">
        <w:rPr>
          <w:rFonts w:ascii="Times New Roman" w:hAnsi="Times New Roman" w:cs="Times New Roman"/>
          <w:sz w:val="28"/>
          <w:szCs w:val="28"/>
          <w:lang w:val="el-GR"/>
        </w:rPr>
        <w:t xml:space="preserve"> </w:t>
      </w:r>
      <w:r w:rsidR="00334285" w:rsidRPr="00B028A7">
        <w:rPr>
          <w:rFonts w:ascii="Times New Roman" w:hAnsi="Times New Roman" w:cs="Times New Roman"/>
          <w:sz w:val="28"/>
          <w:szCs w:val="28"/>
          <w:lang w:val="el-GR"/>
        </w:rPr>
        <w:t>δικτύου, να βελτιώσουν την εμπειρία των χρηστών και να θέσουν τα θεμέλια για μελλοντικές καινοτομίες στην ασύρματη επικοινωνία.</w:t>
      </w:r>
    </w:p>
    <w:p w14:paraId="64825B94" w14:textId="77777777" w:rsidR="00D57D34" w:rsidRPr="00B028A7" w:rsidRDefault="00D57D34" w:rsidP="002A0F59">
      <w:pPr>
        <w:spacing w:after="0"/>
        <w:rPr>
          <w:rFonts w:ascii="Times New Roman" w:hAnsi="Times New Roman" w:cs="Times New Roman"/>
          <w:sz w:val="24"/>
          <w:szCs w:val="24"/>
          <w:lang w:val="el-GR"/>
        </w:rPr>
      </w:pPr>
    </w:p>
    <w:p w14:paraId="21B4FF82" w14:textId="60B99876" w:rsidR="001D3289" w:rsidRPr="00B028A7" w:rsidRDefault="002A07FB" w:rsidP="002A0F59">
      <w:pPr>
        <w:pStyle w:val="2"/>
        <w:spacing w:after="0"/>
        <w:rPr>
          <w:rFonts w:ascii="Times New Roman" w:hAnsi="Times New Roman" w:cs="Times New Roman"/>
          <w:lang w:val="el-GR"/>
        </w:rPr>
      </w:pPr>
      <w:bookmarkStart w:id="19" w:name="_Toc177475951"/>
      <w:r w:rsidRPr="00B028A7">
        <w:rPr>
          <w:rFonts w:ascii="Times New Roman" w:hAnsi="Times New Roman" w:cs="Times New Roman"/>
          <w:lang w:val="el-GR"/>
        </w:rPr>
        <w:t>3</w:t>
      </w:r>
      <w:r w:rsidR="001D3289" w:rsidRPr="00B028A7">
        <w:rPr>
          <w:rFonts w:ascii="Times New Roman" w:hAnsi="Times New Roman" w:cs="Times New Roman"/>
          <w:lang w:val="el-GR"/>
        </w:rPr>
        <w:t>.</w:t>
      </w:r>
      <w:r w:rsidR="00FE3073" w:rsidRPr="00B028A7">
        <w:rPr>
          <w:rFonts w:ascii="Times New Roman" w:hAnsi="Times New Roman" w:cs="Times New Roman"/>
          <w:lang w:val="el-GR"/>
        </w:rPr>
        <w:t>4</w:t>
      </w:r>
      <w:r w:rsidR="001D3289" w:rsidRPr="00B028A7">
        <w:rPr>
          <w:rFonts w:ascii="Times New Roman" w:hAnsi="Times New Roman" w:cs="Times New Roman"/>
          <w:lang w:val="el-GR"/>
        </w:rPr>
        <w:t>: Προκλήσεις στην κατανομή πόρων</w:t>
      </w:r>
      <w:bookmarkEnd w:id="19"/>
      <w:r w:rsidR="00BD1956" w:rsidRPr="00B028A7">
        <w:rPr>
          <w:rFonts w:ascii="Times New Roman" w:hAnsi="Times New Roman" w:cs="Times New Roman"/>
          <w:lang w:val="el-GR"/>
        </w:rPr>
        <w:t xml:space="preserve"> </w:t>
      </w:r>
    </w:p>
    <w:p w14:paraId="431041D6" w14:textId="77777777" w:rsidR="001B55F7" w:rsidRPr="00B028A7" w:rsidRDefault="001B55F7" w:rsidP="002A0F59">
      <w:pPr>
        <w:spacing w:after="0"/>
        <w:rPr>
          <w:rFonts w:ascii="Times New Roman" w:hAnsi="Times New Roman" w:cs="Times New Roman"/>
          <w:b/>
          <w:bCs/>
          <w:sz w:val="24"/>
          <w:szCs w:val="24"/>
          <w:lang w:val="el-GR"/>
        </w:rPr>
      </w:pPr>
    </w:p>
    <w:p w14:paraId="0404E668" w14:textId="0885C5D2" w:rsidR="001D3289" w:rsidRPr="00B028A7" w:rsidRDefault="00BD1956" w:rsidP="00987CAD">
      <w:pPr>
        <w:spacing w:after="0"/>
        <w:jc w:val="both"/>
        <w:rPr>
          <w:rFonts w:ascii="Times New Roman" w:hAnsi="Times New Roman" w:cs="Times New Roman"/>
          <w:sz w:val="28"/>
          <w:szCs w:val="28"/>
          <w:lang w:val="el-GR"/>
        </w:rPr>
      </w:pPr>
      <w:r w:rsidRPr="00B028A7">
        <w:rPr>
          <w:rFonts w:ascii="Times New Roman" w:hAnsi="Times New Roman" w:cs="Times New Roman"/>
          <w:b/>
          <w:bCs/>
          <w:sz w:val="24"/>
          <w:szCs w:val="24"/>
          <w:lang w:val="el-GR"/>
        </w:rPr>
        <w:t xml:space="preserve">  </w:t>
      </w:r>
      <w:r w:rsidR="001D3289" w:rsidRPr="00B028A7">
        <w:rPr>
          <w:rFonts w:ascii="Times New Roman" w:hAnsi="Times New Roman" w:cs="Times New Roman"/>
          <w:sz w:val="28"/>
          <w:szCs w:val="28"/>
          <w:lang w:val="el-GR"/>
        </w:rPr>
        <w:t xml:space="preserve">Οι υφιστάμενες προκλήσεις όσον αφορά την κατανομή πόρων για δίκτυα 5G περιστρέφονται γύρω από την πολυπλοκότητα και τη δυναμική φύση του περιβάλλοντος δικτύου. Οι βασικές προκλήσεις περιλαμβάνουν την ανάγκη για αποτελεσματική διαχείριση ποικίλων και ταχέως αναπτυσσόμενων τύπων κυκλοφορίας, τις ποικίλες απαιτήσεις ποιότητας υπηρεσιών και την ανάγκη προσαρμογής σε πραγματικό χρόνο στις μεταβαλλόμενες συνθήκες δικτύου. Ο τεράστιος όγκος των συνδεδεμένων συσκευών και το ευρύ φάσμα εφαρμογών, από </w:t>
      </w:r>
      <w:r w:rsidR="006C2767" w:rsidRPr="006C2767">
        <w:rPr>
          <w:rFonts w:ascii="Times New Roman" w:hAnsi="Times New Roman" w:cs="Times New Roman"/>
          <w:sz w:val="28"/>
          <w:szCs w:val="28"/>
        </w:rPr>
        <w:t>Ultra</w:t>
      </w:r>
      <w:r w:rsidR="006C2767" w:rsidRPr="006C2767">
        <w:rPr>
          <w:rFonts w:ascii="Times New Roman" w:hAnsi="Times New Roman" w:cs="Times New Roman"/>
          <w:sz w:val="28"/>
          <w:szCs w:val="28"/>
          <w:lang w:val="el-GR"/>
        </w:rPr>
        <w:t xml:space="preserve"> </w:t>
      </w:r>
      <w:r w:rsidR="006C2767" w:rsidRPr="006C2767">
        <w:rPr>
          <w:rFonts w:ascii="Times New Roman" w:hAnsi="Times New Roman" w:cs="Times New Roman"/>
          <w:sz w:val="28"/>
          <w:szCs w:val="28"/>
        </w:rPr>
        <w:t>Reliable</w:t>
      </w:r>
      <w:r w:rsidR="006C2767" w:rsidRPr="006C2767">
        <w:rPr>
          <w:rFonts w:ascii="Times New Roman" w:hAnsi="Times New Roman" w:cs="Times New Roman"/>
          <w:sz w:val="28"/>
          <w:szCs w:val="28"/>
          <w:lang w:val="el-GR"/>
        </w:rPr>
        <w:t xml:space="preserve"> </w:t>
      </w:r>
      <w:r w:rsidR="008441B2">
        <w:rPr>
          <w:rFonts w:ascii="Times New Roman" w:hAnsi="Times New Roman" w:cs="Times New Roman"/>
          <w:sz w:val="28"/>
          <w:szCs w:val="28"/>
        </w:rPr>
        <w:t>and</w:t>
      </w:r>
      <w:r w:rsidR="008441B2" w:rsidRPr="008441B2">
        <w:rPr>
          <w:rFonts w:ascii="Times New Roman" w:hAnsi="Times New Roman" w:cs="Times New Roman"/>
          <w:sz w:val="28"/>
          <w:szCs w:val="28"/>
          <w:lang w:val="el-GR"/>
        </w:rPr>
        <w:t xml:space="preserve"> </w:t>
      </w:r>
      <w:r w:rsidR="006C2767" w:rsidRPr="006C2767">
        <w:rPr>
          <w:rFonts w:ascii="Times New Roman" w:hAnsi="Times New Roman" w:cs="Times New Roman"/>
          <w:sz w:val="28"/>
          <w:szCs w:val="28"/>
        </w:rPr>
        <w:t>Low</w:t>
      </w:r>
      <w:r w:rsidR="006C2767" w:rsidRPr="006C2767">
        <w:rPr>
          <w:rFonts w:ascii="Times New Roman" w:hAnsi="Times New Roman" w:cs="Times New Roman"/>
          <w:sz w:val="28"/>
          <w:szCs w:val="28"/>
          <w:lang w:val="el-GR"/>
        </w:rPr>
        <w:t xml:space="preserve"> </w:t>
      </w:r>
      <w:r w:rsidR="006C2767" w:rsidRPr="006C2767">
        <w:rPr>
          <w:rFonts w:ascii="Times New Roman" w:hAnsi="Times New Roman" w:cs="Times New Roman"/>
          <w:sz w:val="28"/>
          <w:szCs w:val="28"/>
        </w:rPr>
        <w:t>Latency</w:t>
      </w:r>
      <w:r w:rsidR="006C2767" w:rsidRPr="006C2767">
        <w:rPr>
          <w:rFonts w:ascii="Times New Roman" w:hAnsi="Times New Roman" w:cs="Times New Roman"/>
          <w:sz w:val="28"/>
          <w:szCs w:val="28"/>
          <w:lang w:val="el-GR"/>
        </w:rPr>
        <w:t xml:space="preserve"> </w:t>
      </w:r>
      <w:r w:rsidR="006C2767" w:rsidRPr="006C2767">
        <w:rPr>
          <w:rFonts w:ascii="Times New Roman" w:hAnsi="Times New Roman" w:cs="Times New Roman"/>
          <w:sz w:val="28"/>
          <w:szCs w:val="28"/>
        </w:rPr>
        <w:t>Communications</w:t>
      </w:r>
      <w:r w:rsidR="00CF5FC7">
        <w:rPr>
          <w:rFonts w:ascii="Times New Roman" w:hAnsi="Times New Roman" w:cs="Times New Roman"/>
          <w:sz w:val="28"/>
          <w:szCs w:val="28"/>
          <w:lang w:val="el-GR"/>
        </w:rPr>
        <w:t xml:space="preserve"> </w:t>
      </w:r>
      <w:r w:rsidR="006C2767" w:rsidRPr="006C2767">
        <w:rPr>
          <w:rFonts w:ascii="Times New Roman" w:hAnsi="Times New Roman" w:cs="Times New Roman"/>
          <w:sz w:val="28"/>
          <w:szCs w:val="28"/>
          <w:lang w:val="el-GR"/>
        </w:rPr>
        <w:t>(</w:t>
      </w:r>
      <w:r w:rsidR="001D3289" w:rsidRPr="006C2767">
        <w:rPr>
          <w:rFonts w:ascii="Times New Roman" w:hAnsi="Times New Roman" w:cs="Times New Roman"/>
          <w:sz w:val="28"/>
          <w:szCs w:val="28"/>
          <w:lang w:val="el-GR"/>
        </w:rPr>
        <w:t>URLLC</w:t>
      </w:r>
      <w:r w:rsidR="006C2767" w:rsidRPr="006C2767">
        <w:rPr>
          <w:rFonts w:ascii="Times New Roman" w:hAnsi="Times New Roman" w:cs="Times New Roman"/>
          <w:sz w:val="28"/>
          <w:szCs w:val="28"/>
          <w:lang w:val="el-GR"/>
        </w:rPr>
        <w:t>)</w:t>
      </w:r>
      <w:r w:rsidR="001D3289" w:rsidRPr="006C2767">
        <w:rPr>
          <w:rFonts w:ascii="Times New Roman" w:hAnsi="Times New Roman" w:cs="Times New Roman"/>
          <w:sz w:val="28"/>
          <w:szCs w:val="28"/>
          <w:lang w:val="el-GR"/>
        </w:rPr>
        <w:t xml:space="preserve"> έως </w:t>
      </w:r>
      <w:r w:rsidR="006C1E37">
        <w:rPr>
          <w:rFonts w:ascii="Times New Roman" w:hAnsi="Times New Roman" w:cs="Times New Roman"/>
          <w:sz w:val="28"/>
          <w:szCs w:val="28"/>
        </w:rPr>
        <w:t>m</w:t>
      </w:r>
      <w:r w:rsidR="004C1557" w:rsidRPr="006C2767">
        <w:rPr>
          <w:rFonts w:ascii="Times New Roman" w:hAnsi="Times New Roman" w:cs="Times New Roman"/>
          <w:sz w:val="28"/>
          <w:szCs w:val="28"/>
          <w:lang w:val="el-GR"/>
        </w:rPr>
        <w:t xml:space="preserve">assive Machine Type </w:t>
      </w:r>
      <w:r w:rsidR="004C1557" w:rsidRPr="006C2767">
        <w:rPr>
          <w:rFonts w:ascii="Times New Roman" w:hAnsi="Times New Roman" w:cs="Times New Roman"/>
          <w:sz w:val="28"/>
          <w:szCs w:val="28"/>
          <w:lang w:val="el-GR"/>
        </w:rPr>
        <w:lastRenderedPageBreak/>
        <w:t>Communications</w:t>
      </w:r>
      <w:r w:rsidR="001D3289" w:rsidRPr="006C2767">
        <w:rPr>
          <w:rFonts w:ascii="Times New Roman" w:hAnsi="Times New Roman" w:cs="Times New Roman"/>
          <w:sz w:val="28"/>
          <w:szCs w:val="28"/>
          <w:lang w:val="el-GR"/>
        </w:rPr>
        <w:t xml:space="preserve"> </w:t>
      </w:r>
      <w:r w:rsidR="004C1557" w:rsidRPr="006C2767">
        <w:rPr>
          <w:rFonts w:ascii="Times New Roman" w:hAnsi="Times New Roman" w:cs="Times New Roman"/>
          <w:sz w:val="28"/>
          <w:szCs w:val="28"/>
          <w:lang w:val="el-GR"/>
        </w:rPr>
        <w:t>(</w:t>
      </w:r>
      <w:r w:rsidR="001D3289" w:rsidRPr="006C2767">
        <w:rPr>
          <w:rFonts w:ascii="Times New Roman" w:hAnsi="Times New Roman" w:cs="Times New Roman"/>
          <w:sz w:val="28"/>
          <w:szCs w:val="28"/>
          <w:lang w:val="el-GR"/>
        </w:rPr>
        <w:t>mMTC</w:t>
      </w:r>
      <w:r w:rsidR="004C1557" w:rsidRPr="006C2767">
        <w:rPr>
          <w:rFonts w:ascii="Times New Roman" w:hAnsi="Times New Roman" w:cs="Times New Roman"/>
          <w:sz w:val="28"/>
          <w:szCs w:val="28"/>
          <w:lang w:val="el-GR"/>
        </w:rPr>
        <w:t>)</w:t>
      </w:r>
      <w:r w:rsidR="001D3289" w:rsidRPr="00B028A7">
        <w:rPr>
          <w:rFonts w:ascii="Times New Roman" w:hAnsi="Times New Roman" w:cs="Times New Roman"/>
          <w:sz w:val="28"/>
          <w:szCs w:val="28"/>
          <w:lang w:val="el-GR"/>
        </w:rPr>
        <w:t xml:space="preserve">, παρουσιάζουν ένα τρομερό έργο για τη βέλτιστη κατανομή των πόρων. Επιπλέον, η ανάπτυξη νέων τεχνολογιών, όπως το edge computing και ο τεμαχισμός δικτύου, προσθέτει επίπεδα πολυπλοκότητας στη διαχείριση πόρων. Ο συμβιβασμός μεταξύ της επίτευξης επικοινωνίας χαμηλής καθυστέρησης, υψηλής απόδοσης και ενεργειακής απόδοσης είναι μια λεπτή πράξη εξισορρόπησης. Καθώς το δίκτυο γίνεται πιο ετερογενές και πυκνότερο, η διαχείριση παρεμβολών, η έλλειψη φάσματος και η ενορχήστρωση πόρων σε πολλαπλά επίπεδα γίνονται κρίσιμες προκλήσεις. Επιπλέον, οι ανησυχίες για την ασφάλεια και την προστασία της ιδιωτικής ζωής περιπλέκουν περαιτέρω τις στρατηγικές κατανομής πόρων. Η αντιμετώπιση αυτών των προκλήσεων απαιτεί καινοτόμες λύσεις και η ενσωμάτωση τεχνολογιών όπως DUDe και η </w:t>
      </w:r>
      <w:r w:rsidR="00C23B6E">
        <w:rPr>
          <w:rFonts w:ascii="Times New Roman" w:hAnsi="Times New Roman" w:cs="Times New Roman"/>
          <w:sz w:val="28"/>
          <w:szCs w:val="28"/>
          <w:lang w:val="el-GR"/>
        </w:rPr>
        <w:t>Μ</w:t>
      </w:r>
      <w:r w:rsidR="001D3289"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001D3289" w:rsidRPr="00B028A7">
        <w:rPr>
          <w:rFonts w:ascii="Times New Roman" w:hAnsi="Times New Roman" w:cs="Times New Roman"/>
          <w:sz w:val="28"/>
          <w:szCs w:val="28"/>
          <w:lang w:val="el-GR"/>
        </w:rPr>
        <w:t>άθηση είναι πολλά υποσχόμενη για την αντιμετώπιση των περιπλοκών της κατανομής πόρων 5G.</w:t>
      </w:r>
    </w:p>
    <w:p w14:paraId="4B07DC6D" w14:textId="77777777" w:rsidR="001D3289" w:rsidRPr="00B028A7" w:rsidRDefault="001D3289" w:rsidP="00987CAD">
      <w:pPr>
        <w:spacing w:after="0"/>
        <w:jc w:val="both"/>
        <w:rPr>
          <w:rFonts w:ascii="Times New Roman" w:hAnsi="Times New Roman" w:cs="Times New Roman"/>
          <w:sz w:val="28"/>
          <w:szCs w:val="28"/>
          <w:lang w:val="el-GR"/>
        </w:rPr>
      </w:pPr>
    </w:p>
    <w:p w14:paraId="17B51415" w14:textId="7DBF9BC2" w:rsidR="007A3B32" w:rsidRPr="00B028A7" w:rsidRDefault="001D3289"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Το DUDe αναδύεται ως μια μετασχηματιστική λύση για την αντιμετώπιση των περίπλοκων προκλήσεων που είναι εγγενείς στα σύγχρονα δίκτυα 5G. Η θεμελιώδης πρόκληση έγκειται στη δυναμική και ασύμμετρη φύση της κυκλοφορίας δεδομένων, όπου οι ποικίλες απαιτήσεις για μεταδόσεις </w:t>
      </w:r>
      <w:r w:rsidR="0037410A"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συχνά οδηγούν σε αναποτελεσματική χρήση των πόρων. Το DUDe αντιμετωπίζει στρατηγικά αυτό το ζήτημα αποσυνδέοντας τις μεταδόσεις </w:t>
      </w:r>
      <w:r w:rsidR="004F4236"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επιτρέποντας ουσιαστικά σε αυτές τις ροές επικοινωνίας να λειτουργούν ανεξάρτητα. Με την αποσύνδεση, το DUDe εισάγει ένα επίπεδο ευελιξίας που δίνει τη δυνατότητα στους φορείς εκμετάλλευσης δικτύων να βελτιστοποιήσουν την κατανομή πόρων για </w:t>
      </w:r>
      <w:r w:rsidR="005A0253"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με βάση τις συγκεκριμένες απαιτήσεις τους. Αυτός ο μηχανισμός αποσύνδεσης επιτρέπει ένα πιο προσαρμοστικό και ανταποκρινόμενο δίκτυο, διασφαλίζοντας ότι οι πόροι κατανέμονται αποτελεσματικά, μειώνοντας τον λανθάνοντα χρόνο και βελτιώνοντας τη συνολική απόδοση του δικτύου. Επιπλέον, το DUDe διευκολύνει την εφαρμογή προηγμένων τεχνολογιών, όπως οι αλγόριθμοι μηχανικής μάθησης, για την περαιτέρω βελτίωση και δυναμική προσαρμογή της κατανομής πόρων με βάση τις συνθήκες δικτύου σε πραγματικό χρόνο και τα πρότυπα ζήτησης. Αυτή η ολοκληρωμένη προσέγγιση όχι μόνο μετριάζει τις υπάρχουσες προκλήσεις, αλλά θέτει επίσης τις βάσεις για μια πιο ευέλικτη και ανταποκρινόμενη αρχιτεκτονική δικτύου 5G.</w:t>
      </w:r>
    </w:p>
    <w:p w14:paraId="1A2CA6FC" w14:textId="77777777" w:rsidR="00532785" w:rsidRPr="00B028A7" w:rsidRDefault="00532785" w:rsidP="002A0F59">
      <w:pPr>
        <w:spacing w:after="0"/>
        <w:rPr>
          <w:rFonts w:ascii="Times New Roman" w:hAnsi="Times New Roman" w:cs="Times New Roman"/>
          <w:sz w:val="24"/>
          <w:szCs w:val="24"/>
          <w:lang w:val="el-GR"/>
        </w:rPr>
      </w:pPr>
    </w:p>
    <w:p w14:paraId="05270D65" w14:textId="77777777" w:rsidR="007A3B32" w:rsidRPr="00B028A7" w:rsidRDefault="007A3B32" w:rsidP="002A0F59">
      <w:pPr>
        <w:spacing w:after="0"/>
        <w:rPr>
          <w:rFonts w:ascii="Times New Roman" w:hAnsi="Times New Roman" w:cs="Times New Roman"/>
          <w:sz w:val="24"/>
          <w:szCs w:val="24"/>
          <w:lang w:val="el-GR"/>
        </w:rPr>
      </w:pPr>
    </w:p>
    <w:p w14:paraId="5EA169F6" w14:textId="77777777" w:rsidR="00EF261B" w:rsidRDefault="00EF261B" w:rsidP="002A0F59">
      <w:pPr>
        <w:spacing w:after="0"/>
        <w:rPr>
          <w:rFonts w:ascii="Times New Roman" w:hAnsi="Times New Roman" w:cs="Times New Roman"/>
          <w:sz w:val="24"/>
          <w:szCs w:val="24"/>
          <w:lang w:val="el-GR"/>
        </w:rPr>
      </w:pPr>
    </w:p>
    <w:p w14:paraId="33D28B7D" w14:textId="77777777" w:rsidR="0024481B" w:rsidRDefault="0024481B" w:rsidP="002A0F59">
      <w:pPr>
        <w:spacing w:after="0"/>
        <w:rPr>
          <w:rFonts w:ascii="Times New Roman" w:hAnsi="Times New Roman" w:cs="Times New Roman"/>
          <w:sz w:val="24"/>
          <w:szCs w:val="24"/>
          <w:lang w:val="el-GR"/>
        </w:rPr>
      </w:pPr>
    </w:p>
    <w:p w14:paraId="7740761A" w14:textId="77777777" w:rsidR="0024481B" w:rsidRDefault="0024481B" w:rsidP="002A0F59">
      <w:pPr>
        <w:spacing w:after="0"/>
        <w:rPr>
          <w:rFonts w:ascii="Times New Roman" w:hAnsi="Times New Roman" w:cs="Times New Roman"/>
          <w:sz w:val="24"/>
          <w:szCs w:val="24"/>
          <w:lang w:val="el-GR"/>
        </w:rPr>
      </w:pPr>
    </w:p>
    <w:p w14:paraId="31BD0E9D" w14:textId="77777777" w:rsidR="0024481B" w:rsidRDefault="0024481B" w:rsidP="002A0F59">
      <w:pPr>
        <w:spacing w:after="0"/>
        <w:rPr>
          <w:rFonts w:ascii="Times New Roman" w:hAnsi="Times New Roman" w:cs="Times New Roman"/>
          <w:sz w:val="24"/>
          <w:szCs w:val="24"/>
          <w:lang w:val="el-GR"/>
        </w:rPr>
      </w:pPr>
    </w:p>
    <w:p w14:paraId="6C1B72B5" w14:textId="77777777" w:rsidR="0024481B" w:rsidRPr="00B028A7" w:rsidRDefault="0024481B" w:rsidP="002A0F59">
      <w:pPr>
        <w:spacing w:after="0"/>
        <w:rPr>
          <w:rFonts w:ascii="Times New Roman" w:hAnsi="Times New Roman" w:cs="Times New Roman"/>
          <w:sz w:val="24"/>
          <w:szCs w:val="24"/>
          <w:lang w:val="el-GR"/>
        </w:rPr>
      </w:pPr>
    </w:p>
    <w:p w14:paraId="1C988EE8" w14:textId="5356A771" w:rsidR="00267438" w:rsidRPr="00B028A7" w:rsidRDefault="00267438" w:rsidP="002A0F59">
      <w:pPr>
        <w:spacing w:after="0"/>
        <w:jc w:val="center"/>
        <w:rPr>
          <w:rFonts w:ascii="Times New Roman" w:hAnsi="Times New Roman" w:cs="Times New Roman"/>
          <w:sz w:val="24"/>
          <w:szCs w:val="24"/>
        </w:rPr>
      </w:pPr>
      <w:r w:rsidRPr="00B028A7">
        <w:rPr>
          <w:rFonts w:ascii="Times New Roman" w:hAnsi="Times New Roman" w:cs="Times New Roman"/>
          <w:noProof/>
          <w:sz w:val="24"/>
          <w:szCs w:val="24"/>
        </w:rPr>
        <w:drawing>
          <wp:inline distT="0" distB="0" distL="0" distR="0" wp14:anchorId="089BA907" wp14:editId="3D2D6DAE">
            <wp:extent cx="5846445" cy="2778826"/>
            <wp:effectExtent l="0" t="0" r="1905" b="2540"/>
            <wp:docPr id="3637333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705" cy="2797961"/>
                    </a:xfrm>
                    <a:prstGeom prst="rect">
                      <a:avLst/>
                    </a:prstGeom>
                    <a:noFill/>
                    <a:ln>
                      <a:noFill/>
                    </a:ln>
                  </pic:spPr>
                </pic:pic>
              </a:graphicData>
            </a:graphic>
          </wp:inline>
        </w:drawing>
      </w:r>
    </w:p>
    <w:p w14:paraId="653DBE62" w14:textId="7994D3FC" w:rsidR="00267438" w:rsidRPr="00B028A7" w:rsidRDefault="00F22464" w:rsidP="002A0F59">
      <w:pPr>
        <w:spacing w:after="0"/>
        <w:jc w:val="center"/>
        <w:rPr>
          <w:rFonts w:ascii="Times New Roman" w:hAnsi="Times New Roman" w:cs="Times New Roman"/>
          <w:sz w:val="24"/>
          <w:szCs w:val="24"/>
          <w:lang w:val="el-GR"/>
        </w:rPr>
      </w:pPr>
      <w:r w:rsidRPr="00B028A7">
        <w:rPr>
          <w:rFonts w:ascii="Times New Roman" w:hAnsi="Times New Roman" w:cs="Times New Roman"/>
          <w:sz w:val="24"/>
          <w:szCs w:val="24"/>
          <w:lang w:val="el-GR"/>
        </w:rPr>
        <w:t>Εικόνα</w:t>
      </w:r>
      <w:r w:rsidR="00267438" w:rsidRPr="00B028A7">
        <w:rPr>
          <w:rFonts w:ascii="Times New Roman" w:hAnsi="Times New Roman" w:cs="Times New Roman"/>
          <w:sz w:val="24"/>
          <w:szCs w:val="24"/>
          <w:lang w:val="el-GR"/>
        </w:rPr>
        <w:t xml:space="preserve"> </w:t>
      </w:r>
      <w:r w:rsidR="009E7395" w:rsidRPr="00B028A7">
        <w:rPr>
          <w:rFonts w:ascii="Times New Roman" w:hAnsi="Times New Roman" w:cs="Times New Roman"/>
          <w:sz w:val="24"/>
          <w:szCs w:val="24"/>
          <w:lang w:val="el-GR"/>
        </w:rPr>
        <w:t>3</w:t>
      </w:r>
      <w:r w:rsidRPr="00B028A7">
        <w:rPr>
          <w:rFonts w:ascii="Times New Roman" w:hAnsi="Times New Roman" w:cs="Times New Roman"/>
          <w:sz w:val="24"/>
          <w:szCs w:val="24"/>
          <w:lang w:val="el-GR"/>
        </w:rPr>
        <w:t>.2</w:t>
      </w:r>
      <w:r w:rsidR="00267438" w:rsidRPr="00B028A7">
        <w:rPr>
          <w:rFonts w:ascii="Times New Roman" w:hAnsi="Times New Roman" w:cs="Times New Roman"/>
          <w:sz w:val="24"/>
          <w:szCs w:val="24"/>
          <w:lang w:val="el-GR"/>
        </w:rPr>
        <w:t>:</w:t>
      </w:r>
      <w:r w:rsidRPr="00B028A7">
        <w:rPr>
          <w:rFonts w:ascii="Times New Roman" w:hAnsi="Times New Roman" w:cs="Times New Roman"/>
          <w:sz w:val="24"/>
          <w:szCs w:val="24"/>
          <w:lang w:val="el-GR"/>
        </w:rPr>
        <w:t xml:space="preserve"> </w:t>
      </w:r>
      <w:r w:rsidR="00043242" w:rsidRPr="00B028A7">
        <w:rPr>
          <w:rFonts w:ascii="Times New Roman" w:hAnsi="Times New Roman" w:cs="Times New Roman"/>
          <w:sz w:val="24"/>
          <w:szCs w:val="24"/>
          <w:lang w:val="el-GR"/>
        </w:rPr>
        <w:t>Π</w:t>
      </w:r>
      <w:r w:rsidRPr="00B028A7">
        <w:rPr>
          <w:rFonts w:ascii="Times New Roman" w:hAnsi="Times New Roman" w:cs="Times New Roman"/>
          <w:sz w:val="24"/>
          <w:szCs w:val="24"/>
          <w:lang w:val="el-GR"/>
        </w:rPr>
        <w:t xml:space="preserve">αράδειγμα </w:t>
      </w:r>
      <w:r w:rsidR="0009108A" w:rsidRPr="00B028A7">
        <w:rPr>
          <w:rFonts w:ascii="Times New Roman" w:hAnsi="Times New Roman" w:cs="Times New Roman"/>
          <w:sz w:val="24"/>
          <w:szCs w:val="24"/>
          <w:lang w:val="el-GR"/>
        </w:rPr>
        <w:t xml:space="preserve">χρήσης </w:t>
      </w:r>
      <w:r w:rsidRPr="00B028A7">
        <w:rPr>
          <w:rFonts w:ascii="Times New Roman" w:hAnsi="Times New Roman" w:cs="Times New Roman"/>
          <w:sz w:val="24"/>
          <w:szCs w:val="24"/>
        </w:rPr>
        <w:t>DUDe</w:t>
      </w:r>
    </w:p>
    <w:p w14:paraId="1C1CB4DD" w14:textId="77777777" w:rsidR="007A3B32" w:rsidRPr="00B028A7" w:rsidRDefault="007A3B32" w:rsidP="002A0F59">
      <w:pPr>
        <w:spacing w:after="0"/>
        <w:jc w:val="center"/>
        <w:rPr>
          <w:rFonts w:ascii="Times New Roman" w:hAnsi="Times New Roman" w:cs="Times New Roman"/>
          <w:sz w:val="24"/>
          <w:szCs w:val="24"/>
          <w:lang w:val="el-GR"/>
        </w:rPr>
      </w:pPr>
    </w:p>
    <w:p w14:paraId="7CC15E96" w14:textId="77777777" w:rsidR="00533DF6" w:rsidRPr="00B028A7" w:rsidRDefault="00533DF6" w:rsidP="002A0F59">
      <w:pPr>
        <w:spacing w:after="0"/>
        <w:jc w:val="center"/>
        <w:rPr>
          <w:rFonts w:ascii="Times New Roman" w:hAnsi="Times New Roman" w:cs="Times New Roman"/>
          <w:sz w:val="20"/>
          <w:szCs w:val="20"/>
          <w:lang w:val="el-GR"/>
        </w:rPr>
      </w:pPr>
    </w:p>
    <w:p w14:paraId="3D84B411" w14:textId="671C44A3" w:rsidR="0054520B" w:rsidRPr="00B028A7" w:rsidRDefault="001D3289"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Η επιτυχής αποσύνδεση της </w:t>
      </w:r>
      <w:r w:rsidR="00B976A8"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σε ένα σύστημα ασύρματης επικοινωνίας είναι ένα πολύπλευρο επίτευγμα που περιλαμβάνει σχολαστική ανάλυση, στρατηγικό σχεδιασμό και τεχνολογική εφαρμογή. Χρησιμοποιώντας προηγμένα αναλυτικά μοντέλα, εξετάζουμε συστηματικά τις παραμέτρους του συστήματος, όπως οι ζώνες συχνοτήτων, οι χωρητικότητες καναλιών και τα μοτίβα κυκλοφορίας. Αυτή η αναλυτική βάση ενημερώνει τη βέλτιστη κατανομή των πόρων χρόνου και συχνότητας, χρησιμοποιώντας τεχνικές όπως το Time Division Duplexing (TDD), το Frequency Division Duplexing (FDD) και προηγμένες στρατηγικές μετριασμού παρεμβολών. Επιπλέον, η ενσωμάτωση αλγορίθμων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είναι αναλυτικά προσαρμοσμένη ώστε να προσαρμόζεται δυναμικά στις συνθήκες δικτύου σε πραγματικό χρόνο, εξασφαλίζοντας έξυπνη και αποτελεσματική κατανομή πόρων. Η επιτυχία αυτής της προσπάθειας αποσύνδεσης επικυρώνεται περαιτέρω μέσω αυστηρών προσομοιώσεων και δοκιμών, οι οποίες επαληθεύουν τη βελτιστοποιημένη απόδοση, ελαχιστοποιούν τις παρεμβολές και βελτιώνουν την ποιότητα των υπηρεσιών. Αυτή η ολοκληρωμένη αναλυτική προσέγγιση όχι μόνο αντιλαμβάνεται τις τεχνικές πτυχές τ</w:t>
      </w:r>
      <w:r w:rsidR="00B976A8" w:rsidRPr="00B028A7">
        <w:rPr>
          <w:rFonts w:ascii="Times New Roman" w:hAnsi="Times New Roman" w:cs="Times New Roman"/>
          <w:sz w:val="28"/>
          <w:szCs w:val="28"/>
          <w:lang w:val="el-GR"/>
        </w:rPr>
        <w:t xml:space="preserve">ου </w:t>
      </w:r>
      <w:r w:rsidR="00B976A8" w:rsidRPr="00B028A7">
        <w:rPr>
          <w:rFonts w:ascii="Times New Roman" w:hAnsi="Times New Roman" w:cs="Times New Roman"/>
          <w:sz w:val="28"/>
          <w:szCs w:val="28"/>
        </w:rPr>
        <w:t>DUDe</w:t>
      </w:r>
      <w:r w:rsidRPr="00B028A7">
        <w:rPr>
          <w:rFonts w:ascii="Times New Roman" w:hAnsi="Times New Roman" w:cs="Times New Roman"/>
          <w:sz w:val="28"/>
          <w:szCs w:val="28"/>
          <w:lang w:val="el-GR"/>
        </w:rPr>
        <w:t>, αλλά εξασφαλίζει επίσης μια οικονομικά αποδοτική και αξιόπιστη εφαρμογή, σηματοδοτώντας ένα σημαντικό βήμα προς την πρόοδο των συστημάτων ασύρματης επικοινωνίας, ιδιαίτερα στο πλαίσιο αναδυόμενων τεχνολογιών όπως το 5G.</w:t>
      </w:r>
    </w:p>
    <w:p w14:paraId="5A770F93" w14:textId="388B6E28" w:rsidR="001D3289" w:rsidRPr="00B028A7" w:rsidRDefault="00395CBD" w:rsidP="002A0F59">
      <w:pPr>
        <w:pStyle w:val="1"/>
        <w:spacing w:after="0"/>
        <w:rPr>
          <w:rFonts w:ascii="Times New Roman" w:hAnsi="Times New Roman" w:cs="Times New Roman"/>
          <w:lang w:val="el-GR"/>
        </w:rPr>
      </w:pPr>
      <w:bookmarkStart w:id="20" w:name="_Toc177475952"/>
      <w:r w:rsidRPr="00B028A7">
        <w:rPr>
          <w:rFonts w:ascii="Times New Roman" w:hAnsi="Times New Roman" w:cs="Times New Roman"/>
          <w:lang w:val="el-GR"/>
        </w:rPr>
        <w:lastRenderedPageBreak/>
        <w:t>4</w:t>
      </w:r>
      <w:r w:rsidR="00F56E1D" w:rsidRPr="00B028A7">
        <w:rPr>
          <w:rFonts w:ascii="Times New Roman" w:hAnsi="Times New Roman" w:cs="Times New Roman"/>
          <w:lang w:val="el-GR"/>
        </w:rPr>
        <w:t>. Μηχανική Μάθηση</w:t>
      </w:r>
      <w:bookmarkEnd w:id="20"/>
      <w:r w:rsidR="00F56E1D" w:rsidRPr="00B028A7">
        <w:rPr>
          <w:rFonts w:ascii="Times New Roman" w:hAnsi="Times New Roman" w:cs="Times New Roman"/>
          <w:lang w:val="el-GR"/>
        </w:rPr>
        <w:t xml:space="preserve"> </w:t>
      </w:r>
    </w:p>
    <w:p w14:paraId="547579B9" w14:textId="77777777" w:rsidR="00F56E1D" w:rsidRPr="00B028A7" w:rsidRDefault="00F56E1D" w:rsidP="002A0F59">
      <w:pPr>
        <w:spacing w:after="0"/>
        <w:rPr>
          <w:rFonts w:ascii="Times New Roman" w:hAnsi="Times New Roman" w:cs="Times New Roman"/>
          <w:lang w:val="el-GR"/>
        </w:rPr>
      </w:pPr>
    </w:p>
    <w:p w14:paraId="390949FF" w14:textId="3E08E855" w:rsidR="00DE2732" w:rsidRPr="00B028A7" w:rsidRDefault="00395CBD" w:rsidP="002A0F59">
      <w:pPr>
        <w:pStyle w:val="2"/>
        <w:spacing w:after="0"/>
        <w:rPr>
          <w:rFonts w:ascii="Times New Roman" w:hAnsi="Times New Roman" w:cs="Times New Roman"/>
          <w:lang w:val="el-GR"/>
        </w:rPr>
      </w:pPr>
      <w:bookmarkStart w:id="21" w:name="_Toc177475953"/>
      <w:r w:rsidRPr="00B028A7">
        <w:rPr>
          <w:rFonts w:ascii="Times New Roman" w:hAnsi="Times New Roman" w:cs="Times New Roman"/>
          <w:lang w:val="el-GR"/>
        </w:rPr>
        <w:t>4</w:t>
      </w:r>
      <w:r w:rsidR="00F56E1D" w:rsidRPr="00B028A7">
        <w:rPr>
          <w:rFonts w:ascii="Times New Roman" w:hAnsi="Times New Roman" w:cs="Times New Roman"/>
          <w:lang w:val="el-GR"/>
        </w:rPr>
        <w:t>.1: Εισαγωγή στη Μηχανική Μάθηση</w:t>
      </w:r>
      <w:bookmarkEnd w:id="21"/>
    </w:p>
    <w:p w14:paraId="3BC026B6" w14:textId="77777777" w:rsidR="00DE2732" w:rsidRPr="00B028A7" w:rsidRDefault="00DE2732" w:rsidP="002A0F59">
      <w:pPr>
        <w:spacing w:after="0"/>
        <w:rPr>
          <w:rFonts w:ascii="Times New Roman" w:hAnsi="Times New Roman" w:cs="Times New Roman"/>
          <w:sz w:val="24"/>
          <w:szCs w:val="24"/>
          <w:lang w:val="el-GR"/>
        </w:rPr>
      </w:pPr>
    </w:p>
    <w:p w14:paraId="75BABAF9" w14:textId="7BDBD54D" w:rsidR="00F56E1D" w:rsidRPr="00B028A7" w:rsidRDefault="00F56E1D"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είναι ένα μετασχηματιστικό πεδίο </w:t>
      </w:r>
      <w:r w:rsidR="00FE13B3" w:rsidRPr="00B028A7">
        <w:rPr>
          <w:rFonts w:ascii="Times New Roman" w:hAnsi="Times New Roman" w:cs="Times New Roman"/>
          <w:sz w:val="28"/>
          <w:szCs w:val="28"/>
          <w:lang w:val="el-GR"/>
        </w:rPr>
        <w:t xml:space="preserve">Artificial intelligence </w:t>
      </w:r>
      <w:r w:rsidRPr="00B028A7">
        <w:rPr>
          <w:rFonts w:ascii="Times New Roman" w:hAnsi="Times New Roman" w:cs="Times New Roman"/>
          <w:sz w:val="28"/>
          <w:szCs w:val="28"/>
          <w:lang w:val="el-GR"/>
        </w:rPr>
        <w:t xml:space="preserve">(AI) που δίνει τη δυνατότητα στα συστήματα να μαθαίνουν μοτίβα και να κάνουν προβλέψεις χωρίς να προγραμματίζονται ρητά. Περιλαμβάνει την ανάπτυξη αλγορίθμων που επιτρέπουν στους υπολογιστές να αναλύουν δεδομένα, να προσδιορίζουν μοτίβα και να λαμβάνουν τεκμηριωμένες αποφάσεις ή προβλέψεις. Στο πλαίσιο των δικτύων 5G,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διαδραματίζει κεντρικό ρόλο στη βελτιστοποίηση της κατανομής πόρων, στην ενίσχυση της αποδοτικότητας του δικτύου και στην προσαρμογή σε δυναμικές συνθήκες. Οι εφαρμογές της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στο 5G περιλαμβάνουν προγνωστική ανάλυση για την κυκλοφορία δικτύου, προσαρμοστική κατανομή πόρων, δυναμική κοινή χρήση φάσματος και αυτόνομη βελτιστοποίηση δικτύου. Η συνέργεια μεταξύ της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και των τεχνολογιών 5G υπόσχεται τη δημιουργία έξυπνων, </w:t>
      </w:r>
      <w:r w:rsidR="00AD0116" w:rsidRPr="00B028A7">
        <w:rPr>
          <w:rFonts w:ascii="Times New Roman" w:hAnsi="Times New Roman" w:cs="Times New Roman"/>
          <w:sz w:val="28"/>
          <w:szCs w:val="28"/>
          <w:lang w:val="el-GR"/>
        </w:rPr>
        <w:t>αυτορρυθμιζόμενων</w:t>
      </w:r>
      <w:r w:rsidRPr="00B028A7">
        <w:rPr>
          <w:rFonts w:ascii="Times New Roman" w:hAnsi="Times New Roman" w:cs="Times New Roman"/>
          <w:sz w:val="28"/>
          <w:szCs w:val="28"/>
          <w:lang w:val="el-GR"/>
        </w:rPr>
        <w:t xml:space="preserve"> δικτύων ικανών να παρέχουν υπηρεσίες υψηλής απόδοσης σε διαφορετικές απαιτήσεις των χρηστών. Καθώς η ζήτηση για συνδεσιμότητα συνεχίζει να αυξάνεται, η κατανόηση και η αξιοποίηση των δυνατοτήτων της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καθίσταται επιτακτική ανάγκη για την απελευθέρωση του πλήρους δυναμικού των δικτύων 5G.</w:t>
      </w:r>
      <w:r w:rsidR="00F00391" w:rsidRPr="00B028A7">
        <w:rPr>
          <w:rFonts w:ascii="Times New Roman" w:hAnsi="Times New Roman" w:cs="Times New Roman"/>
          <w:sz w:val="28"/>
          <w:szCs w:val="28"/>
          <w:lang w:val="el-GR"/>
        </w:rPr>
        <w:t xml:space="preserve"> Επιπλέον, η </w:t>
      </w:r>
      <w:r w:rsidR="00C23B6E">
        <w:rPr>
          <w:rFonts w:ascii="Times New Roman" w:hAnsi="Times New Roman" w:cs="Times New Roman"/>
          <w:sz w:val="28"/>
          <w:szCs w:val="28"/>
          <w:lang w:val="el-GR"/>
        </w:rPr>
        <w:t>Μ</w:t>
      </w:r>
      <w:r w:rsidR="00F00391"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00F00391" w:rsidRPr="00B028A7">
        <w:rPr>
          <w:rFonts w:ascii="Times New Roman" w:hAnsi="Times New Roman" w:cs="Times New Roman"/>
          <w:sz w:val="28"/>
          <w:szCs w:val="28"/>
          <w:lang w:val="el-GR"/>
        </w:rPr>
        <w:t xml:space="preserve">άθηση περιστρέφεται γύρω από την ανάπτυξη αλγορίθμων και μοντέλων που επιτρέπουν στους υπολογιστές να εντοπίζουν μοτίβα και να λαμβάνουν αποφάσεις με βάση τα δεδομένα στα οποία εκτίθενται. Ο πρωταρχικός στόχος της </w:t>
      </w:r>
      <w:r w:rsidR="00030789">
        <w:rPr>
          <w:rFonts w:ascii="Times New Roman" w:hAnsi="Times New Roman" w:cs="Times New Roman"/>
          <w:sz w:val="28"/>
          <w:szCs w:val="28"/>
          <w:lang w:val="el-GR"/>
        </w:rPr>
        <w:t>Μ</w:t>
      </w:r>
      <w:r w:rsidR="00F00391"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F00391" w:rsidRPr="00B028A7">
        <w:rPr>
          <w:rFonts w:ascii="Times New Roman" w:hAnsi="Times New Roman" w:cs="Times New Roman"/>
          <w:sz w:val="28"/>
          <w:szCs w:val="28"/>
          <w:lang w:val="el-GR"/>
        </w:rPr>
        <w:t>άθησης είναι να δημιουργήσει συστήματα που μπορούν αυτόματα να μάθουν και να βελτιωθούν από την εμπειρία, αντί να προγραμματίζονται ρητά για συγκεκριμένες εργασίες.</w:t>
      </w:r>
    </w:p>
    <w:p w14:paraId="336115C7" w14:textId="77777777" w:rsidR="00822EB2" w:rsidRPr="00B028A7" w:rsidRDefault="00822EB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p>
    <w:p w14:paraId="5A595D6A" w14:textId="714EC317" w:rsidR="00822EB2" w:rsidRPr="00B028A7" w:rsidRDefault="00822EB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Ένα από τα βασικά πλεονεκτήματα της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είναι η ικανότητά της να εξάγει πολύτιμες γνώσεις από μεγάλα και σύνθετα σύνολα δεδομένων. Αναλύοντας τεράστιες ποσότητες δεδομένων, οι αλγόριθμοι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μπορούν να αποκαλύψουν κρυμμένα μοτίβα, τάσεις και συσχετίσεις που μπορεί να μην είναι εμφανείς στους ανθρώπινους αναλυτές. Αυτή η δυνατότητα έχει πολλές εφαρμογές σε διάφορους τομείς, συμπεριλαμβανομένων των οικονομικών, της υγειονομικής περίθαλψης, του μάρκετινγκ και άλλων, όπου η λήψη αποφάσεων βάσει δεδομένων είναι ζωτικής σημασίας για την επιτυχία.</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Ένα άλλο πλεονέκτημα της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είναι η ικανότητά της να προσαρμόζεται </w:t>
      </w:r>
      <w:r w:rsidRPr="00B028A7">
        <w:rPr>
          <w:rFonts w:ascii="Times New Roman" w:hAnsi="Times New Roman" w:cs="Times New Roman"/>
          <w:sz w:val="28"/>
          <w:szCs w:val="28"/>
          <w:lang w:val="el-GR"/>
        </w:rPr>
        <w:lastRenderedPageBreak/>
        <w:t xml:space="preserve">και να εξελίσσεται με την πάροδο του χρόνου. Καθώς γίνονται διαθέσιμα νέα δεδομένα, τα μοντέλα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μπορούν να επανεκπαιδευτούν και να ενημερωθούν για να ενσωματώσουν τις πιο πρόσφατες πληροφορίες, διασφαλίζοντας ότι παραμένουν σχετικές και ακριβείς σε δυναμικά περιβάλλοντα. Αυτή η προσαρμοστικότητα καθιστά τα συστήματα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κατάλληλα για εργασίες που περιλαμβάνουν μεταβαλλόμενες συνθήκες ή εξελισσόμενα σύνολα δεδομένων, όπως ανίχνευση απάτης, συστήματα συστάσεων και προληπτική συντήρηση. Επιπλέον,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επιτρέπει την αυτοματοποίηση και τη βελτιστοποίηση διαδικασιών που θα ήταν χρονοβόρες ή ανέφικτες να εκτελεστούν χειροκίνητα. Αξιοποιώντας αλγόριθμους για την ανάλυση δεδομένων και τη λήψη αποφάσεων αυτόνομα,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 μπορεί να εξορθολογίσει τις ροές εργασίας, να αυξήσει την αποτελεσματικότητα και να μειώσει το ανθρώπινο λάθος. Αυτός ο αυτοματισμός απελευθερώνει ανθρώπινους πόρους για να επικεντρωθεί σε πιο στρατηγικά καθήκοντα και δημιουργική επίλυση προβλημάτων, οδηγώντας σε μεγαλύτερη παραγωγικότητα και καινοτομία.</w:t>
      </w:r>
    </w:p>
    <w:p w14:paraId="6907C9D6" w14:textId="77777777" w:rsidR="00822EB2" w:rsidRPr="00B028A7" w:rsidRDefault="00822EB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p>
    <w:p w14:paraId="01BE4B45" w14:textId="35D81969" w:rsidR="00822EB2" w:rsidRPr="00B028A7" w:rsidRDefault="00822EB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Επιπλέον,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έχει τη δυνατότητα να φέρει επανάσταση στις βιομηχανίες μέσω της ανάπτυξης έξυπνων συστημάτων και εφαρμογών. Από τα αυτόνομα αυτοκίνητα και τους εικονικούς προσωπικούς βοηθούς έως την αναγνώριση προσώπου και την επεξεργασία φυσικής γλώσσας,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προωθεί την καινοτομία και ξεκλειδώνει νέες δυνατότητες για λύσεις που βασίζονται στην τεχνολογία. Καθώς </w:t>
      </w:r>
      <w:r w:rsidR="00610B3E">
        <w:rPr>
          <w:rFonts w:ascii="Times New Roman" w:hAnsi="Times New Roman" w:cs="Times New Roman"/>
          <w:sz w:val="28"/>
          <w:szCs w:val="28"/>
          <w:lang w:val="el-GR"/>
        </w:rPr>
        <w:t xml:space="preserve">αυτή </w:t>
      </w:r>
      <w:r w:rsidRPr="00B028A7">
        <w:rPr>
          <w:rFonts w:ascii="Times New Roman" w:hAnsi="Times New Roman" w:cs="Times New Roman"/>
          <w:sz w:val="28"/>
          <w:szCs w:val="28"/>
          <w:lang w:val="el-GR"/>
        </w:rPr>
        <w:t>συνεχίζει να εξελίσσεται, υπόσχεται την επίλυση όλο και πιο περίπλοκων προβλημάτων και την αντιμετώπιση ορισμένων από τις πιο πιεστικές προκλήσεις που αντιμετωπίζει η κοινωνία σήμερα.</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Συνοπτικά, προσφέρει πολλά πλεονεκτήματα, συμπεριλαμβανομένης της ικανότητάς της να εξάγει πληροφορίες από δεδομένα, να προσαρμόζεται στις μεταβαλλόμενες συνθήκες, να αυτοματοποιεί διαδικασίες και να προωθεί την καινοτομία. Καθώς οι οργανισμοί συνεχίζουν να αγκαλιάζουν τις τεχνολογίες </w:t>
      </w:r>
      <w:r w:rsidR="00EE21D7">
        <w:rPr>
          <w:rFonts w:ascii="Times New Roman" w:hAnsi="Times New Roman" w:cs="Times New Roman"/>
          <w:sz w:val="28"/>
          <w:szCs w:val="28"/>
          <w:lang w:val="el-GR"/>
        </w:rPr>
        <w:t xml:space="preserve">της </w:t>
      </w:r>
      <w:r w:rsidRPr="00B028A7">
        <w:rPr>
          <w:rFonts w:ascii="Times New Roman" w:hAnsi="Times New Roman" w:cs="Times New Roman"/>
          <w:sz w:val="28"/>
          <w:szCs w:val="28"/>
          <w:lang w:val="el-GR"/>
        </w:rPr>
        <w:t>μηχανικής μάθησης, μπορούν να αποκτήσουν ανταγωνιστικό πλεονέκτημα αξιοποιώντας πληροφορίες που βασίζονται σε δεδομένα για να λάβουν καλύτερες αποφάσεις, να βελτιώσουν την αποτελεσματικότητα και να ξεκλειδώσουν νέες ευκαιρίες για ανάπτυξη και ανάπτυξη.</w:t>
      </w:r>
    </w:p>
    <w:p w14:paraId="244B9CAA" w14:textId="77777777" w:rsidR="00D96B97" w:rsidRPr="00B028A7" w:rsidRDefault="00D96B97" w:rsidP="00987CAD">
      <w:pPr>
        <w:spacing w:after="0"/>
        <w:jc w:val="both"/>
        <w:rPr>
          <w:rFonts w:ascii="Times New Roman" w:hAnsi="Times New Roman" w:cs="Times New Roman"/>
          <w:sz w:val="28"/>
          <w:szCs w:val="28"/>
          <w:lang w:val="el-GR"/>
        </w:rPr>
      </w:pPr>
    </w:p>
    <w:p w14:paraId="3E613CB6" w14:textId="73E9F914" w:rsidR="00D96B97" w:rsidRPr="00B028A7" w:rsidRDefault="00AC6480"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D96B97" w:rsidRPr="00B028A7">
        <w:rPr>
          <w:rFonts w:ascii="Times New Roman" w:hAnsi="Times New Roman" w:cs="Times New Roman"/>
          <w:sz w:val="28"/>
          <w:szCs w:val="28"/>
          <w:lang w:val="el-GR"/>
        </w:rPr>
        <w:t xml:space="preserve">Στο πλαίσιο των δικτύων 5G, η </w:t>
      </w:r>
      <w:r w:rsidR="00C23B6E">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άθηση διαδραματίζει καίριο ρόλο στην αντιμετώπιση της πολύπλευρης πολυπλοκότητας. Η τεράστια κλίμακα και ποικιλομορφία των συσκευών, ο τεράστιος όγκος δεδομένων που παράγονται, η δυναμική φύση των συνθηκών δικτύου και οι αυστηρές απαιτήσεις για επικοινωνία χαμηλής καθυστέρησης απαιτούν </w:t>
      </w:r>
      <w:r w:rsidR="00D96B97" w:rsidRPr="00B028A7">
        <w:rPr>
          <w:rFonts w:ascii="Times New Roman" w:hAnsi="Times New Roman" w:cs="Times New Roman"/>
          <w:sz w:val="28"/>
          <w:szCs w:val="28"/>
          <w:lang w:val="el-GR"/>
        </w:rPr>
        <w:lastRenderedPageBreak/>
        <w:t xml:space="preserve">καινοτόμες λύσεις για αποτελεσματική διαχείριση. Οι τεχνικές </w:t>
      </w:r>
      <w:r w:rsidR="00030789">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άθησης φέρνουν μια αλλαγή παραδείγματος παρέχοντας τη δυνατότητα ανάλυσης τεράστιων συνόλων δεδομένων, εξαγωγής μοτίβων και λήψης έξυπνων αποφάσεων βάσει δεδομένων. Στο 5G, η </w:t>
      </w:r>
      <w:r w:rsidR="00C23B6E">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άθηση βρίσκει εφαρμογή σε τομείς όπως η προληπτική συντήρηση, η βελτιστοποίηση δικτύου, η κατανομή πόρων και η ανίχνευση ανωμαλιών. Επιτρέπει στα δίκτυα να προσαρμόζονται σε πραγματικό χρόνο, βελτιστοποιώντας την απόδοση με βάση τις μεταβαλλόμενες συνθήκες και τις απαιτήσεις των χρηστών. Από την πρόβλεψη της συμφόρησης του δικτύου έως τη δυναμική κατανομή πόρων για μεταδόσεις </w:t>
      </w:r>
      <w:r w:rsidR="004F4236" w:rsidRPr="00B028A7">
        <w:rPr>
          <w:rFonts w:ascii="Times New Roman" w:hAnsi="Times New Roman" w:cs="Times New Roman"/>
          <w:sz w:val="28"/>
          <w:szCs w:val="28"/>
          <w:lang w:val="el-GR"/>
        </w:rPr>
        <w:t xml:space="preserve">downlink και uplink </w:t>
      </w:r>
      <w:r w:rsidR="00D96B97" w:rsidRPr="00B028A7">
        <w:rPr>
          <w:rFonts w:ascii="Times New Roman" w:hAnsi="Times New Roman" w:cs="Times New Roman"/>
          <w:sz w:val="28"/>
          <w:szCs w:val="28"/>
          <w:lang w:val="el-GR"/>
        </w:rPr>
        <w:t xml:space="preserve">οι αλγόριθμοι </w:t>
      </w:r>
      <w:r w:rsidR="00030789">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άθησης ενισχύουν την προσαρμοστικότητα, την ανθεκτικότητα και τη συνολική νοημοσύνη των δικτύων 5G. Καθώς εμβαθύνουμε στην εποχή των συνδεδεμένων συσκευών και του IoT, η σημασία της </w:t>
      </w:r>
      <w:r w:rsidR="00030789">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D96B97" w:rsidRPr="00B028A7">
        <w:rPr>
          <w:rFonts w:ascii="Times New Roman" w:hAnsi="Times New Roman" w:cs="Times New Roman"/>
          <w:sz w:val="28"/>
          <w:szCs w:val="28"/>
          <w:lang w:val="el-GR"/>
        </w:rPr>
        <w:t>άθησης στο 5G γίνεται όλο και πιο κρίσιμη για τη διασφάλιση της απρόσκοπτης λειτουργίας και της βέλτιστης χρήσης των πόρων σε πολύπλοκα και δυναμικά περιβάλλοντα δικτύου.</w:t>
      </w:r>
    </w:p>
    <w:p w14:paraId="5DFE6E89" w14:textId="77777777" w:rsidR="00015018" w:rsidRPr="00B028A7" w:rsidRDefault="00015018" w:rsidP="00D96B97">
      <w:pPr>
        <w:spacing w:after="0"/>
        <w:rPr>
          <w:rFonts w:ascii="Times New Roman" w:hAnsi="Times New Roman" w:cs="Times New Roman"/>
          <w:sz w:val="28"/>
          <w:szCs w:val="28"/>
          <w:lang w:val="el-GR"/>
        </w:rPr>
      </w:pPr>
    </w:p>
    <w:p w14:paraId="16858628" w14:textId="22746AAF" w:rsidR="00091245" w:rsidRPr="00B028A7" w:rsidRDefault="00DA5FFE" w:rsidP="002A0F59">
      <w:pPr>
        <w:spacing w:after="0"/>
        <w:jc w:val="center"/>
        <w:rPr>
          <w:rFonts w:ascii="Times New Roman" w:hAnsi="Times New Roman" w:cs="Times New Roman"/>
          <w:sz w:val="24"/>
          <w:szCs w:val="24"/>
          <w:lang w:val="el-GR"/>
        </w:rPr>
      </w:pPr>
      <w:r w:rsidRPr="00B028A7">
        <w:rPr>
          <w:rFonts w:ascii="Times New Roman" w:hAnsi="Times New Roman" w:cs="Times New Roman"/>
          <w:noProof/>
        </w:rPr>
        <w:drawing>
          <wp:inline distT="0" distB="0" distL="0" distR="0" wp14:anchorId="046775A6" wp14:editId="66806CAB">
            <wp:extent cx="5082638" cy="3808323"/>
            <wp:effectExtent l="0" t="0" r="3810" b="1905"/>
            <wp:docPr id="200302799" name="Εικόνα 5" descr="Εικόνα που περιέχει κείμενο, στιγμιότυπο οθόνης,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2799" name="Εικόνα 5" descr="Εικόνα που περιέχει κείμενο, στιγμιότυπο οθόνης, διάγραμμα&#10;&#10;Περιγραφή που δημιουργήθηκε αυτόματ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7967" cy="3834795"/>
                    </a:xfrm>
                    <a:prstGeom prst="rect">
                      <a:avLst/>
                    </a:prstGeom>
                    <a:noFill/>
                    <a:ln>
                      <a:noFill/>
                    </a:ln>
                  </pic:spPr>
                </pic:pic>
              </a:graphicData>
            </a:graphic>
          </wp:inline>
        </w:drawing>
      </w:r>
    </w:p>
    <w:p w14:paraId="507671D5" w14:textId="47F9E22B" w:rsidR="008357A2" w:rsidRDefault="00091245" w:rsidP="00C7028F">
      <w:pPr>
        <w:spacing w:after="0"/>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Εικόνα </w:t>
      </w:r>
      <w:r w:rsidR="004E0985" w:rsidRPr="00B028A7">
        <w:rPr>
          <w:rFonts w:ascii="Times New Roman" w:hAnsi="Times New Roman" w:cs="Times New Roman"/>
          <w:sz w:val="28"/>
          <w:szCs w:val="28"/>
          <w:lang w:val="el-GR"/>
        </w:rPr>
        <w:t>4</w:t>
      </w:r>
      <w:r w:rsidRPr="00B028A7">
        <w:rPr>
          <w:rFonts w:ascii="Times New Roman" w:hAnsi="Times New Roman" w:cs="Times New Roman"/>
          <w:sz w:val="28"/>
          <w:szCs w:val="28"/>
          <w:lang w:val="el-GR"/>
        </w:rPr>
        <w:t xml:space="preserve">.1: </w:t>
      </w:r>
      <w:r w:rsidR="00DB1610" w:rsidRPr="00B028A7">
        <w:rPr>
          <w:rFonts w:ascii="Times New Roman" w:hAnsi="Times New Roman" w:cs="Times New Roman"/>
          <w:sz w:val="28"/>
          <w:szCs w:val="28"/>
          <w:lang w:val="el-GR"/>
        </w:rPr>
        <w:t xml:space="preserve">Φάσεις </w:t>
      </w:r>
      <w:r w:rsidRPr="00B028A7">
        <w:rPr>
          <w:rFonts w:ascii="Times New Roman" w:hAnsi="Times New Roman" w:cs="Times New Roman"/>
          <w:sz w:val="28"/>
          <w:szCs w:val="28"/>
          <w:lang w:val="el-GR"/>
        </w:rPr>
        <w:t>Μηχανική</w:t>
      </w:r>
      <w:r w:rsidR="005F2D63" w:rsidRPr="00B028A7">
        <w:rPr>
          <w:rFonts w:ascii="Times New Roman" w:hAnsi="Times New Roman" w:cs="Times New Roman"/>
          <w:sz w:val="28"/>
          <w:szCs w:val="28"/>
          <w:lang w:val="el-GR"/>
        </w:rPr>
        <w:t>ς</w:t>
      </w:r>
      <w:r w:rsidRPr="00B028A7">
        <w:rPr>
          <w:rFonts w:ascii="Times New Roman" w:hAnsi="Times New Roman" w:cs="Times New Roman"/>
          <w:sz w:val="28"/>
          <w:szCs w:val="28"/>
          <w:lang w:val="el-GR"/>
        </w:rPr>
        <w:t xml:space="preserve"> Μάθηση</w:t>
      </w:r>
      <w:r w:rsidR="005F2D63" w:rsidRPr="00B028A7">
        <w:rPr>
          <w:rFonts w:ascii="Times New Roman" w:hAnsi="Times New Roman" w:cs="Times New Roman"/>
          <w:sz w:val="28"/>
          <w:szCs w:val="28"/>
          <w:lang w:val="el-GR"/>
        </w:rPr>
        <w:t>ς</w:t>
      </w:r>
    </w:p>
    <w:p w14:paraId="214FD4AF" w14:textId="77777777" w:rsidR="009A3E1B" w:rsidRDefault="009A3E1B" w:rsidP="00C7028F">
      <w:pPr>
        <w:spacing w:after="0"/>
        <w:jc w:val="center"/>
        <w:rPr>
          <w:rFonts w:ascii="Times New Roman" w:hAnsi="Times New Roman" w:cs="Times New Roman"/>
          <w:sz w:val="28"/>
          <w:szCs w:val="28"/>
          <w:lang w:val="el-GR"/>
        </w:rPr>
      </w:pPr>
    </w:p>
    <w:p w14:paraId="04DA6773" w14:textId="77777777" w:rsidR="009A3E1B" w:rsidRDefault="009A3E1B" w:rsidP="00C7028F">
      <w:pPr>
        <w:spacing w:after="0"/>
        <w:jc w:val="center"/>
        <w:rPr>
          <w:rFonts w:ascii="Times New Roman" w:hAnsi="Times New Roman" w:cs="Times New Roman"/>
          <w:sz w:val="28"/>
          <w:szCs w:val="28"/>
          <w:lang w:val="el-GR"/>
        </w:rPr>
      </w:pPr>
    </w:p>
    <w:p w14:paraId="2F9744E1" w14:textId="58AFCB13" w:rsidR="002E5EB5" w:rsidRPr="00B028A7" w:rsidRDefault="00D03797" w:rsidP="002E5EB5">
      <w:pPr>
        <w:pStyle w:val="2"/>
        <w:rPr>
          <w:rFonts w:ascii="Times New Roman" w:hAnsi="Times New Roman" w:cs="Times New Roman"/>
          <w:lang w:val="el-GR"/>
        </w:rPr>
      </w:pPr>
      <w:bookmarkStart w:id="22" w:name="_Toc177475954"/>
      <w:r w:rsidRPr="00B028A7">
        <w:rPr>
          <w:rFonts w:ascii="Times New Roman" w:hAnsi="Times New Roman" w:cs="Times New Roman"/>
          <w:lang w:val="el-GR"/>
        </w:rPr>
        <w:lastRenderedPageBreak/>
        <w:t>4.</w:t>
      </w:r>
      <w:r w:rsidR="00770301" w:rsidRPr="00495636">
        <w:rPr>
          <w:rFonts w:ascii="Times New Roman" w:hAnsi="Times New Roman" w:cs="Times New Roman"/>
          <w:lang w:val="el-GR"/>
        </w:rPr>
        <w:t>2</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E86DE6" w:rsidRPr="00B028A7">
        <w:rPr>
          <w:rFonts w:ascii="Times New Roman" w:hAnsi="Times New Roman" w:cs="Times New Roman"/>
          <w:lang w:val="el-GR"/>
        </w:rPr>
        <w:t>Πλεονεκτήματα</w:t>
      </w:r>
      <w:r w:rsidRPr="00B028A7">
        <w:rPr>
          <w:rFonts w:ascii="Times New Roman" w:hAnsi="Times New Roman" w:cs="Times New Roman"/>
          <w:lang w:val="el-GR"/>
        </w:rPr>
        <w:t xml:space="preserve"> </w:t>
      </w:r>
      <w:r w:rsidR="001E7629" w:rsidRPr="00B028A7">
        <w:rPr>
          <w:rFonts w:ascii="Times New Roman" w:hAnsi="Times New Roman" w:cs="Times New Roman"/>
          <w:lang w:val="el-GR"/>
        </w:rPr>
        <w:t>Μηχανικής Μάθησης</w:t>
      </w:r>
      <w:bookmarkEnd w:id="22"/>
    </w:p>
    <w:p w14:paraId="273C3485" w14:textId="77777777" w:rsidR="00770301" w:rsidRPr="00495636" w:rsidRDefault="00770301" w:rsidP="00770301">
      <w:pPr>
        <w:spacing w:after="0"/>
        <w:rPr>
          <w:rFonts w:ascii="Times New Roman" w:hAnsi="Times New Roman" w:cs="Times New Roman"/>
          <w:sz w:val="24"/>
          <w:szCs w:val="24"/>
          <w:lang w:val="el-GR"/>
        </w:rPr>
      </w:pPr>
    </w:p>
    <w:p w14:paraId="4A14BEB1" w14:textId="6DA8CC84" w:rsidR="00D03797" w:rsidRPr="00495636" w:rsidRDefault="00D03797"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έχει γίνει μια μετασχηματιστική δύναμη σε διάφορους κλάδους, προσφέροντας ένα πλήθος πλεονεκτημάτων που έχουν φέρει επανάσταση στον τρόπο με τον οποίο προσεγγίζουμε εργασίες που κυμαίνονται από την ανάλυση δεδομένων έως τη λήψη αποφάσεων και τον αυτοματισμό. Ένα από τα κύρια πλεονεκτήματα της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είναι η ικανότητά της να αποκαλύπτει μοτίβα και ιδέες από τεράστιες ποσότητες δεδομένων που θα ήταν σχεδόν αδύνατο για τους ανθρώπους να επεξεργαστούν χειροκίνητα. Αξιοποιώντας εξελιγμένους αλγορίθμους και υπολογιστική ισχύ, τα μοντέλα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μπορούν να εντοπίσουν πολύπλοκες σχέσεις, τάσεις και ανωμαλίες μέσα σε σύνολα δεδομένων, επιτρέποντας στους οργανισμούς να εξάγουν πολύτιμες γνώσεις και να λαμβάνουν αποφάσεις βάσει δεδομένων με μεγαλύτερη ακρίβεια και αποτελεσματικότητα.</w:t>
      </w:r>
      <w:r w:rsidR="00D01C30" w:rsidRPr="00B028A7">
        <w:rPr>
          <w:rFonts w:ascii="Times New Roman" w:hAnsi="Times New Roman" w:cs="Times New Roman"/>
          <w:sz w:val="24"/>
          <w:szCs w:val="24"/>
          <w:lang w:val="el-GR"/>
        </w:rPr>
        <w:t xml:space="preserve"> </w:t>
      </w:r>
      <w:r w:rsidR="00D01C30" w:rsidRPr="00B028A7">
        <w:rPr>
          <w:rFonts w:ascii="Times New Roman" w:hAnsi="Times New Roman" w:cs="Times New Roman"/>
          <w:sz w:val="28"/>
          <w:szCs w:val="28"/>
          <w:lang w:val="el-GR"/>
        </w:rPr>
        <w:t xml:space="preserve">Ένα άλλο σημαντικό πλεονέκτημα είναι η ικανότητά της για προγνωστική ανάλυση. Αναλύοντας ιστορικά δεδομένα και προσδιορίζοντας μοτίβα, τα μοντέλα </w:t>
      </w:r>
      <w:r w:rsidR="00030789">
        <w:rPr>
          <w:rFonts w:ascii="Times New Roman" w:hAnsi="Times New Roman" w:cs="Times New Roman"/>
          <w:sz w:val="28"/>
          <w:szCs w:val="28"/>
          <w:lang w:val="el-GR"/>
        </w:rPr>
        <w:t>Μ</w:t>
      </w:r>
      <w:r w:rsidR="00D01C30"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D01C30" w:rsidRPr="00B028A7">
        <w:rPr>
          <w:rFonts w:ascii="Times New Roman" w:hAnsi="Times New Roman" w:cs="Times New Roman"/>
          <w:sz w:val="28"/>
          <w:szCs w:val="28"/>
          <w:lang w:val="el-GR"/>
        </w:rPr>
        <w:t>άθησης μπορούν να προβλέψουν μελλοντικές τάσεις, αποτελέσματα και συμπεριφορές με αξιοσημείωτη ακρίβεια. Αυτές οι δυνατότητες πρόβλεψης έχουν εκτεταμένες επιπτώσεις σε όλους τους κλάδους, από τις χρηματοπιστωτικές αγορές και την υγειονομική περίθαλψη έως το μάρκετινγκ και τη διαχείριση της αλυσίδας εφοδιασμού, δίνοντας τη δυνατότητα στους οργανισμούς να προβλέπουν τις ανάγκες των πελατών, να μετριάζουν τους κινδύνους, να βελτιστοποιούν τις λειτουργίες και να αξιοποιούν προληπτικά τις αναδυόμενες ευκαιρίες.</w:t>
      </w:r>
    </w:p>
    <w:p w14:paraId="37A5CA5D" w14:textId="77777777" w:rsidR="00770301" w:rsidRPr="00495636" w:rsidRDefault="00770301" w:rsidP="00987CAD">
      <w:pPr>
        <w:spacing w:after="0"/>
        <w:jc w:val="both"/>
        <w:rPr>
          <w:rFonts w:ascii="Times New Roman" w:hAnsi="Times New Roman" w:cs="Times New Roman"/>
          <w:sz w:val="28"/>
          <w:szCs w:val="28"/>
          <w:lang w:val="el-GR"/>
        </w:rPr>
      </w:pPr>
    </w:p>
    <w:p w14:paraId="64E1D525" w14:textId="7C559974" w:rsidR="00D01C30" w:rsidRPr="00B028A7" w:rsidRDefault="00D01C30" w:rsidP="00987CAD">
      <w:pPr>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Επιπλέον,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επιτρέπει την αυτοματοποίηση και τη βελτίωση της αποτελεσματικότητας σε διάφορες διαδικασίες και ροές εργασίας. Εκπαιδεύοντας αλγόριθμους για την εκτέλεση επαναλαμβανόμενων εργασιών και τη λήψη αυτόνομων αποφάσεων βάσει προκαθορισμένων κριτηρίων, οι οργανισμοί μπορούν να </w:t>
      </w:r>
      <w:r w:rsidR="00C84095" w:rsidRPr="00B028A7">
        <w:rPr>
          <w:rFonts w:ascii="Times New Roman" w:hAnsi="Times New Roman" w:cs="Times New Roman"/>
          <w:sz w:val="28"/>
          <w:szCs w:val="28"/>
          <w:lang w:val="el-GR"/>
        </w:rPr>
        <w:t>εξορθολογήσουν</w:t>
      </w:r>
      <w:r w:rsidRPr="00B028A7">
        <w:rPr>
          <w:rFonts w:ascii="Times New Roman" w:hAnsi="Times New Roman" w:cs="Times New Roman"/>
          <w:sz w:val="28"/>
          <w:szCs w:val="28"/>
          <w:lang w:val="el-GR"/>
        </w:rPr>
        <w:t xml:space="preserve"> τις λειτουργίες, να μειώσουν τη χειρωνακτική προσπάθεια και να κατανείμουν τους ανθρώπινους πόρους πιο στρατηγικά. Είτε πρόκειται για την αυτοματοποίηση ερωτημάτων ρουτίνας εξυπηρέτησης πελατών, τη βελτιστοποίηση της διαχείρισης αποθέματος ή την εξατομίκευση προτάσεων περιεχομένου, η αυτοματοποίηση που βασίζεται στη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 απελευθερώνει ανθρώπινο κεφάλαιο για να επικεντρωθεί σε εργασίες υψηλότερης αξίας που απαιτούν δημιουργικότητα, κριτική σκέψη και εξειδίκευση στον τομέα. Επίσης, διευκολύνει εξατομικευμένες εμπειρίες και συστάσεις προσαρμοσμένες στις ατομικές προτιμήσεις και συμπεριφορές. Αναλύοντας τις αλληλεπιδράσεις των χρηστών και τα ιστορικά δεδομένα,</w:t>
      </w:r>
      <w:r w:rsidR="00F33A33">
        <w:rPr>
          <w:rFonts w:ascii="Times New Roman" w:hAnsi="Times New Roman" w:cs="Times New Roman"/>
          <w:sz w:val="28"/>
          <w:szCs w:val="28"/>
          <w:lang w:val="el-GR"/>
        </w:rPr>
        <w:t xml:space="preserve"> αυτοί</w:t>
      </w:r>
      <w:r w:rsidRPr="00B028A7">
        <w:rPr>
          <w:rFonts w:ascii="Times New Roman" w:hAnsi="Times New Roman" w:cs="Times New Roman"/>
          <w:sz w:val="28"/>
          <w:szCs w:val="28"/>
          <w:lang w:val="el-GR"/>
        </w:rPr>
        <w:t xml:space="preserve"> οι αλγόριθμοι μπορούν να παρέχουν εξατομικευμένες προτάσεις </w:t>
      </w:r>
      <w:r w:rsidRPr="00B028A7">
        <w:rPr>
          <w:rFonts w:ascii="Times New Roman" w:hAnsi="Times New Roman" w:cs="Times New Roman"/>
          <w:sz w:val="28"/>
          <w:szCs w:val="28"/>
          <w:lang w:val="el-GR"/>
        </w:rPr>
        <w:lastRenderedPageBreak/>
        <w:t>προϊόντων, προτάσεις περιεχομένου και εμπειρίες χρηστών σε ψηφιακές πλατφόρμες, ενισχύοντας την ικανοποίηση, την αφοσίωση και την αφοσίωση των πελατών. Είτε πρόκειται για εξατομικευμένες προτάσεις αγορών σε ιστότοπους ηλεκτρονικού εμπορίου, επιμελημένες λίστες αναπαραγωγής σε πλατφόρμες ροής μουσικής ή στοχευμ</w:t>
      </w:r>
      <w:r w:rsidR="004B662E">
        <w:rPr>
          <w:rFonts w:ascii="Times New Roman" w:hAnsi="Times New Roman" w:cs="Times New Roman"/>
          <w:sz w:val="28"/>
          <w:szCs w:val="28"/>
          <w:lang w:val="el-GR"/>
        </w:rPr>
        <w:t>ένη</w:t>
      </w:r>
      <w:r w:rsidRPr="00B028A7">
        <w:rPr>
          <w:rFonts w:ascii="Times New Roman" w:hAnsi="Times New Roman" w:cs="Times New Roman"/>
          <w:sz w:val="28"/>
          <w:szCs w:val="28"/>
          <w:lang w:val="el-GR"/>
        </w:rPr>
        <w:t xml:space="preserve"> διαφήμιση στα μέσα κοινωνικής δικτύωσης,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 επιτρέπει στους οργανισμούς να παρέχουν υπερ-εξατομικευμένες εμπειρίες που έχουν απήχηση στο κοινό τους και οδηγούν σε επιχειρηματικά αποτελέσματα.</w:t>
      </w:r>
    </w:p>
    <w:p w14:paraId="4B8838DD" w14:textId="405E02EB" w:rsidR="00396D46" w:rsidRPr="00495636" w:rsidRDefault="00D01C30"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διαδραματίζει κεντρικό ρόλο στην προώθηση της επιστημονικής έρευνας και καινοτομίας, επιταχύνοντας τη διαδικασία ανακάλυψης και ξεκλειδώνοντας νέες ιδέες σε διάφορους τομείς, συμπεριλαμβανομένης της υγειονομικής περίθαλψης, της επιστήμης των υλικών και της μοντελοποίησης του κλίματος. Αναλύοντας σύνολα δεδομένων μεγάλης κλίμακας και προσομοιώνοντας πολύπλοκα φαινόμενα, τα μοντέλα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μπορούν να βοηθήσουν τους ερευνητές να εντοπίσουν νέα υποψήφια φάρμακα, να βελτιστοποιήσουν το σχεδιασμό υλικών και να προβλέψουν τις περιβαλλοντικές τάσεις, συμβάλλοντας στις επιστημονικές ανακαλύψεις και την κοινωνική πρόοδο.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 προσφέρει πολλά πλεονεκτήματα, συμπεριλαμβανομένων πληροφοριών βάσει δεδομένων, προγνωστικών αναλύσεων, αυτοματισμού, εξατομικευμένων εμπειριών και επιστημονικής καινοτομίας. Καθώς οι οργανισμοί συνεχίζουν να αξιοποιούν τη δύναμη των τεχνολογιών μηχανικής μάθησης, αναμένεται να αποκτήσουν ανταγωνιστικό πλεονέκτημα, να αυξήσουν τη λειτουργική αποδοτικότητα και να ξεκλειδώσουν νέες ευκαιρίες για ανάπτυξη και καινοτομία σε έναν κόσμο που βασίζεται όλο και περισσότερο στα δεδομένα.</w:t>
      </w:r>
    </w:p>
    <w:p w14:paraId="1A034FFE" w14:textId="77777777" w:rsidR="00612CA9" w:rsidRPr="00495636" w:rsidRDefault="00612CA9" w:rsidP="00E51CED">
      <w:pPr>
        <w:spacing w:after="0"/>
        <w:rPr>
          <w:rFonts w:ascii="Times New Roman" w:hAnsi="Times New Roman" w:cs="Times New Roman"/>
          <w:sz w:val="28"/>
          <w:szCs w:val="28"/>
          <w:lang w:val="el-GR"/>
        </w:rPr>
      </w:pPr>
    </w:p>
    <w:p w14:paraId="79C3356F" w14:textId="1B325E52" w:rsidR="00612CA9" w:rsidRPr="00437A77" w:rsidRDefault="00612CA9" w:rsidP="00612CA9">
      <w:pPr>
        <w:pStyle w:val="2"/>
        <w:rPr>
          <w:rFonts w:ascii="Times New Roman" w:hAnsi="Times New Roman" w:cs="Times New Roman"/>
          <w:lang w:val="el-GR"/>
        </w:rPr>
      </w:pPr>
      <w:bookmarkStart w:id="23" w:name="_Toc177475955"/>
      <w:r w:rsidRPr="00437A77">
        <w:rPr>
          <w:rFonts w:ascii="Times New Roman" w:hAnsi="Times New Roman" w:cs="Times New Roman"/>
          <w:lang w:val="el-GR"/>
        </w:rPr>
        <w:t>4.</w:t>
      </w:r>
      <w:r w:rsidR="00770301" w:rsidRPr="00495636">
        <w:rPr>
          <w:rFonts w:ascii="Times New Roman" w:hAnsi="Times New Roman" w:cs="Times New Roman"/>
          <w:lang w:val="el-GR"/>
        </w:rPr>
        <w:t>3</w:t>
      </w:r>
      <w:r w:rsidRPr="00F02E00">
        <w:rPr>
          <w:rFonts w:ascii="Times New Roman" w:hAnsi="Times New Roman" w:cs="Times New Roman"/>
          <w:lang w:val="el-GR"/>
        </w:rPr>
        <w:t>:</w:t>
      </w:r>
      <w:r w:rsidRPr="00437A77">
        <w:rPr>
          <w:rFonts w:ascii="Times New Roman" w:hAnsi="Times New Roman" w:cs="Times New Roman"/>
          <w:lang w:val="el-GR"/>
        </w:rPr>
        <w:t xml:space="preserve"> Μειονεκτήματα Μηχανικής Μάθησης</w:t>
      </w:r>
      <w:bookmarkEnd w:id="23"/>
    </w:p>
    <w:p w14:paraId="50E5CE19" w14:textId="77777777" w:rsidR="00612CA9" w:rsidRPr="00F64548" w:rsidRDefault="00612CA9" w:rsidP="00612CA9">
      <w:pPr>
        <w:spacing w:after="0"/>
        <w:rPr>
          <w:rFonts w:ascii="Times New Roman" w:hAnsi="Times New Roman" w:cs="Times New Roman"/>
          <w:sz w:val="28"/>
          <w:szCs w:val="28"/>
          <w:lang w:val="el-GR"/>
        </w:rPr>
      </w:pPr>
    </w:p>
    <w:p w14:paraId="1B2068C8" w14:textId="0D3D0860" w:rsidR="00612CA9" w:rsidRDefault="00612CA9" w:rsidP="00987CAD">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437A77">
        <w:rPr>
          <w:rFonts w:ascii="Times New Roman" w:hAnsi="Times New Roman" w:cs="Times New Roman"/>
          <w:sz w:val="28"/>
          <w:szCs w:val="28"/>
          <w:lang w:val="el-GR"/>
        </w:rPr>
        <w:t xml:space="preserve">Η </w:t>
      </w:r>
      <w:r w:rsidR="00C23B6E">
        <w:rPr>
          <w:rFonts w:ascii="Times New Roman" w:hAnsi="Times New Roman" w:cs="Times New Roman"/>
          <w:sz w:val="28"/>
          <w:szCs w:val="28"/>
          <w:lang w:val="el-GR"/>
        </w:rPr>
        <w:t>Μ</w:t>
      </w:r>
      <w:r w:rsidRPr="00437A7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437A77">
        <w:rPr>
          <w:rFonts w:ascii="Times New Roman" w:hAnsi="Times New Roman" w:cs="Times New Roman"/>
          <w:sz w:val="28"/>
          <w:szCs w:val="28"/>
          <w:lang w:val="el-GR"/>
        </w:rPr>
        <w:t xml:space="preserve">άθηση παρά τις μετασχηματιστικές της δυνατότητες, έρχεται με πολλά μειονεκτήματα και προκλήσεις. Μία από τις πρωταρχικές ανησυχίες είναι το ζήτημα της μεροληψίας και της δικαιοσύνης. Τα μοντέλα </w:t>
      </w:r>
      <w:r w:rsidR="00030789">
        <w:rPr>
          <w:rFonts w:ascii="Times New Roman" w:hAnsi="Times New Roman" w:cs="Times New Roman"/>
          <w:sz w:val="28"/>
          <w:szCs w:val="28"/>
          <w:lang w:val="el-GR"/>
        </w:rPr>
        <w:t>Μ</w:t>
      </w:r>
      <w:r w:rsidRPr="00437A7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437A77">
        <w:rPr>
          <w:rFonts w:ascii="Times New Roman" w:hAnsi="Times New Roman" w:cs="Times New Roman"/>
          <w:sz w:val="28"/>
          <w:szCs w:val="28"/>
          <w:lang w:val="el-GR"/>
        </w:rPr>
        <w:t xml:space="preserve">άθησης είναι τόσο καλά όσο τα δεδομένα στα οποία εκπαιδεύονται και εάν τα δεδομένα εκπαίδευσης περιέχουν προκαταλήψεις, τα μοντέλα είναι πιθανό να διαιωνίσουν ή ακόμα και να ενισχύσουν αυτές τις προκαταλήψεις. Αυτό μπορεί να οδηγήσει σε άδικα αποτελέσματα σε κρίσιμους τομείς όπως οι προσλήψεις, η επιβολή του νόμου και ο δανεισμός, όπου οι μεροληπτικοί αλγόριθμοι </w:t>
      </w:r>
      <w:r w:rsidRPr="00D8414C">
        <w:rPr>
          <w:rFonts w:ascii="Times New Roman" w:hAnsi="Times New Roman" w:cs="Times New Roman"/>
          <w:sz w:val="28"/>
          <w:szCs w:val="28"/>
          <w:lang w:val="el-GR"/>
        </w:rPr>
        <w:t>Μηχανικής Μάθησης</w:t>
      </w:r>
      <w:r w:rsidRPr="00437A77">
        <w:rPr>
          <w:rFonts w:ascii="Times New Roman" w:hAnsi="Times New Roman" w:cs="Times New Roman"/>
          <w:sz w:val="28"/>
          <w:szCs w:val="28"/>
          <w:lang w:val="el-GR"/>
        </w:rPr>
        <w:t xml:space="preserve"> ενδέχεται να ενισχύσουν τις υπάρχουσες κοινωνικές ανισότητες. Η διασφάλιση της δικαιοσύνης και η μείωση της μεροληψίας στα μοντέλα </w:t>
      </w:r>
      <w:r w:rsidR="00030789">
        <w:rPr>
          <w:rFonts w:ascii="Times New Roman" w:hAnsi="Times New Roman" w:cs="Times New Roman"/>
          <w:sz w:val="28"/>
          <w:szCs w:val="28"/>
          <w:lang w:val="el-GR"/>
        </w:rPr>
        <w:t>Μ</w:t>
      </w:r>
      <w:r w:rsidRPr="00D8414C">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D8414C">
        <w:rPr>
          <w:rFonts w:ascii="Times New Roman" w:hAnsi="Times New Roman" w:cs="Times New Roman"/>
          <w:sz w:val="28"/>
          <w:szCs w:val="28"/>
          <w:lang w:val="el-GR"/>
        </w:rPr>
        <w:t xml:space="preserve">άθησης </w:t>
      </w:r>
      <w:r w:rsidRPr="00437A77">
        <w:rPr>
          <w:rFonts w:ascii="Times New Roman" w:hAnsi="Times New Roman" w:cs="Times New Roman"/>
          <w:sz w:val="28"/>
          <w:szCs w:val="28"/>
          <w:lang w:val="el-GR"/>
        </w:rPr>
        <w:lastRenderedPageBreak/>
        <w:t>είναι μια συνεχής πρόκληση που απαιτεί προσεκτική επιμέλεια δεδομένων, ποικίλα σύνολα δεδομένων εκπαίδευσης και συνεχή παρακολούθηση.</w:t>
      </w:r>
    </w:p>
    <w:p w14:paraId="45607003" w14:textId="77777777" w:rsidR="00612CA9" w:rsidRDefault="00612CA9" w:rsidP="00987CAD">
      <w:pPr>
        <w:spacing w:after="0"/>
        <w:jc w:val="both"/>
        <w:rPr>
          <w:rFonts w:ascii="Times New Roman" w:hAnsi="Times New Roman" w:cs="Times New Roman"/>
          <w:sz w:val="28"/>
          <w:szCs w:val="28"/>
          <w:lang w:val="el-GR"/>
        </w:rPr>
      </w:pPr>
    </w:p>
    <w:p w14:paraId="1FB5F523" w14:textId="5C9A1ACF" w:rsidR="00612CA9" w:rsidRDefault="00612CA9" w:rsidP="00987CAD">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D8414C">
        <w:rPr>
          <w:rFonts w:ascii="Times New Roman" w:hAnsi="Times New Roman" w:cs="Times New Roman"/>
          <w:sz w:val="28"/>
          <w:szCs w:val="28"/>
          <w:lang w:val="el-GR"/>
        </w:rPr>
        <w:t xml:space="preserve">Ένα άλλο μειονέκτημα της </w:t>
      </w:r>
      <w:r w:rsidR="00030789">
        <w:rPr>
          <w:rFonts w:ascii="Times New Roman" w:hAnsi="Times New Roman" w:cs="Times New Roman"/>
          <w:sz w:val="28"/>
          <w:szCs w:val="28"/>
          <w:lang w:val="el-GR"/>
        </w:rPr>
        <w:t>Μ</w:t>
      </w:r>
      <w:r w:rsidRPr="00D8414C">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D8414C">
        <w:rPr>
          <w:rFonts w:ascii="Times New Roman" w:hAnsi="Times New Roman" w:cs="Times New Roman"/>
          <w:sz w:val="28"/>
          <w:szCs w:val="28"/>
          <w:lang w:val="el-GR"/>
        </w:rPr>
        <w:t>άθησης είναι η αδιαφάνεια και η έλλειψη ερμηνευσιμότητας πολλών μοντέλων, ιδιαίτερα μοντέλων βαθιάς μάθησης. Αυτά τα μοντέλα συχνά λειτουργούν ως «μαύρα κουτιά», πράγμα που σημαίνει ότι ακόμη και οι προγραμματιστές μπορεί να μην κατανοούν πλήρως πώς το μοντέλο λαμβάνει ορισμένες αποφάσεις. Αυτή η έλλειψη διαφάνειας μπορεί να είναι προβληματική σε εφαρμογές όπου η κατανόηση του σκεπτικού πίσω από μια απόφαση είναι ζωτικής σημασίας, όπως στην υγειονομική περίθαλψη ή τη χρηματοδότηση. Η δυσκολία εξήγησης των αποφάσεων για τα μοντέλα νομιμοποίησης εσόδων από παράνομες δραστηριότητες μπορεί να οδηγήσει σε έλλειψη εμπιστοσύνης μεταξύ των χρηστών και των ενδιαφερόμενων μερών και, σε ορισμένες περιπτώσεις, μπορεί να αποτελεί κανονιστική απαίτηση η παροχή ερμηνεύσιμων αποτελεσμάτων, περιπλέκοντας την ανάπτυξη τέτοιων μοντέλων.</w:t>
      </w:r>
      <w:r>
        <w:rPr>
          <w:rFonts w:ascii="Times New Roman" w:hAnsi="Times New Roman" w:cs="Times New Roman"/>
          <w:sz w:val="28"/>
          <w:szCs w:val="28"/>
          <w:lang w:val="el-GR"/>
        </w:rPr>
        <w:t xml:space="preserve"> </w:t>
      </w:r>
      <w:r w:rsidRPr="00D8414C">
        <w:rPr>
          <w:rFonts w:ascii="Times New Roman" w:hAnsi="Times New Roman" w:cs="Times New Roman"/>
          <w:sz w:val="28"/>
          <w:szCs w:val="28"/>
          <w:lang w:val="el-GR"/>
        </w:rPr>
        <w:t xml:space="preserve">Η εξάρτηση από μεγάλες ποσότητες δεδομένων είναι ένα άλλο σημαντικό μειονέκτημα. Τα μοντέλα </w:t>
      </w:r>
      <w:r w:rsidR="00030789">
        <w:rPr>
          <w:rFonts w:ascii="Times New Roman" w:hAnsi="Times New Roman" w:cs="Times New Roman"/>
          <w:sz w:val="28"/>
          <w:szCs w:val="28"/>
          <w:lang w:val="el-GR"/>
        </w:rPr>
        <w:t>Μ</w:t>
      </w:r>
      <w:r w:rsidRPr="00D8414C">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D8414C">
        <w:rPr>
          <w:rFonts w:ascii="Times New Roman" w:hAnsi="Times New Roman" w:cs="Times New Roman"/>
          <w:sz w:val="28"/>
          <w:szCs w:val="28"/>
          <w:lang w:val="el-GR"/>
        </w:rPr>
        <w:t>άθησης απαιτούν συνήθως τεράστια σύνολα δεδομένων για να αποδώσουν καλά και η απόκτηση, επεξεργασία και επισήμανση αυτών των δεδομένων μπορεί να είναι δαπανηρή και χρονοβόρα. Σε ορισμένες βιομηχανίες, τέτοια δεδομένα ενδέχεται να μην είναι άμεσα διαθέσιμα, περιορίζοντας τη δυνατότητα εφαρμογής των διαλυμάτων μηχανικής μάθησης. Επιπλέον, η εξάρτηση από εκτεταμένα σύνολα δεδομένων εγείρει ανησυχίες σχετικά με την ιδιωτικότητα και την ασφάλεια των δεδομένων. Η συλλογή και αποθήκευση τεράστιων ποσοτήτων δεδομένων προσωπικού χαρακτήρα για σκοπούς κατάρτισης αυξάνει τον κίνδυνο παραβιάσεων δεδομένων και κατάχρησης, υπογραμμίζοντας την ανάγκη για αυστηρά μέτρα προστασίας δεδομένων.</w:t>
      </w:r>
    </w:p>
    <w:p w14:paraId="68D62F8B" w14:textId="77777777" w:rsidR="0073166E" w:rsidRDefault="0073166E" w:rsidP="00987CAD">
      <w:pPr>
        <w:spacing w:after="0"/>
        <w:jc w:val="both"/>
        <w:rPr>
          <w:rFonts w:ascii="Times New Roman" w:hAnsi="Times New Roman" w:cs="Times New Roman"/>
          <w:sz w:val="28"/>
          <w:szCs w:val="28"/>
          <w:lang w:val="el-GR"/>
        </w:rPr>
      </w:pPr>
    </w:p>
    <w:p w14:paraId="228A1596" w14:textId="73FF9B22" w:rsidR="00612CA9" w:rsidRDefault="00612CA9" w:rsidP="00987CAD">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7C213B">
        <w:rPr>
          <w:rFonts w:ascii="Times New Roman" w:hAnsi="Times New Roman" w:cs="Times New Roman"/>
          <w:sz w:val="28"/>
          <w:szCs w:val="28"/>
          <w:lang w:val="el-GR"/>
        </w:rPr>
        <w:t xml:space="preserve">Τέλος, οι υψηλοί υπολογιστικοί πόροι που απαιτούνται για την εκπαίδευση και την ανάπτυξη μοντέλων </w:t>
      </w:r>
      <w:r w:rsidR="00030789">
        <w:rPr>
          <w:rFonts w:ascii="Times New Roman" w:hAnsi="Times New Roman" w:cs="Times New Roman"/>
          <w:sz w:val="28"/>
          <w:szCs w:val="28"/>
          <w:lang w:val="el-GR"/>
        </w:rPr>
        <w:t>Μ</w:t>
      </w:r>
      <w:r w:rsidRPr="007C213B">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7C213B">
        <w:rPr>
          <w:rFonts w:ascii="Times New Roman" w:hAnsi="Times New Roman" w:cs="Times New Roman"/>
          <w:sz w:val="28"/>
          <w:szCs w:val="28"/>
          <w:lang w:val="el-GR"/>
        </w:rPr>
        <w:t xml:space="preserve">άθησης μπορούν να αποτελέσουν περιοριστικό παράγοντα. Τα προηγμένα μοντέλα, ιδιαίτερα τα δίκτυα βαθιάς μάθησης, απαιτούν σημαντική υπολογιστική ισχύ, συχνά απαιτώντας εξειδικευμένο υλικό όπως </w:t>
      </w:r>
      <w:r w:rsidR="00B021EF" w:rsidRPr="00B021EF">
        <w:rPr>
          <w:rFonts w:ascii="Times New Roman" w:hAnsi="Times New Roman" w:cs="Times New Roman"/>
          <w:sz w:val="28"/>
          <w:szCs w:val="28"/>
          <w:lang w:val="el-GR"/>
        </w:rPr>
        <w:t xml:space="preserve">Graphics </w:t>
      </w:r>
      <w:r w:rsidR="00B021EF">
        <w:rPr>
          <w:rFonts w:ascii="Times New Roman" w:hAnsi="Times New Roman" w:cs="Times New Roman"/>
          <w:sz w:val="28"/>
          <w:szCs w:val="28"/>
        </w:rPr>
        <w:t>P</w:t>
      </w:r>
      <w:r w:rsidR="00B021EF" w:rsidRPr="00B021EF">
        <w:rPr>
          <w:rFonts w:ascii="Times New Roman" w:hAnsi="Times New Roman" w:cs="Times New Roman"/>
          <w:sz w:val="28"/>
          <w:szCs w:val="28"/>
          <w:lang w:val="el-GR"/>
        </w:rPr>
        <w:t xml:space="preserve">rocessing </w:t>
      </w:r>
      <w:r w:rsidR="00B021EF">
        <w:rPr>
          <w:rFonts w:ascii="Times New Roman" w:hAnsi="Times New Roman" w:cs="Times New Roman"/>
          <w:sz w:val="28"/>
          <w:szCs w:val="28"/>
        </w:rPr>
        <w:t>U</w:t>
      </w:r>
      <w:r w:rsidR="00B021EF" w:rsidRPr="00B021EF">
        <w:rPr>
          <w:rFonts w:ascii="Times New Roman" w:hAnsi="Times New Roman" w:cs="Times New Roman"/>
          <w:sz w:val="28"/>
          <w:szCs w:val="28"/>
          <w:lang w:val="el-GR"/>
        </w:rPr>
        <w:t xml:space="preserve">nit </w:t>
      </w:r>
      <w:r w:rsidR="00B021EF">
        <w:rPr>
          <w:rFonts w:ascii="Times New Roman" w:hAnsi="Times New Roman" w:cs="Times New Roman"/>
          <w:sz w:val="28"/>
          <w:szCs w:val="28"/>
          <w:lang w:val="el-GR"/>
        </w:rPr>
        <w:t>(</w:t>
      </w:r>
      <w:r w:rsidRPr="007C213B">
        <w:rPr>
          <w:rFonts w:ascii="Times New Roman" w:hAnsi="Times New Roman" w:cs="Times New Roman"/>
          <w:sz w:val="28"/>
          <w:szCs w:val="28"/>
          <w:lang w:val="el-GR"/>
        </w:rPr>
        <w:t>GPU</w:t>
      </w:r>
      <w:r w:rsidR="00B021EF">
        <w:rPr>
          <w:rFonts w:ascii="Times New Roman" w:hAnsi="Times New Roman" w:cs="Times New Roman"/>
          <w:sz w:val="28"/>
          <w:szCs w:val="28"/>
          <w:lang w:val="el-GR"/>
        </w:rPr>
        <w:t>)</w:t>
      </w:r>
      <w:r w:rsidRPr="007C213B">
        <w:rPr>
          <w:rFonts w:ascii="Times New Roman" w:hAnsi="Times New Roman" w:cs="Times New Roman"/>
          <w:sz w:val="28"/>
          <w:szCs w:val="28"/>
          <w:lang w:val="el-GR"/>
        </w:rPr>
        <w:t xml:space="preserve"> ή </w:t>
      </w:r>
      <w:r w:rsidR="00B021EF" w:rsidRPr="00B021EF">
        <w:rPr>
          <w:rFonts w:ascii="Times New Roman" w:hAnsi="Times New Roman" w:cs="Times New Roman"/>
          <w:sz w:val="28"/>
          <w:szCs w:val="28"/>
          <w:lang w:val="el-GR"/>
        </w:rPr>
        <w:t>Tensor Processing Unit (</w:t>
      </w:r>
      <w:r w:rsidRPr="007C213B">
        <w:rPr>
          <w:rFonts w:ascii="Times New Roman" w:hAnsi="Times New Roman" w:cs="Times New Roman"/>
          <w:sz w:val="28"/>
          <w:szCs w:val="28"/>
          <w:lang w:val="el-GR"/>
        </w:rPr>
        <w:t>TPU</w:t>
      </w:r>
      <w:r w:rsidR="00B021EF" w:rsidRPr="00B021EF">
        <w:rPr>
          <w:rFonts w:ascii="Times New Roman" w:hAnsi="Times New Roman" w:cs="Times New Roman"/>
          <w:sz w:val="28"/>
          <w:szCs w:val="28"/>
          <w:lang w:val="el-GR"/>
        </w:rPr>
        <w:t>)</w:t>
      </w:r>
      <w:r w:rsidRPr="007C213B">
        <w:rPr>
          <w:rFonts w:ascii="Times New Roman" w:hAnsi="Times New Roman" w:cs="Times New Roman"/>
          <w:sz w:val="28"/>
          <w:szCs w:val="28"/>
          <w:lang w:val="el-GR"/>
        </w:rPr>
        <w:t>. Αυτό μπορεί να αποτελέσει εμπόδιο για μικρότερους οργανισμούς ή για εκείνους με περιορισμένους πόρους. Επιπλέον, η κατανάλωση ενέργειας που σχετίζεται με την εκπαίδευση μεγάλων μοντέλων είναι σημαντική, συμβάλλοντας στις περιβαλλοντικές ανησυχίες. Ο συνδυασμός υψηλού κόστους και περιβαλλοντικών επιπτώσεων αποτελεί πρόκληση για την ευρεία και βιώσιμη υιοθέτηση τεχνολογιών μηχανικής μάθησης.</w:t>
      </w:r>
    </w:p>
    <w:p w14:paraId="3FCD6D25" w14:textId="548FE8B1" w:rsidR="00C8378E" w:rsidRPr="00B028A7" w:rsidRDefault="00395CBD" w:rsidP="007007F2">
      <w:pPr>
        <w:pStyle w:val="2"/>
        <w:spacing w:after="0"/>
        <w:rPr>
          <w:rFonts w:ascii="Times New Roman" w:hAnsi="Times New Roman" w:cs="Times New Roman"/>
          <w:lang w:val="el-GR"/>
        </w:rPr>
      </w:pPr>
      <w:bookmarkStart w:id="24" w:name="_Toc177475956"/>
      <w:r w:rsidRPr="00B028A7">
        <w:rPr>
          <w:rFonts w:ascii="Times New Roman" w:hAnsi="Times New Roman" w:cs="Times New Roman"/>
          <w:lang w:val="el-GR"/>
        </w:rPr>
        <w:lastRenderedPageBreak/>
        <w:t>4</w:t>
      </w:r>
      <w:r w:rsidR="00EE42FF" w:rsidRPr="00B028A7">
        <w:rPr>
          <w:rFonts w:ascii="Times New Roman" w:hAnsi="Times New Roman" w:cs="Times New Roman"/>
          <w:lang w:val="el-GR"/>
        </w:rPr>
        <w:t>.</w:t>
      </w:r>
      <w:r w:rsidR="00D80A3B">
        <w:rPr>
          <w:rFonts w:ascii="Times New Roman" w:hAnsi="Times New Roman" w:cs="Times New Roman"/>
          <w:lang w:val="el-GR"/>
        </w:rPr>
        <w:t>4</w:t>
      </w:r>
      <w:r w:rsidR="00EE42FF" w:rsidRPr="00B028A7">
        <w:rPr>
          <w:rFonts w:ascii="Times New Roman" w:hAnsi="Times New Roman" w:cs="Times New Roman"/>
          <w:lang w:val="el-GR"/>
        </w:rPr>
        <w:t xml:space="preserve">: Τεχνικές </w:t>
      </w:r>
      <w:r w:rsidR="00626592" w:rsidRPr="00B028A7">
        <w:rPr>
          <w:rFonts w:ascii="Times New Roman" w:hAnsi="Times New Roman" w:cs="Times New Roman"/>
          <w:lang w:val="el-GR"/>
        </w:rPr>
        <w:t>Μηχανικής Μάθησης</w:t>
      </w:r>
      <w:bookmarkEnd w:id="24"/>
    </w:p>
    <w:p w14:paraId="501106F7" w14:textId="10245F5E" w:rsidR="007007F2" w:rsidRPr="00B028A7" w:rsidRDefault="00626592" w:rsidP="002A0F59">
      <w:pPr>
        <w:spacing w:after="0"/>
        <w:rPr>
          <w:rFonts w:ascii="Times New Roman" w:hAnsi="Times New Roman" w:cs="Times New Roman"/>
          <w:sz w:val="24"/>
          <w:szCs w:val="24"/>
          <w:lang w:val="el-GR"/>
        </w:rPr>
      </w:pPr>
      <w:r w:rsidRPr="00B028A7">
        <w:rPr>
          <w:rFonts w:ascii="Times New Roman" w:hAnsi="Times New Roman" w:cs="Times New Roman"/>
          <w:sz w:val="24"/>
          <w:szCs w:val="24"/>
          <w:lang w:val="el-GR"/>
        </w:rPr>
        <w:t xml:space="preserve"> </w:t>
      </w:r>
    </w:p>
    <w:p w14:paraId="4743B51B" w14:textId="5AE43016" w:rsidR="00865E6A" w:rsidRPr="00F64548" w:rsidRDefault="002E5EB5"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Οι τεχνικές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περιλαμβάνουν ένα ευρύ φάσμα αλγορίθμων και μεθοδολογιών που επιτρέπουν στους υπολογιστές να μαθαίνουν από δεδομένα και να κάνουν προβλέψεις ή αποφάσεις χωρίς ρητό προγραμματισμό. Αυτές οι τεχνικές μπορούν να κατηγοριοποιηθούν ευρέως σε εποπτευόμενη μάθηση, μη εποπτευόμενη μάθηση, ημι-εποπτευόμενη μάθηση και ενισχυτική μάθηση,</w:t>
      </w:r>
      <w:r w:rsidR="00693B9A" w:rsidRPr="00B028A7">
        <w:rPr>
          <w:rFonts w:ascii="Times New Roman" w:hAnsi="Times New Roman" w:cs="Times New Roman"/>
          <w:sz w:val="28"/>
          <w:szCs w:val="28"/>
          <w:lang w:val="el-GR"/>
        </w:rPr>
        <w:t xml:space="preserve"> μοντέλα παλινδρόμησης, μοντέλα ομαδοποίησης,</w:t>
      </w:r>
      <w:r w:rsidR="00693B9A" w:rsidRPr="00B028A7">
        <w:rPr>
          <w:rFonts w:ascii="Times New Roman" w:hAnsi="Times New Roman" w:cs="Times New Roman"/>
          <w:b/>
          <w:bCs/>
          <w:sz w:val="28"/>
          <w:szCs w:val="28"/>
          <w:lang w:val="el-GR"/>
        </w:rPr>
        <w:t xml:space="preserve"> </w:t>
      </w:r>
      <w:r w:rsidRPr="00B028A7">
        <w:rPr>
          <w:rFonts w:ascii="Times New Roman" w:hAnsi="Times New Roman" w:cs="Times New Roman"/>
          <w:sz w:val="28"/>
          <w:szCs w:val="28"/>
          <w:lang w:val="el-GR"/>
        </w:rPr>
        <w:t>καθεμία από τις οποίες προσφέρει μοναδικές προσεγγίσεις για την επίλυση διαφορετικών τύπων προβλημάτων.</w:t>
      </w:r>
    </w:p>
    <w:p w14:paraId="77A8934A" w14:textId="77777777" w:rsidR="002A4E62" w:rsidRPr="00F64548" w:rsidRDefault="002A4E62" w:rsidP="002A0F59">
      <w:pPr>
        <w:spacing w:after="0"/>
        <w:rPr>
          <w:rFonts w:ascii="Times New Roman" w:hAnsi="Times New Roman" w:cs="Times New Roman"/>
          <w:sz w:val="28"/>
          <w:szCs w:val="28"/>
          <w:lang w:val="el-GR"/>
        </w:rPr>
      </w:pPr>
    </w:p>
    <w:p w14:paraId="4FD1650E" w14:textId="0D5AEDF1" w:rsidR="00AD7B68" w:rsidRPr="00B028A7" w:rsidRDefault="00291A49" w:rsidP="00291A49">
      <w:pPr>
        <w:pStyle w:val="3"/>
        <w:rPr>
          <w:rFonts w:ascii="Times New Roman" w:hAnsi="Times New Roman" w:cs="Times New Roman"/>
          <w:lang w:val="el-GR"/>
        </w:rPr>
      </w:pPr>
      <w:bookmarkStart w:id="25" w:name="_Toc177475957"/>
      <w:r w:rsidRPr="00B028A7">
        <w:rPr>
          <w:rFonts w:ascii="Times New Roman" w:hAnsi="Times New Roman" w:cs="Times New Roman"/>
          <w:lang w:val="el-GR"/>
        </w:rPr>
        <w:t>4.</w:t>
      </w:r>
      <w:r w:rsidR="00D80A3B">
        <w:rPr>
          <w:rFonts w:ascii="Times New Roman" w:hAnsi="Times New Roman" w:cs="Times New Roman"/>
          <w:lang w:val="el-GR"/>
        </w:rPr>
        <w:t>4</w:t>
      </w:r>
      <w:r w:rsidRPr="00B028A7">
        <w:rPr>
          <w:rFonts w:ascii="Times New Roman" w:hAnsi="Times New Roman" w:cs="Times New Roman"/>
          <w:lang w:val="el-GR"/>
        </w:rPr>
        <w:t>.1</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AD7B68" w:rsidRPr="00B028A7">
        <w:rPr>
          <w:rFonts w:ascii="Times New Roman" w:hAnsi="Times New Roman" w:cs="Times New Roman"/>
          <w:lang w:val="el-GR"/>
        </w:rPr>
        <w:t>Εποπτευόμενη Μάθηση</w:t>
      </w:r>
      <w:bookmarkEnd w:id="25"/>
    </w:p>
    <w:p w14:paraId="528EBB66" w14:textId="3FD87424" w:rsidR="001059D2" w:rsidRPr="00B028A7" w:rsidRDefault="00396D46"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00AD7B68" w:rsidRPr="00B028A7">
        <w:rPr>
          <w:rFonts w:ascii="Times New Roman" w:hAnsi="Times New Roman" w:cs="Times New Roman"/>
          <w:sz w:val="24"/>
          <w:szCs w:val="24"/>
          <w:lang w:val="el-GR"/>
        </w:rPr>
        <w:t xml:space="preserve"> </w:t>
      </w:r>
      <w:r w:rsidR="00AD7B68" w:rsidRPr="00B028A7">
        <w:rPr>
          <w:rFonts w:ascii="Times New Roman" w:hAnsi="Times New Roman" w:cs="Times New Roman"/>
          <w:sz w:val="28"/>
          <w:szCs w:val="28"/>
          <w:lang w:val="el-GR"/>
        </w:rPr>
        <w:t>Η εποπτευόμενη μάθηση είναι ίσως ο πιο κοινός και ευρέως χρησιμοποιούμενος τύπος τεχνικής μηχανικής μάθησης. Στην εποπτευόμενη μάθηση, ο αλγόριθμος εκπαιδεύεται σε ένα επισημασμένο σύνολο δεδομένων, όπου κάθε παράδειγμα σχετίζεται με έναν αντίστοιχο στόχο ή αποτέλεσμα. Ο στόχος είναι να μάθει μια χαρτογράφηση από χαρακτηριστικά εισόδου σε ετικέτες εξόδου, επιτρέποντας στο μοντέλο να κάνει προβλέψεις σε νέα, αόρατα δεδομένα. Παραδείγματα αλγορίθμων εποπτευόμενης μάθησης περιλαμβάνουν γραμμική παλινδρόμηση, λογιστική παλινδρόμηση, δέντρα αποφάσεων, μηχανές διανυσμάτων υποστήριξης και νευρωνικά δίκτυα. Η εποπτευόμενη μάθηση χρησιμοποιείται συνήθως σε εφαρμογές όπως τα συστήματα ταξινόμησης, παλινδρόμησης και συστάσεων.</w:t>
      </w:r>
    </w:p>
    <w:p w14:paraId="2D023362" w14:textId="77777777" w:rsidR="00396D46" w:rsidRPr="00B028A7" w:rsidRDefault="00396D46" w:rsidP="00987CAD">
      <w:pPr>
        <w:spacing w:after="0"/>
        <w:jc w:val="both"/>
        <w:rPr>
          <w:rFonts w:ascii="Times New Roman" w:hAnsi="Times New Roman" w:cs="Times New Roman"/>
          <w:sz w:val="28"/>
          <w:szCs w:val="28"/>
          <w:lang w:val="el-GR"/>
        </w:rPr>
      </w:pPr>
    </w:p>
    <w:p w14:paraId="1EFA1EB9" w14:textId="2B4F5EAA" w:rsidR="00EF49DB" w:rsidRPr="00B028A7" w:rsidRDefault="00291A49" w:rsidP="00291A49">
      <w:pPr>
        <w:pStyle w:val="3"/>
        <w:rPr>
          <w:rFonts w:ascii="Times New Roman" w:hAnsi="Times New Roman" w:cs="Times New Roman"/>
          <w:lang w:val="el-GR"/>
        </w:rPr>
      </w:pPr>
      <w:bookmarkStart w:id="26" w:name="_Toc177475958"/>
      <w:r w:rsidRPr="00B028A7">
        <w:rPr>
          <w:rFonts w:ascii="Times New Roman" w:hAnsi="Times New Roman" w:cs="Times New Roman"/>
          <w:lang w:val="el-GR"/>
        </w:rPr>
        <w:t>4.</w:t>
      </w:r>
      <w:r w:rsidR="00D80A3B">
        <w:rPr>
          <w:rFonts w:ascii="Times New Roman" w:hAnsi="Times New Roman" w:cs="Times New Roman"/>
          <w:lang w:val="el-GR"/>
        </w:rPr>
        <w:t>4</w:t>
      </w:r>
      <w:r w:rsidRPr="00B028A7">
        <w:rPr>
          <w:rFonts w:ascii="Times New Roman" w:hAnsi="Times New Roman" w:cs="Times New Roman"/>
          <w:lang w:val="el-GR"/>
        </w:rPr>
        <w:t>.2</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EF49DB" w:rsidRPr="00B028A7">
        <w:rPr>
          <w:rFonts w:ascii="Times New Roman" w:hAnsi="Times New Roman" w:cs="Times New Roman"/>
          <w:lang w:val="el-GR"/>
        </w:rPr>
        <w:t>Μη Εποπτευόμενη Μάθηση</w:t>
      </w:r>
      <w:bookmarkEnd w:id="26"/>
      <w:r w:rsidR="00EF49DB" w:rsidRPr="00B028A7">
        <w:rPr>
          <w:rFonts w:ascii="Times New Roman" w:hAnsi="Times New Roman" w:cs="Times New Roman"/>
          <w:lang w:val="el-GR"/>
        </w:rPr>
        <w:t xml:space="preserve"> </w:t>
      </w:r>
    </w:p>
    <w:p w14:paraId="242CEB8C" w14:textId="39828259" w:rsidR="00E51CED" w:rsidRPr="001B0C9C" w:rsidRDefault="007E202F"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00EF49DB" w:rsidRPr="00B028A7">
        <w:rPr>
          <w:rFonts w:ascii="Times New Roman" w:hAnsi="Times New Roman" w:cs="Times New Roman"/>
          <w:sz w:val="28"/>
          <w:szCs w:val="28"/>
          <w:lang w:val="el-GR"/>
        </w:rPr>
        <w:t xml:space="preserve">Η μάθηση χωρίς επίβλεψη, από την άλλη πλευρά, περιλαμβάνει αλγόριθμους εκπαίδευσης σε δεδομένα χωρίς ετικέτα, όπου ο στόχος είναι να αποκαλυφθούν κρυμμένα μοτίβα ή δομές μέσα στο σύνολο δεδομένων. Σε αντίθεση με την εποπτευόμενη μάθηση, δεν υπάρχουν ρητές μεταβλητές-στόχοι και ο αλγόριθμος πρέπει να συμπεράνει τις υποκείμενες σχέσεις μεταξύ των σημείων δεδομένων από μόνος του. Οι αλγόριθμοι ομαδοποίησης, όπως η ομαδοποίηση k-means και η ιεραρχική ομαδοποίηση, χρησιμοποιούνται συνήθως στη μάθηση χωρίς επίβλεψη για τη διαίρεση των δεδομένων σε ομάδες ή ομάδες με βάση την ομοιότητα. Οι τεχνικές μείωσης διαστάσεων, όπως η </w:t>
      </w:r>
      <w:r w:rsidR="00D70A13" w:rsidRPr="00B028A7">
        <w:rPr>
          <w:rFonts w:ascii="Times New Roman" w:hAnsi="Times New Roman" w:cs="Times New Roman"/>
          <w:sz w:val="28"/>
          <w:szCs w:val="28"/>
          <w:lang w:val="el-GR"/>
        </w:rPr>
        <w:t xml:space="preserve">Principal </w:t>
      </w:r>
      <w:r w:rsidR="00D70A13" w:rsidRPr="00B028A7">
        <w:rPr>
          <w:rFonts w:ascii="Times New Roman" w:hAnsi="Times New Roman" w:cs="Times New Roman"/>
          <w:sz w:val="28"/>
          <w:szCs w:val="28"/>
        </w:rPr>
        <w:t>C</w:t>
      </w:r>
      <w:r w:rsidR="00D70A13" w:rsidRPr="00B028A7">
        <w:rPr>
          <w:rFonts w:ascii="Times New Roman" w:hAnsi="Times New Roman" w:cs="Times New Roman"/>
          <w:sz w:val="28"/>
          <w:szCs w:val="28"/>
          <w:lang w:val="el-GR"/>
        </w:rPr>
        <w:t xml:space="preserve">omponent </w:t>
      </w:r>
      <w:r w:rsidR="00D70A13" w:rsidRPr="00B028A7">
        <w:rPr>
          <w:rFonts w:ascii="Times New Roman" w:hAnsi="Times New Roman" w:cs="Times New Roman"/>
          <w:sz w:val="28"/>
          <w:szCs w:val="28"/>
        </w:rPr>
        <w:t>A</w:t>
      </w:r>
      <w:r w:rsidR="00D70A13" w:rsidRPr="00B028A7">
        <w:rPr>
          <w:rFonts w:ascii="Times New Roman" w:hAnsi="Times New Roman" w:cs="Times New Roman"/>
          <w:sz w:val="28"/>
          <w:szCs w:val="28"/>
          <w:lang w:val="el-GR"/>
        </w:rPr>
        <w:t>nalysis (</w:t>
      </w:r>
      <w:r w:rsidR="00EF49DB" w:rsidRPr="00B028A7">
        <w:rPr>
          <w:rFonts w:ascii="Times New Roman" w:hAnsi="Times New Roman" w:cs="Times New Roman"/>
          <w:sz w:val="28"/>
          <w:szCs w:val="28"/>
          <w:lang w:val="el-GR"/>
        </w:rPr>
        <w:t>PCA</w:t>
      </w:r>
      <w:r w:rsidR="00D70A13" w:rsidRPr="00B028A7">
        <w:rPr>
          <w:rFonts w:ascii="Times New Roman" w:hAnsi="Times New Roman" w:cs="Times New Roman"/>
          <w:sz w:val="28"/>
          <w:szCs w:val="28"/>
          <w:lang w:val="el-GR"/>
        </w:rPr>
        <w:t>)</w:t>
      </w:r>
      <w:r w:rsidR="00EF49DB" w:rsidRPr="00B028A7">
        <w:rPr>
          <w:rFonts w:ascii="Times New Roman" w:hAnsi="Times New Roman" w:cs="Times New Roman"/>
          <w:sz w:val="28"/>
          <w:szCs w:val="28"/>
          <w:lang w:val="el-GR"/>
        </w:rPr>
        <w:t xml:space="preserve"> και η </w:t>
      </w:r>
      <w:r w:rsidR="008F0004" w:rsidRPr="00B028A7">
        <w:rPr>
          <w:rFonts w:ascii="Times New Roman" w:hAnsi="Times New Roman" w:cs="Times New Roman"/>
          <w:sz w:val="28"/>
          <w:szCs w:val="28"/>
          <w:lang w:val="el-GR"/>
        </w:rPr>
        <w:t xml:space="preserve">t-distributed stochastic neighbor embedding </w:t>
      </w:r>
      <w:r w:rsidR="00EF49DB" w:rsidRPr="00B028A7">
        <w:rPr>
          <w:rFonts w:ascii="Times New Roman" w:hAnsi="Times New Roman" w:cs="Times New Roman"/>
          <w:sz w:val="28"/>
          <w:szCs w:val="28"/>
          <w:lang w:val="el-GR"/>
        </w:rPr>
        <w:t>(t-SNE), χρησιμοποιούνται επίσης για τη μείωση της πολυπλοκότητας των δεδομένων, διατηρώντας παράλληλα τα βασικά χαρακτηριστικά τους.</w:t>
      </w:r>
    </w:p>
    <w:p w14:paraId="76604672" w14:textId="6263C7E9" w:rsidR="007E202F" w:rsidRPr="00B028A7" w:rsidRDefault="00291A49" w:rsidP="00291A49">
      <w:pPr>
        <w:pStyle w:val="3"/>
        <w:rPr>
          <w:rFonts w:ascii="Times New Roman" w:hAnsi="Times New Roman" w:cs="Times New Roman"/>
          <w:lang w:val="el-GR"/>
        </w:rPr>
      </w:pPr>
      <w:bookmarkStart w:id="27" w:name="_Toc177475959"/>
      <w:r w:rsidRPr="00B028A7">
        <w:rPr>
          <w:rFonts w:ascii="Times New Roman" w:hAnsi="Times New Roman" w:cs="Times New Roman"/>
          <w:lang w:val="el-GR"/>
        </w:rPr>
        <w:lastRenderedPageBreak/>
        <w:t>4.</w:t>
      </w:r>
      <w:r w:rsidR="00D80A3B">
        <w:rPr>
          <w:rFonts w:ascii="Times New Roman" w:hAnsi="Times New Roman" w:cs="Times New Roman"/>
          <w:lang w:val="el-GR"/>
        </w:rPr>
        <w:t>4</w:t>
      </w:r>
      <w:r w:rsidRPr="00B028A7">
        <w:rPr>
          <w:rFonts w:ascii="Times New Roman" w:hAnsi="Times New Roman" w:cs="Times New Roman"/>
          <w:lang w:val="el-GR"/>
        </w:rPr>
        <w:t>.3</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7E202F" w:rsidRPr="00B028A7">
        <w:rPr>
          <w:rFonts w:ascii="Times New Roman" w:hAnsi="Times New Roman" w:cs="Times New Roman"/>
          <w:lang w:val="el-GR"/>
        </w:rPr>
        <w:t>Ημι-Εποπτευόμενη Μάθηση</w:t>
      </w:r>
      <w:bookmarkEnd w:id="27"/>
    </w:p>
    <w:p w14:paraId="07CFF0F8" w14:textId="7F164041" w:rsidR="00337A5E" w:rsidRPr="00B028A7" w:rsidRDefault="00396D46" w:rsidP="00987CAD">
      <w:pPr>
        <w:spacing w:after="0"/>
        <w:jc w:val="both"/>
        <w:rPr>
          <w:rFonts w:ascii="Times New Roman" w:hAnsi="Times New Roman" w:cs="Times New Roman"/>
          <w:sz w:val="28"/>
          <w:szCs w:val="28"/>
          <w:lang w:val="el-GR"/>
        </w:rPr>
      </w:pPr>
      <w:r w:rsidRPr="00B028A7">
        <w:rPr>
          <w:rFonts w:ascii="Times New Roman" w:hAnsi="Times New Roman" w:cs="Times New Roman"/>
          <w:lang w:val="el-GR"/>
        </w:rPr>
        <w:t xml:space="preserve"> </w:t>
      </w:r>
      <w:r w:rsidR="007E202F" w:rsidRPr="00B028A7">
        <w:rPr>
          <w:rFonts w:ascii="Times New Roman" w:hAnsi="Times New Roman" w:cs="Times New Roman"/>
          <w:sz w:val="24"/>
          <w:szCs w:val="24"/>
          <w:lang w:val="el-GR"/>
        </w:rPr>
        <w:t xml:space="preserve"> </w:t>
      </w:r>
      <w:r w:rsidR="007E202F" w:rsidRPr="00B028A7">
        <w:rPr>
          <w:rFonts w:ascii="Times New Roman" w:hAnsi="Times New Roman" w:cs="Times New Roman"/>
          <w:sz w:val="28"/>
          <w:szCs w:val="28"/>
          <w:lang w:val="el-GR"/>
        </w:rPr>
        <w:t>Η ημι-εποπτευόμενη μάθηση βρίσκεται κάπου μεταξύ εποπτευόμενης και μη εποπτευόμενης μάθησης, συνδυάζοντας επισημασμένα και μη επισημασμένα δεδομένα για τη βελτίωση της απόδοσης του μοντέλου. Στην ημι-εποπτευόμενη μάθηση, ο αλγόριθμος αρχικά εκπαιδεύεται σε μια μικρή ποσότητα επισημασμένων δεδομένων και στη συνέχεια αξιοποιεί τα δεδομένα χωρίς ετικέτα για να βελτιώσει τις προβλέψεις του ή να μάθει πρόσθετα χαρακτηριστικά. Αυτή η προσέγγιση είναι ιδιαίτερα χρήσιμη όταν τα επισημασμένα δεδομένα είναι σπάνια ή δαπανηρά, καθώς επιτρέπει στο μοντέλο να γενικεύει καλύτερα και να κάνει πιο ακριβείς προβλέψεις.</w:t>
      </w:r>
    </w:p>
    <w:p w14:paraId="5F4E41A3" w14:textId="77777777" w:rsidR="00396D46" w:rsidRPr="00B028A7" w:rsidRDefault="00396D46" w:rsidP="00987CAD">
      <w:pPr>
        <w:spacing w:after="0"/>
        <w:jc w:val="both"/>
        <w:rPr>
          <w:rFonts w:ascii="Times New Roman" w:hAnsi="Times New Roman" w:cs="Times New Roman"/>
          <w:sz w:val="28"/>
          <w:szCs w:val="28"/>
          <w:lang w:val="el-GR"/>
        </w:rPr>
      </w:pPr>
    </w:p>
    <w:p w14:paraId="0E4B02E9" w14:textId="77A584C4" w:rsidR="00422B44" w:rsidRPr="00B028A7" w:rsidRDefault="00291A49" w:rsidP="00291A49">
      <w:pPr>
        <w:pStyle w:val="3"/>
        <w:rPr>
          <w:rFonts w:ascii="Times New Roman" w:hAnsi="Times New Roman" w:cs="Times New Roman"/>
          <w:lang w:val="el-GR"/>
        </w:rPr>
      </w:pPr>
      <w:bookmarkStart w:id="28" w:name="_Toc177475960"/>
      <w:r w:rsidRPr="00B028A7">
        <w:rPr>
          <w:rFonts w:ascii="Times New Roman" w:hAnsi="Times New Roman" w:cs="Times New Roman"/>
          <w:lang w:val="el-GR"/>
        </w:rPr>
        <w:t>4.</w:t>
      </w:r>
      <w:r w:rsidR="00D80A3B">
        <w:rPr>
          <w:rFonts w:ascii="Times New Roman" w:hAnsi="Times New Roman" w:cs="Times New Roman"/>
          <w:lang w:val="el-GR"/>
        </w:rPr>
        <w:t>4</w:t>
      </w:r>
      <w:r w:rsidRPr="00B028A7">
        <w:rPr>
          <w:rFonts w:ascii="Times New Roman" w:hAnsi="Times New Roman" w:cs="Times New Roman"/>
          <w:lang w:val="el-GR"/>
        </w:rPr>
        <w:t>.4</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422B44" w:rsidRPr="00B028A7">
        <w:rPr>
          <w:rFonts w:ascii="Times New Roman" w:hAnsi="Times New Roman" w:cs="Times New Roman"/>
          <w:lang w:val="el-GR"/>
        </w:rPr>
        <w:t xml:space="preserve">Ενισχυτική </w:t>
      </w:r>
      <w:r w:rsidR="00A013BF" w:rsidRPr="00B028A7">
        <w:rPr>
          <w:rFonts w:ascii="Times New Roman" w:hAnsi="Times New Roman" w:cs="Times New Roman"/>
          <w:lang w:val="el-GR"/>
        </w:rPr>
        <w:t>Μ</w:t>
      </w:r>
      <w:r w:rsidR="00422B44" w:rsidRPr="00B028A7">
        <w:rPr>
          <w:rFonts w:ascii="Times New Roman" w:hAnsi="Times New Roman" w:cs="Times New Roman"/>
          <w:lang w:val="el-GR"/>
        </w:rPr>
        <w:t>άθηση</w:t>
      </w:r>
      <w:bookmarkEnd w:id="28"/>
    </w:p>
    <w:p w14:paraId="48CE83EE" w14:textId="6A552396" w:rsidR="00396D46" w:rsidRPr="001B0C9C" w:rsidRDefault="00422B44"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Η Ενισχυτική Μάθηση (ΕΜ) αποτελεί ένα ισχυρό παράδειγμα στον τομέα της τεχνητής νοημοσύνης, ιδιαίτερα στο πλαίσιο της δυναμική βελτιστοποίηση πόρων σε πολύπλοκα περιβάλλοντα. Επιδιώκοντας την ενίσχυση της κατανομής των πόρων, η ΕΜ προσφέρει μια νέα προσέγγιση, επιτρέποντας στα συστήματα να μαθαίνουν και να προσαρμόζονται αυτόνομα με βάση τις αλληλεπιδράσεις με το περιβάλλον τους. Στον τομέα της δυναμικής κατανομής πόρων, οι αλγόριθμοι ΕΜ μπορούν να προσαρμοστούν στις μεταβαλλόμενες συνθήκες δικτύου, στα μοτίβα κυκλοφορίας και τις απαιτήσεις των χρηστών. Μέσω επαναληπτικών διαδικασιών μάθησης, οι πράκτορες, που εκπροσωπούν στοιχεία ή οντότητες δικτύου, μπορούν να λαμβάνουν αποφάσεις που βελτιστοποιούν τη χρήση των πόρων, βελτιώνουν την ποιότητα των υπηρεσιών και βελτιώνουν τη συνολική αποδοτικότητα του δικτύου. Η ικανότητα της ΕΜ να πλοηγείται στους συμβιβασμούς και τις αβεβαιότητες σε δυναμικά περιβάλλοντα την καθιστά ιδιαίτερα κατάλληλη για σενάρια όπου τα παραδοσιακά συστήματα που βασίζονται σε κανόνες ενδέχεται να υπολείπονται. Εξερευνώντας την ΕΜ για δυναμική βελτιστοποίηση πόρων, ξεκλειδώνουμε τις δυνατότητες για δίκτυα αυτοβελτιστοποίησης ικανά να προσαρμόζονται αυτόνομα στις εξελισσόμενες συνθήκες, οδηγώντας σε πιο ανθεκτικές και προσαρμοστικές υποδομές επικοινωνίας.</w:t>
      </w:r>
    </w:p>
    <w:p w14:paraId="54E6FA24" w14:textId="77777777" w:rsidR="00226CAB" w:rsidRPr="001B0C9C" w:rsidRDefault="00226CAB" w:rsidP="00987CAD">
      <w:pPr>
        <w:spacing w:after="0"/>
        <w:jc w:val="both"/>
        <w:rPr>
          <w:rFonts w:ascii="Times New Roman" w:hAnsi="Times New Roman" w:cs="Times New Roman"/>
          <w:sz w:val="28"/>
          <w:szCs w:val="28"/>
          <w:lang w:val="el-GR"/>
        </w:rPr>
      </w:pPr>
    </w:p>
    <w:p w14:paraId="1EE8B1D0" w14:textId="60A229F2" w:rsidR="00EE42FF" w:rsidRPr="00B028A7" w:rsidRDefault="00291A49" w:rsidP="00291A49">
      <w:pPr>
        <w:pStyle w:val="3"/>
        <w:rPr>
          <w:rFonts w:ascii="Times New Roman" w:hAnsi="Times New Roman" w:cs="Times New Roman"/>
          <w:lang w:val="el-GR"/>
        </w:rPr>
      </w:pPr>
      <w:bookmarkStart w:id="29" w:name="_Toc177475961"/>
      <w:r w:rsidRPr="00B028A7">
        <w:rPr>
          <w:rFonts w:ascii="Times New Roman" w:hAnsi="Times New Roman" w:cs="Times New Roman"/>
          <w:lang w:val="el-GR"/>
        </w:rPr>
        <w:t>4.</w:t>
      </w:r>
      <w:r w:rsidR="00D80A3B">
        <w:rPr>
          <w:rFonts w:ascii="Times New Roman" w:hAnsi="Times New Roman" w:cs="Times New Roman"/>
          <w:lang w:val="el-GR"/>
        </w:rPr>
        <w:t>4</w:t>
      </w:r>
      <w:r w:rsidRPr="00B028A7">
        <w:rPr>
          <w:rFonts w:ascii="Times New Roman" w:hAnsi="Times New Roman" w:cs="Times New Roman"/>
          <w:lang w:val="el-GR"/>
        </w:rPr>
        <w:t>.5</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7F7DD5" w:rsidRPr="00B028A7">
        <w:rPr>
          <w:rFonts w:ascii="Times New Roman" w:hAnsi="Times New Roman" w:cs="Times New Roman"/>
          <w:lang w:val="el-GR"/>
        </w:rPr>
        <w:t>Μ</w:t>
      </w:r>
      <w:r w:rsidR="00EE42FF" w:rsidRPr="00B028A7">
        <w:rPr>
          <w:rFonts w:ascii="Times New Roman" w:hAnsi="Times New Roman" w:cs="Times New Roman"/>
          <w:lang w:val="el-GR"/>
        </w:rPr>
        <w:t>οντέλ</w:t>
      </w:r>
      <w:r w:rsidR="007F7DD5" w:rsidRPr="00B028A7">
        <w:rPr>
          <w:rFonts w:ascii="Times New Roman" w:hAnsi="Times New Roman" w:cs="Times New Roman"/>
          <w:lang w:val="el-GR"/>
        </w:rPr>
        <w:t>α</w:t>
      </w:r>
      <w:r w:rsidR="00EE42FF" w:rsidRPr="00B028A7">
        <w:rPr>
          <w:rFonts w:ascii="Times New Roman" w:hAnsi="Times New Roman" w:cs="Times New Roman"/>
          <w:lang w:val="el-GR"/>
        </w:rPr>
        <w:t xml:space="preserve"> </w:t>
      </w:r>
      <w:r w:rsidR="00A013BF" w:rsidRPr="00B028A7">
        <w:rPr>
          <w:rFonts w:ascii="Times New Roman" w:hAnsi="Times New Roman" w:cs="Times New Roman"/>
          <w:lang w:val="el-GR"/>
        </w:rPr>
        <w:t>Π</w:t>
      </w:r>
      <w:r w:rsidR="00EE42FF" w:rsidRPr="00B028A7">
        <w:rPr>
          <w:rFonts w:ascii="Times New Roman" w:hAnsi="Times New Roman" w:cs="Times New Roman"/>
          <w:lang w:val="el-GR"/>
        </w:rPr>
        <w:t>αλινδρόμησης</w:t>
      </w:r>
      <w:bookmarkEnd w:id="29"/>
    </w:p>
    <w:p w14:paraId="4E20EFCC" w14:textId="3F8FCDAE" w:rsidR="001059D2" w:rsidRPr="00B028A7" w:rsidRDefault="00EE42FF"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Τα μοντέλα παλινδρόμησης διαδραματίζουν κεντρικό ρόλο στη βελτιστοποίηση της κατανομής πόρων σε δίκτυα 5G, παρέχοντας ένα ισχυρό εργαλείο για την πρόβλεψη και τη διαχείριση των απαιτήσεων πόρων. Στο πλαίσιο της κατανομής πόρων, τα μοντέλα παλινδρόμησης υπερέχουν στη δημιουργία σχέσεων μεταξύ των μεταβλητών εισόδου και της </w:t>
      </w:r>
      <w:r w:rsidRPr="00B028A7">
        <w:rPr>
          <w:rFonts w:ascii="Times New Roman" w:hAnsi="Times New Roman" w:cs="Times New Roman"/>
          <w:sz w:val="28"/>
          <w:szCs w:val="28"/>
          <w:lang w:val="el-GR"/>
        </w:rPr>
        <w:lastRenderedPageBreak/>
        <w:t xml:space="preserve">επιθυμητής εξόδου, επιτρέποντας την εκτίμηση των απαιτήσεων πόρων με βάση ιστορικά πρότυπα δεδομένων. Αυτά τα μοντέλα, είτε γραμμικά είτε μη γραμμικά, επιτρέπουν στους φορείς εκμετάλλευσης δικτύων να λαμβάνουν τεκμηριωμένες αποφάσεις σχετικά με την κατανομή πόρων </w:t>
      </w:r>
      <w:r w:rsidR="0037410A" w:rsidRPr="00B028A7">
        <w:rPr>
          <w:rFonts w:ascii="Times New Roman" w:hAnsi="Times New Roman" w:cs="Times New Roman"/>
          <w:sz w:val="28"/>
          <w:szCs w:val="28"/>
          <w:lang w:val="el-GR"/>
        </w:rPr>
        <w:t>downlink και uplink</w:t>
      </w:r>
      <w:r w:rsidRPr="00B028A7">
        <w:rPr>
          <w:rFonts w:ascii="Times New Roman" w:hAnsi="Times New Roman" w:cs="Times New Roman"/>
          <w:sz w:val="28"/>
          <w:szCs w:val="28"/>
          <w:lang w:val="el-GR"/>
        </w:rPr>
        <w:t>. Αναλύοντας παράγοντες όπως η ζήτηση των χρηστών, τα μοτίβα κυκλοφορίας και οι περιβαλλοντικές συνθήκες, τα μοντέλα παλινδρόμησης συμβάλλουν στη δημιουργία προσαρμοστικών και ευφυών δικτύων. Η ευελιξία των τεχνικών παλινδρόμησης τις καθιστά πολύτιμες για την πρόβλεψη διαφόρων απαιτήσεων πόρων, βοηθώντας τελικά στην αποτελεσματική κατανομή συχνοτήτων, χρονοθυρίδων και εύρους ζώνης. Καθώς το τοπίο του 5G συνεχίζει να εξελίσσεται, τα μοντέλα παλινδρόμησης αποτελούν θεμελιώδες στοιχείο στο οπλοστάσιο των τεχνικών μηχανικής μάθησης, ανοίγοντας το δρόμο για δυναμικές και ανταποκρινόμενες στρατηγικές κατανομής πόρων.</w:t>
      </w:r>
    </w:p>
    <w:p w14:paraId="1135FD7E" w14:textId="77777777" w:rsidR="00396D46" w:rsidRPr="00B028A7" w:rsidRDefault="00396D46" w:rsidP="002A0F59">
      <w:pPr>
        <w:spacing w:after="0"/>
        <w:rPr>
          <w:rFonts w:ascii="Times New Roman" w:hAnsi="Times New Roman" w:cs="Times New Roman"/>
          <w:sz w:val="28"/>
          <w:szCs w:val="28"/>
          <w:lang w:val="el-GR"/>
        </w:rPr>
      </w:pPr>
    </w:p>
    <w:p w14:paraId="59AB67A4" w14:textId="74931B88" w:rsidR="006C6AAF" w:rsidRPr="00B028A7" w:rsidRDefault="00291A49" w:rsidP="006C6AAF">
      <w:pPr>
        <w:pStyle w:val="3"/>
        <w:rPr>
          <w:rFonts w:ascii="Times New Roman" w:hAnsi="Times New Roman" w:cs="Times New Roman"/>
          <w:lang w:val="el-GR"/>
        </w:rPr>
      </w:pPr>
      <w:bookmarkStart w:id="30" w:name="_Toc177475962"/>
      <w:r w:rsidRPr="00B028A7">
        <w:rPr>
          <w:rFonts w:ascii="Times New Roman" w:hAnsi="Times New Roman" w:cs="Times New Roman"/>
          <w:lang w:val="el-GR"/>
        </w:rPr>
        <w:t>4.</w:t>
      </w:r>
      <w:r w:rsidR="00D80A3B">
        <w:rPr>
          <w:rFonts w:ascii="Times New Roman" w:hAnsi="Times New Roman" w:cs="Times New Roman"/>
          <w:lang w:val="el-GR"/>
        </w:rPr>
        <w:t>4</w:t>
      </w:r>
      <w:r w:rsidRPr="00B028A7">
        <w:rPr>
          <w:rFonts w:ascii="Times New Roman" w:hAnsi="Times New Roman" w:cs="Times New Roman"/>
          <w:lang w:val="el-GR"/>
        </w:rPr>
        <w:t>.6</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7F7DD5" w:rsidRPr="00B028A7">
        <w:rPr>
          <w:rFonts w:ascii="Times New Roman" w:hAnsi="Times New Roman" w:cs="Times New Roman"/>
          <w:lang w:val="el-GR"/>
        </w:rPr>
        <w:t>Μ</w:t>
      </w:r>
      <w:r w:rsidR="00EE42FF" w:rsidRPr="00B028A7">
        <w:rPr>
          <w:rFonts w:ascii="Times New Roman" w:hAnsi="Times New Roman" w:cs="Times New Roman"/>
          <w:lang w:val="el-GR"/>
        </w:rPr>
        <w:t>οντέλ</w:t>
      </w:r>
      <w:r w:rsidR="007F7DD5" w:rsidRPr="00B028A7">
        <w:rPr>
          <w:rFonts w:ascii="Times New Roman" w:hAnsi="Times New Roman" w:cs="Times New Roman"/>
          <w:lang w:val="el-GR"/>
        </w:rPr>
        <w:t>α</w:t>
      </w:r>
      <w:r w:rsidR="00EE42FF" w:rsidRPr="00B028A7">
        <w:rPr>
          <w:rFonts w:ascii="Times New Roman" w:hAnsi="Times New Roman" w:cs="Times New Roman"/>
          <w:lang w:val="el-GR"/>
        </w:rPr>
        <w:t xml:space="preserve"> </w:t>
      </w:r>
      <w:r w:rsidR="00A013BF" w:rsidRPr="00B028A7">
        <w:rPr>
          <w:rFonts w:ascii="Times New Roman" w:hAnsi="Times New Roman" w:cs="Times New Roman"/>
          <w:lang w:val="el-GR"/>
        </w:rPr>
        <w:t>Ο</w:t>
      </w:r>
      <w:r w:rsidR="00EE42FF" w:rsidRPr="00B028A7">
        <w:rPr>
          <w:rFonts w:ascii="Times New Roman" w:hAnsi="Times New Roman" w:cs="Times New Roman"/>
          <w:lang w:val="el-GR"/>
        </w:rPr>
        <w:t>μαδοποίησης</w:t>
      </w:r>
      <w:bookmarkEnd w:id="30"/>
      <w:r w:rsidR="00EE42FF" w:rsidRPr="00B028A7">
        <w:rPr>
          <w:rFonts w:ascii="Times New Roman" w:hAnsi="Times New Roman" w:cs="Times New Roman"/>
          <w:lang w:val="el-GR"/>
        </w:rPr>
        <w:t xml:space="preserve"> </w:t>
      </w:r>
    </w:p>
    <w:p w14:paraId="12DE01C1" w14:textId="459504BC" w:rsidR="00EE42FF" w:rsidRPr="00B028A7" w:rsidRDefault="00EE42FF"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Οι αλγόριθμοι ομαδοποίησης διαδραματίζουν κεντρικό ρόλο στον τομέα των δικτύων 5G, διευκολύνοντας την ομαδοποίηση παρόμοιων συνθηκών δικτύου, μια κρίσιμη πτυχή της βελτιστοποίησης της κατανομής πόρων. Αυτοί οι αλγόριθμοι επιτρέπουν τον εντοπισμό μοτίβων και ομοιοτήτων σε διαφορετικά σύνολα δεδομένων δικτύου, ανοίγοντας το δρόμο για πιο ενημερωμένη λήψη αποφάσεων. Στο πλαίσιο του 5G, όπου η ετερογένεια και οι δυναμικές διακυμάνσεις στις συνθήκες δικτύου είναι συνηθισμένες, η ομαδοποίηση γίνεται καθοριστική. Κατηγοριοποιώντας τις συνθήκες δικτύου σε ξεχωριστά συμπλέγματα, οι αλγόριθμοι ομαδοποίησης παρέχουν μια βάση για προσαρμοστική κατανομή πόρων, εξισορρόπηση φορτίου και προγνωστική ανάλυση. Αξιοσημείωτοι αλγόριθμοι ομαδοποίησης, όπως τα k-means, η ιεραρχική ομαδοποίηση και το Density-Based Spatial Clustering of Applications with Noise (DBSCAN), προσφέρουν μοναδικές προσεγγίσεις στις συνθήκες δικτύου ομάδων με βάση μετρήσεις ομοιότητας, επιτρέποντας στους φορείς εκμετάλλευσης δικτύων να προσαρμόζουν στρατηγικές κατανομής πόρων σε συγκεκριμένα συμπλέγματα. Η συνέργεια των αλγορίθμων ομαδοποίησης με τεχνολογίες 5G, ιδίως σε συνδυασμό με DUDe, ενισχύει την ικανότητα δυναμικής προσαρμογής σε μεταβαλλόμενα σενάρια δικτύου, συμβάλλοντας τελικά στην αποτελεσματική και έξυπνη διαχείριση των πόρων δικτύου 5G.</w:t>
      </w:r>
    </w:p>
    <w:p w14:paraId="476979F6" w14:textId="77777777" w:rsidR="008B78F6" w:rsidRPr="00B028A7" w:rsidRDefault="008B78F6" w:rsidP="00987CAD">
      <w:pPr>
        <w:spacing w:after="0"/>
        <w:jc w:val="both"/>
        <w:rPr>
          <w:rFonts w:ascii="Times New Roman" w:hAnsi="Times New Roman" w:cs="Times New Roman"/>
          <w:sz w:val="24"/>
          <w:szCs w:val="24"/>
          <w:lang w:val="el-GR"/>
        </w:rPr>
      </w:pPr>
    </w:p>
    <w:p w14:paraId="7612F18C" w14:textId="5E7B85B6" w:rsidR="00EE42FF" w:rsidRPr="00B028A7" w:rsidRDefault="00E408BF"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Οι τεχνικές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περιλαμβάνουν ένα ποικίλο σύνολο αλγορίθμων και μεθοδολογιών που επιτρέπουν στους υπολογιστές να μαθαίνουν από δεδομένα και να λαμβάνουν έξυπνες αποφάσεις. Είτε πρόκειται για εποπτευόμενη μάθηση για εργασίες ταξινόμησης και παλινδρόμησης, μη εποπτευόμενη μάθηση για ομαδοποίηση και μείωση </w:t>
      </w:r>
      <w:r w:rsidRPr="00B028A7">
        <w:rPr>
          <w:rFonts w:ascii="Times New Roman" w:hAnsi="Times New Roman" w:cs="Times New Roman"/>
          <w:sz w:val="28"/>
          <w:szCs w:val="28"/>
          <w:lang w:val="el-GR"/>
        </w:rPr>
        <w:lastRenderedPageBreak/>
        <w:t xml:space="preserve">διαστάσεων, ημι-εποπτευόμενη μάθηση για αξιοποίηση δεδομένων χωρίς ετικέτα ή ενισχυτική μάθηση για την εκμάθηση βέλτιστης συμπεριφοράς μέσω αλληλεπίδρασης, κάθε τύπος τεχνικής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έχει τα δυνατά της σημεία και εφαρμογές στην επίλυση διαφορετικών τύπων προβλημάτων σε διάφορους τομείς.</w:t>
      </w:r>
    </w:p>
    <w:p w14:paraId="14658F86" w14:textId="77777777" w:rsidR="00396D46" w:rsidRPr="00B028A7" w:rsidRDefault="00396D46" w:rsidP="002A0F59">
      <w:pPr>
        <w:spacing w:after="0"/>
        <w:rPr>
          <w:rFonts w:ascii="Times New Roman" w:hAnsi="Times New Roman" w:cs="Times New Roman"/>
          <w:sz w:val="24"/>
          <w:szCs w:val="24"/>
          <w:lang w:val="el-GR"/>
        </w:rPr>
      </w:pPr>
    </w:p>
    <w:p w14:paraId="3C6F9B7F" w14:textId="32B1FB7E" w:rsidR="00DD1A14" w:rsidRPr="00B028A7" w:rsidRDefault="00395CBD" w:rsidP="00B343EF">
      <w:pPr>
        <w:pStyle w:val="2"/>
        <w:spacing w:after="0"/>
        <w:rPr>
          <w:rFonts w:ascii="Times New Roman" w:hAnsi="Times New Roman" w:cs="Times New Roman"/>
          <w:lang w:val="el-GR"/>
        </w:rPr>
      </w:pPr>
      <w:bookmarkStart w:id="31" w:name="_Toc177475963"/>
      <w:r w:rsidRPr="00B028A7">
        <w:rPr>
          <w:rFonts w:ascii="Times New Roman" w:hAnsi="Times New Roman" w:cs="Times New Roman"/>
          <w:lang w:val="el-GR"/>
        </w:rPr>
        <w:t>4</w:t>
      </w:r>
      <w:r w:rsidR="00571BB4" w:rsidRPr="00B028A7">
        <w:rPr>
          <w:rFonts w:ascii="Times New Roman" w:hAnsi="Times New Roman" w:cs="Times New Roman"/>
          <w:lang w:val="el-GR"/>
        </w:rPr>
        <w:t>.</w:t>
      </w:r>
      <w:r w:rsidR="00D80A3B">
        <w:rPr>
          <w:rFonts w:ascii="Times New Roman" w:hAnsi="Times New Roman" w:cs="Times New Roman"/>
          <w:lang w:val="el-GR"/>
        </w:rPr>
        <w:t>5</w:t>
      </w:r>
      <w:r w:rsidR="00571BB4" w:rsidRPr="00B028A7">
        <w:rPr>
          <w:rFonts w:ascii="Times New Roman" w:hAnsi="Times New Roman" w:cs="Times New Roman"/>
          <w:lang w:val="el-GR"/>
        </w:rPr>
        <w:t xml:space="preserve">: Οφέλη </w:t>
      </w:r>
      <w:r w:rsidR="00BF1842" w:rsidRPr="00B028A7">
        <w:rPr>
          <w:rFonts w:ascii="Times New Roman" w:hAnsi="Times New Roman" w:cs="Times New Roman"/>
          <w:lang w:val="el-GR"/>
        </w:rPr>
        <w:t>της Μηχανικής Μάθησης</w:t>
      </w:r>
      <w:r w:rsidR="008B25D5" w:rsidRPr="00B028A7">
        <w:rPr>
          <w:rFonts w:ascii="Times New Roman" w:hAnsi="Times New Roman" w:cs="Times New Roman"/>
          <w:lang w:val="el-GR"/>
        </w:rPr>
        <w:t xml:space="preserve"> </w:t>
      </w:r>
      <w:r w:rsidR="00571BB4" w:rsidRPr="00B028A7">
        <w:rPr>
          <w:rFonts w:ascii="Times New Roman" w:hAnsi="Times New Roman" w:cs="Times New Roman"/>
          <w:lang w:val="el-GR"/>
        </w:rPr>
        <w:t>στ</w:t>
      </w:r>
      <w:r w:rsidR="00F270F7" w:rsidRPr="00B028A7">
        <w:rPr>
          <w:rFonts w:ascii="Times New Roman" w:hAnsi="Times New Roman" w:cs="Times New Roman"/>
          <w:lang w:val="el-GR"/>
        </w:rPr>
        <w:t>α δίκτυα</w:t>
      </w:r>
      <w:r w:rsidR="00571BB4" w:rsidRPr="00B028A7">
        <w:rPr>
          <w:rFonts w:ascii="Times New Roman" w:hAnsi="Times New Roman" w:cs="Times New Roman"/>
          <w:lang w:val="el-GR"/>
        </w:rPr>
        <w:t xml:space="preserve"> 5</w:t>
      </w:r>
      <w:r w:rsidR="00571BB4" w:rsidRPr="00B028A7">
        <w:rPr>
          <w:rFonts w:ascii="Times New Roman" w:hAnsi="Times New Roman" w:cs="Times New Roman"/>
        </w:rPr>
        <w:t>G</w:t>
      </w:r>
      <w:bookmarkEnd w:id="31"/>
    </w:p>
    <w:p w14:paraId="3D25950E" w14:textId="77777777" w:rsidR="00396D46" w:rsidRPr="00B028A7" w:rsidRDefault="00396D46" w:rsidP="002A0F59">
      <w:pPr>
        <w:spacing w:after="0"/>
        <w:rPr>
          <w:rFonts w:ascii="Times New Roman" w:hAnsi="Times New Roman" w:cs="Times New Roman"/>
          <w:sz w:val="28"/>
          <w:szCs w:val="28"/>
          <w:lang w:val="el-GR"/>
        </w:rPr>
      </w:pPr>
    </w:p>
    <w:p w14:paraId="27888B5E" w14:textId="5431682E" w:rsidR="00E92E62" w:rsidRPr="00B028A7" w:rsidRDefault="00E92E6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παρουσιάζει πολλά οφέλη στο πλαίσιο των δικτύων 5G, δίνοντας τη δυνατότητα στους φορείς εκμετάλλευσης και τα ενδιαφερόμενα μέρη να βελτιστοποιήσουν την απόδοση του δικτύου, να βελτιώσουν την εμπειρία των χρηστών και να ξεκλειδώσουν νέες ευκαιρίες για καινοτομία. Ένα σημαντικό πλεονέκτημα του </w:t>
      </w:r>
      <w:r w:rsidR="005179F4" w:rsidRPr="00B028A7">
        <w:rPr>
          <w:rFonts w:ascii="Times New Roman" w:hAnsi="Times New Roman" w:cs="Times New Roman"/>
          <w:sz w:val="28"/>
          <w:szCs w:val="28"/>
          <w:lang w:val="el-GR"/>
        </w:rPr>
        <w:t>Machine Learning (</w:t>
      </w:r>
      <w:r w:rsidR="00AB0BEA" w:rsidRPr="00B028A7">
        <w:rPr>
          <w:rFonts w:ascii="Times New Roman" w:hAnsi="Times New Roman" w:cs="Times New Roman"/>
          <w:sz w:val="28"/>
          <w:szCs w:val="28"/>
        </w:rPr>
        <w:t>ML</w:t>
      </w:r>
      <w:r w:rsidR="005179F4"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στο 5G είναι η ικανότητά του να βελτιώνει την αποδοτικότητα και την αξιοπιστία του δικτύου μέσω έξυπνης διαχείρισης πόρων. Αναλύοντας τεράστιες ποσότητες δεδομένων δικτύου σε πραγματικό χρόνο, οι αλγόριθμοι </w:t>
      </w:r>
      <w:r w:rsidR="00AB0BEA" w:rsidRPr="00B028A7">
        <w:rPr>
          <w:rFonts w:ascii="Times New Roman" w:hAnsi="Times New Roman" w:cs="Times New Roman"/>
          <w:sz w:val="28"/>
          <w:szCs w:val="28"/>
        </w:rPr>
        <w:t>ML</w:t>
      </w:r>
      <w:r w:rsidRPr="00B028A7">
        <w:rPr>
          <w:rFonts w:ascii="Times New Roman" w:hAnsi="Times New Roman" w:cs="Times New Roman"/>
          <w:sz w:val="28"/>
          <w:szCs w:val="28"/>
          <w:lang w:val="el-GR"/>
        </w:rPr>
        <w:t xml:space="preserve"> μπορούν να εκχωρήσουν δυναμικά πόρους, να βελτιστοποιήσουν τη δρομολόγηση της κυκλοφορίας και να προβλέψουν τη συμφόρηση του δικτύου, διασφαλίζοντας ότι οι πόροι χρησιμοποιούνται αποτελεσματικά και η εμπειρία χρήστη διατηρείται με συνέπεια ακόμη και κατά τις περιόδους αιχμής χρήσης.</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Επιπλέον,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επιτρέπει την προληπτική συντήρηση και την ανίχνευση σφαλμάτων στην υποδομή 5G, βοηθώντας τους φορείς εκμετάλλευσης να εντοπίσουν και να αντιμετωπίσουν πιθανά ζητήματα προτού κλιμακωθούν σε διακοπές δικτύου ή διακοπές υπηρεσιών. Αναλύοντας δεδομένα τηλεμετρίας από εξοπλισμό δικτύου και αισθητήρες, οι αλγόριθμοι </w:t>
      </w:r>
      <w:r w:rsidR="00AB0BEA" w:rsidRPr="00B028A7">
        <w:rPr>
          <w:rFonts w:ascii="Times New Roman" w:hAnsi="Times New Roman" w:cs="Times New Roman"/>
          <w:sz w:val="28"/>
          <w:szCs w:val="28"/>
        </w:rPr>
        <w:t>ML</w:t>
      </w:r>
      <w:r w:rsidRPr="00B028A7">
        <w:rPr>
          <w:rFonts w:ascii="Times New Roman" w:hAnsi="Times New Roman" w:cs="Times New Roman"/>
          <w:sz w:val="28"/>
          <w:szCs w:val="28"/>
          <w:lang w:val="el-GR"/>
        </w:rPr>
        <w:t xml:space="preserve"> μπορούν να ανιχνεύσουν ανωμαλίες, να προβλέψουν βλάβες εξοπλισμού και να προγραμματίσουν προληπτικές δραστηριότητες συντήρησης, ελαχιστοποιώντας έτσι το χρόνο διακοπής λειτουργίας και μειώνοντας το λειτουργικό κόστος. Αυτή η προληπτική προσέγγιση στη συντήρηση του δικτύου ενισχύει την αξιοπιστία του δικτύου και διασφαλίζει την αδιάλειπτη παροχή υπηρεσιών, η οποία είναι ζωτικής σημασίας για την εκπλήρωση των αυστηρών απαιτήσεων ποιότητας υπηρεσιών των εφαρμογών 5G.</w:t>
      </w:r>
    </w:p>
    <w:p w14:paraId="7DB536AA" w14:textId="77777777" w:rsidR="00E92E62" w:rsidRPr="00B028A7" w:rsidRDefault="00E92E6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p>
    <w:p w14:paraId="24DF6703" w14:textId="43EDA6CC" w:rsidR="00E92E62" w:rsidRPr="00B028A7" w:rsidRDefault="00E92E6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βελτιστοποίηση δικτύου με γνώμονα </w:t>
      </w:r>
      <w:r w:rsidR="004E5704" w:rsidRPr="00B028A7">
        <w:rPr>
          <w:rFonts w:ascii="Times New Roman" w:hAnsi="Times New Roman" w:cs="Times New Roman"/>
          <w:sz w:val="28"/>
          <w:szCs w:val="28"/>
          <w:lang w:val="el-GR"/>
        </w:rPr>
        <w:t xml:space="preserve">της Μηχανικής Μάθησης </w:t>
      </w:r>
      <w:r w:rsidRPr="00B028A7">
        <w:rPr>
          <w:rFonts w:ascii="Times New Roman" w:hAnsi="Times New Roman" w:cs="Times New Roman"/>
          <w:sz w:val="28"/>
          <w:szCs w:val="28"/>
          <w:lang w:val="el-GR"/>
        </w:rPr>
        <w:t xml:space="preserve">διαδραματίζει κεντρικό ρόλο στην παροχή υπηρεσιών επικοινωνίας υψηλής ποιότητας και χαμηλής καθυστέρησης σε δίκτυα 5G. Μαθαίνοντας συνεχώς από τα δεδομένα απόδοσης δικτύου και τα μοτίβα συμπεριφοράς των χρηστών, οι αλγόριθμοι μπορούν να βελτιστοποιήσουν προσαρμοστικά τις παραμέτρους δικτύου, όπως διαμορφώσεις κεραίας, μοτίβα διαμόρφωσης δέσμης και επίπεδα ισχύος μετάδοσης για να μεγιστοποιήσουν την κάλυψη, την απόδοση και την </w:t>
      </w:r>
      <w:r w:rsidRPr="00B028A7">
        <w:rPr>
          <w:rFonts w:ascii="Times New Roman" w:hAnsi="Times New Roman" w:cs="Times New Roman"/>
          <w:sz w:val="28"/>
          <w:szCs w:val="28"/>
          <w:lang w:val="el-GR"/>
        </w:rPr>
        <w:lastRenderedPageBreak/>
        <w:t xml:space="preserve">ποιότητα του σήματος. Αυτή η δυναμική δυνατότητα βελτιστοποίησης επιτρέπει στους παρόχους να πληρούν τις ποικίλες απαιτήσεις απόδοσης διαφορετικών περιπτώσεων χρήσης 5G, από βελτιωμένη </w:t>
      </w:r>
      <w:r w:rsidR="006A464C" w:rsidRPr="006A464C">
        <w:rPr>
          <w:rFonts w:ascii="Times New Roman" w:hAnsi="Times New Roman" w:cs="Times New Roman"/>
          <w:sz w:val="28"/>
          <w:szCs w:val="28"/>
          <w:lang w:val="el-GR"/>
        </w:rPr>
        <w:t>Enhanced Mobile Broadband (</w:t>
      </w:r>
      <w:r w:rsidRPr="00B028A7">
        <w:rPr>
          <w:rFonts w:ascii="Times New Roman" w:hAnsi="Times New Roman" w:cs="Times New Roman"/>
          <w:sz w:val="28"/>
          <w:szCs w:val="28"/>
          <w:lang w:val="el-GR"/>
        </w:rPr>
        <w:t>eMBB</w:t>
      </w:r>
      <w:r w:rsidR="006A464C" w:rsidRPr="006A464C">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έως </w:t>
      </w:r>
      <w:r w:rsidR="001C6738" w:rsidRPr="001C6738">
        <w:rPr>
          <w:rFonts w:ascii="Times New Roman" w:hAnsi="Times New Roman" w:cs="Times New Roman"/>
          <w:sz w:val="28"/>
          <w:szCs w:val="28"/>
          <w:lang w:val="el-GR"/>
        </w:rPr>
        <w:t>Ultra Reliable and Low Latency Communications (</w:t>
      </w:r>
      <w:r w:rsidRPr="00B028A7">
        <w:rPr>
          <w:rFonts w:ascii="Times New Roman" w:hAnsi="Times New Roman" w:cs="Times New Roman"/>
          <w:sz w:val="28"/>
          <w:szCs w:val="28"/>
          <w:lang w:val="el-GR"/>
        </w:rPr>
        <w:t>URLLC</w:t>
      </w:r>
      <w:r w:rsidR="001C6738" w:rsidRPr="001C6738">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και </w:t>
      </w:r>
      <w:r w:rsidR="001C6738" w:rsidRPr="00B028A7">
        <w:rPr>
          <w:rFonts w:ascii="Times New Roman" w:hAnsi="Times New Roman" w:cs="Times New Roman"/>
          <w:sz w:val="28"/>
          <w:szCs w:val="28"/>
        </w:rPr>
        <w:t>massive</w:t>
      </w:r>
      <w:r w:rsidR="001C6738" w:rsidRPr="001C6738">
        <w:rPr>
          <w:rFonts w:ascii="Times New Roman" w:hAnsi="Times New Roman" w:cs="Times New Roman"/>
          <w:sz w:val="28"/>
          <w:szCs w:val="28"/>
          <w:lang w:val="el-GR"/>
        </w:rPr>
        <w:t xml:space="preserve"> </w:t>
      </w:r>
      <w:r w:rsidR="001C6738" w:rsidRPr="00B028A7">
        <w:rPr>
          <w:rFonts w:ascii="Times New Roman" w:hAnsi="Times New Roman" w:cs="Times New Roman"/>
          <w:sz w:val="28"/>
          <w:szCs w:val="28"/>
        </w:rPr>
        <w:t>Machine</w:t>
      </w:r>
      <w:r w:rsidR="001C6738" w:rsidRPr="001C6738">
        <w:rPr>
          <w:rFonts w:ascii="Times New Roman" w:hAnsi="Times New Roman" w:cs="Times New Roman"/>
          <w:sz w:val="28"/>
          <w:szCs w:val="28"/>
          <w:lang w:val="el-GR"/>
        </w:rPr>
        <w:t xml:space="preserve"> </w:t>
      </w:r>
      <w:r w:rsidR="001C6738" w:rsidRPr="00B028A7">
        <w:rPr>
          <w:rFonts w:ascii="Times New Roman" w:hAnsi="Times New Roman" w:cs="Times New Roman"/>
          <w:sz w:val="28"/>
          <w:szCs w:val="28"/>
        </w:rPr>
        <w:t>Type</w:t>
      </w:r>
      <w:r w:rsidR="001C6738" w:rsidRPr="001C6738">
        <w:rPr>
          <w:rFonts w:ascii="Times New Roman" w:hAnsi="Times New Roman" w:cs="Times New Roman"/>
          <w:sz w:val="28"/>
          <w:szCs w:val="28"/>
          <w:lang w:val="el-GR"/>
        </w:rPr>
        <w:t xml:space="preserve"> </w:t>
      </w:r>
      <w:r w:rsidR="001C6738" w:rsidRPr="00B028A7">
        <w:rPr>
          <w:rFonts w:ascii="Times New Roman" w:hAnsi="Times New Roman" w:cs="Times New Roman"/>
          <w:sz w:val="28"/>
          <w:szCs w:val="28"/>
        </w:rPr>
        <w:t>Communications</w:t>
      </w:r>
      <w:r w:rsidRPr="00B028A7">
        <w:rPr>
          <w:rFonts w:ascii="Times New Roman" w:hAnsi="Times New Roman" w:cs="Times New Roman"/>
          <w:sz w:val="28"/>
          <w:szCs w:val="28"/>
          <w:lang w:val="el-GR"/>
        </w:rPr>
        <w:t xml:space="preserve"> </w:t>
      </w:r>
      <w:r w:rsidR="001C6738" w:rsidRPr="001C6738">
        <w:rPr>
          <w:rFonts w:ascii="Times New Roman" w:hAnsi="Times New Roman" w:cs="Times New Roman"/>
          <w:sz w:val="28"/>
          <w:szCs w:val="28"/>
          <w:lang w:val="el-GR"/>
        </w:rPr>
        <w:t>(</w:t>
      </w:r>
      <w:r w:rsidRPr="00B028A7">
        <w:rPr>
          <w:rFonts w:ascii="Times New Roman" w:hAnsi="Times New Roman" w:cs="Times New Roman"/>
          <w:sz w:val="28"/>
          <w:szCs w:val="28"/>
          <w:lang w:val="el-GR"/>
        </w:rPr>
        <w:t>mMTC</w:t>
      </w:r>
      <w:r w:rsidR="001C6738" w:rsidRPr="00B97900">
        <w:rPr>
          <w:rFonts w:ascii="Times New Roman" w:hAnsi="Times New Roman" w:cs="Times New Roman"/>
          <w:sz w:val="28"/>
          <w:szCs w:val="28"/>
          <w:lang w:val="el-GR"/>
        </w:rPr>
        <w:t>)</w:t>
      </w:r>
      <w:r w:rsidRPr="00B028A7">
        <w:rPr>
          <w:rFonts w:ascii="Times New Roman" w:hAnsi="Times New Roman" w:cs="Times New Roman"/>
          <w:sz w:val="28"/>
          <w:szCs w:val="28"/>
          <w:lang w:val="el-GR"/>
        </w:rPr>
        <w:t>.</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Επιπλέον, </w:t>
      </w:r>
      <w:r w:rsidR="00AB0BEA" w:rsidRPr="00B028A7">
        <w:rPr>
          <w:rFonts w:ascii="Times New Roman" w:hAnsi="Times New Roman" w:cs="Times New Roman"/>
          <w:sz w:val="28"/>
          <w:szCs w:val="28"/>
          <w:lang w:val="el-GR"/>
        </w:rPr>
        <w:t>η</w:t>
      </w:r>
      <w:r w:rsidRPr="00B028A7">
        <w:rPr>
          <w:rFonts w:ascii="Times New Roman" w:hAnsi="Times New Roman" w:cs="Times New Roman"/>
          <w:sz w:val="28"/>
          <w:szCs w:val="28"/>
          <w:lang w:val="el-GR"/>
        </w:rPr>
        <w:t xml:space="preserve"> </w:t>
      </w:r>
      <w:r w:rsidR="004E5704" w:rsidRPr="00B028A7">
        <w:rPr>
          <w:rFonts w:ascii="Times New Roman" w:hAnsi="Times New Roman" w:cs="Times New Roman"/>
          <w:sz w:val="28"/>
          <w:szCs w:val="28"/>
          <w:lang w:val="el-GR"/>
        </w:rPr>
        <w:t xml:space="preserve">Μηχανική Μάθηση </w:t>
      </w:r>
      <w:r w:rsidRPr="00B028A7">
        <w:rPr>
          <w:rFonts w:ascii="Times New Roman" w:hAnsi="Times New Roman" w:cs="Times New Roman"/>
          <w:sz w:val="28"/>
          <w:szCs w:val="28"/>
          <w:lang w:val="el-GR"/>
        </w:rPr>
        <w:t>διευκολύνει την έξυπνη διαχείριση της κυκλοφορίας και την ιεράρχηση προτεραιοτήτων σε δίκτυα 5G, επιτρέποντας στους παρόχους να κατανέμουν πόρους πιο αποτελεσματικά με βάση τις απαιτήσεις εφαρμογών, τις προτιμήσεις των χρηστών και τις συνθήκες δικτύου. Με την ταξινόμηση και την ιεράρχηση των ροών κυκλοφορίας σε πραγματικό χρόνο, οι αλγόριθμοι μπορούν να διασφαλίσουν ότι οι κρίσιμες εφαρμογές όπως οι υπηρεσίες έκτακτης ανάγκης, η απομακρυσμένη χειρουργική επέμβαση και τα αυτόνομα οχήματα λαμβάνουν τις απαραίτητες εγγυήσεις εύρους ζώνης και ποιότητας υπηρεσιών, ενώ οι μη κρίσιμες εφαρμογές υποβαθμίζονται ομαλά για να διατηρήσουν τη συνολική απόδοση του δικτύου. Αυτή η δυναμική δυνατότητα διαχείρισης κυκλοφορίας επιτρέπει στους χειριστές να βελτιστοποιήσουν τη χρήση των πόρων, να βελτιώσουν την εμπειρία των χρηστών και να ικανοποιήσουν τις ποικίλες απαιτήσεις των εφαρμογών 5G σε ένα περιβάλλον πολλαπλών υπηρεσιών.</w:t>
      </w:r>
    </w:p>
    <w:p w14:paraId="76BBA96A" w14:textId="77777777" w:rsidR="00B26859" w:rsidRPr="00B028A7" w:rsidRDefault="00B26859" w:rsidP="00987CAD">
      <w:pPr>
        <w:spacing w:after="0"/>
        <w:jc w:val="both"/>
        <w:rPr>
          <w:rFonts w:ascii="Times New Roman" w:hAnsi="Times New Roman" w:cs="Times New Roman"/>
          <w:sz w:val="28"/>
          <w:szCs w:val="28"/>
          <w:lang w:val="el-GR"/>
        </w:rPr>
      </w:pPr>
    </w:p>
    <w:p w14:paraId="2D5560C2" w14:textId="564A280A" w:rsidR="00571BB4" w:rsidRPr="00B028A7" w:rsidRDefault="00571BB4"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προσαρμοστική κατανομή πόρων αναφέρεται στη δυναμική και έξυπνη προσαρμογή των πόρων σε πραγματικό χρόνο, βελτιστοποιώντας την κατανομή με βάση τις τρέχουσες συνθήκες και απαιτήσεις μέσα σε ένα δίκτυο.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διαδραματίζει κεντρικό ρόλο στην ενεργοποίηση αυτής της προσαρμοστικότητας, αξιοποιώντας αλγόριθμους και μοντέλα που μπορούν να μάθουν και να εξελιχθούν από μοτίβα δεδομένων. Μέσω της ανάλυσης των ροών δεδομένων σε πραγματικό χρόνο, οι αλγόριθμοι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μπορούν να αναγνωρίσουν τις διακυμάνσεις στην κίνηση δικτύου, τη χρήση συσκευών και άλλους περιβαλλοντικούς παράγοντες, επιτρέποντας γρήγορες και ακριβείς προσαρμογές στην κατανομή πόρων όπως το εύρος ζώνης, το φάσμα συχνοτήτων και η ισχύς. Αυτή η προσαρμοστικότητα είναι ιδιαίτερα κρίσιμη στο πλαίσιο των δικτύων 5G, όπου η δυναμική και ποικιλόμορφη φύση των εφαρμογών και των υπηρεσιών απαιτεί άμεση και αποτελεσματική κατανομή πόρων για τη διασφάλιση βέλτιστων επιδόσεων. Αξιοποιώντας τη δύναμη της μηχανικής μάθησης, η προσαρμοστική κατανομή πόρων όχι μόνο ενισχύει την αποδοτικότητα των δικτύων 5G, αλλά εξασφαλίζει επίσης μια πιο ευέλικτη και ανθεκτική υποδομή ικανή να ανταποκριθεί στις ποικίλες και δυναμικές απαιτήσεις των σύγχρονων συστημάτων επικοινωνίας.</w:t>
      </w:r>
    </w:p>
    <w:p w14:paraId="29A63127" w14:textId="77777777" w:rsidR="007E5058" w:rsidRPr="00B028A7" w:rsidRDefault="007E5058" w:rsidP="00987CAD">
      <w:pPr>
        <w:spacing w:after="0"/>
        <w:jc w:val="both"/>
        <w:rPr>
          <w:rFonts w:ascii="Times New Roman" w:hAnsi="Times New Roman" w:cs="Times New Roman"/>
          <w:b/>
          <w:bCs/>
          <w:sz w:val="28"/>
          <w:szCs w:val="28"/>
          <w:lang w:val="el-GR"/>
        </w:rPr>
      </w:pPr>
    </w:p>
    <w:p w14:paraId="4493E99A" w14:textId="4E00AFA3" w:rsidR="00571BB4" w:rsidRPr="00B028A7" w:rsidRDefault="00571BB4"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Η Προγνωστική Ανάλυση περιλαμβάνει την αξιοποίηση της δύναμης των ιστορικών δεδομένων για την πρόβλεψη και την πρόβλεψη μελλοντικών απαιτήσεων πόρων σε ένα δεδομένο πλαίσιο. Στο πλαίσιο της κατανομής πόρων, η τεχνική αυτή χρησιμοποιεί προηγμένους αλγορίθμους και στατιστικά μοντέλα για την ανάλυση μοτίβων και τάσεων εντός των ιστορικών δεδομένων που παράγονται από το δίκτυο. Κατανοώντας τα προηγούμενα μοτίβα χρήσης, τη συμφόρηση του δικτύου και τις συμπεριφορές των χρηστών, η </w:t>
      </w:r>
      <w:r w:rsidR="0073729C" w:rsidRPr="0073729C">
        <w:rPr>
          <w:rFonts w:ascii="Times New Roman" w:hAnsi="Times New Roman" w:cs="Times New Roman"/>
          <w:sz w:val="28"/>
          <w:szCs w:val="28"/>
          <w:lang w:val="el-GR"/>
        </w:rPr>
        <w:t xml:space="preserve">Προγνωστική Ανάλυση </w:t>
      </w:r>
      <w:r w:rsidRPr="00B028A7">
        <w:rPr>
          <w:rFonts w:ascii="Times New Roman" w:hAnsi="Times New Roman" w:cs="Times New Roman"/>
          <w:sz w:val="28"/>
          <w:szCs w:val="28"/>
          <w:lang w:val="el-GR"/>
        </w:rPr>
        <w:t xml:space="preserve">επιτρέπει την προληπτική λήψη αποφάσεων για την πρόβλεψη των απαιτήσεων πόρων. Αυτή η μελλοντοστραφής προσέγγιση όχι μόνο ενισχύει την αποδοτικότητα της κατανομής των πόρων, αλλά συμβάλλει επίσης στη συνολική σταθερότητα και αξιοπιστία του δικτύου 5G. Καθώς ο όγκος των δεδομένων που παράγονται από τα δίκτυα συνεχίζει να αυξάνεται, η </w:t>
      </w:r>
      <w:r w:rsidR="000E2998" w:rsidRPr="00B028A7">
        <w:rPr>
          <w:rFonts w:ascii="Times New Roman" w:hAnsi="Times New Roman" w:cs="Times New Roman"/>
          <w:sz w:val="28"/>
          <w:szCs w:val="28"/>
          <w:lang w:val="el-GR"/>
        </w:rPr>
        <w:t xml:space="preserve">Προγνωστική Ανάλυση </w:t>
      </w:r>
      <w:r w:rsidRPr="00B028A7">
        <w:rPr>
          <w:rFonts w:ascii="Times New Roman" w:hAnsi="Times New Roman" w:cs="Times New Roman"/>
          <w:sz w:val="28"/>
          <w:szCs w:val="28"/>
          <w:lang w:val="el-GR"/>
        </w:rPr>
        <w:t>γίνεται ένα ανεκτίμητο εργαλείο, δίνοντας τη δυνατότητα στους διαχειριστές δικτύων να</w:t>
      </w:r>
      <w:r w:rsidR="00E61F6D"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παραμείνουν μπροστά από την καμπύλη και να βελτιστοποιήσουν τις στρατηγικές κατανομής πόρων για να ανταποκριθούν στις εξελισσόμενες απαιτήσεις ενός όλο και πιο δυναμικού και συνδεδεμένου κόσμου.</w:t>
      </w:r>
    </w:p>
    <w:p w14:paraId="7975A0DE" w14:textId="77777777" w:rsidR="00571BB4" w:rsidRPr="00B028A7" w:rsidRDefault="00571BB4" w:rsidP="00987CAD">
      <w:pPr>
        <w:spacing w:after="0"/>
        <w:jc w:val="both"/>
        <w:rPr>
          <w:rFonts w:ascii="Times New Roman" w:hAnsi="Times New Roman" w:cs="Times New Roman"/>
          <w:sz w:val="28"/>
          <w:szCs w:val="28"/>
          <w:lang w:val="el-GR"/>
        </w:rPr>
      </w:pPr>
    </w:p>
    <w:p w14:paraId="0FBCD40A" w14:textId="2C91A240" w:rsidR="00B26859" w:rsidRDefault="00571BB4"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αυτοβελτιστοποίηση, μια κρίσιμη πτυχή στην εξέλιξη των δικτύων 5G, αξιοποιεί τη δύναμη της </w:t>
      </w:r>
      <w:r w:rsidR="00A15AA1" w:rsidRPr="00B028A7">
        <w:rPr>
          <w:rFonts w:ascii="Times New Roman" w:hAnsi="Times New Roman" w:cs="Times New Roman"/>
          <w:sz w:val="28"/>
          <w:szCs w:val="28"/>
          <w:lang w:val="el-GR"/>
        </w:rPr>
        <w:t xml:space="preserve">Μηχανικής Μάθησης </w:t>
      </w:r>
      <w:r w:rsidRPr="00B028A7">
        <w:rPr>
          <w:rFonts w:ascii="Times New Roman" w:hAnsi="Times New Roman" w:cs="Times New Roman"/>
          <w:sz w:val="28"/>
          <w:szCs w:val="28"/>
          <w:lang w:val="el-GR"/>
        </w:rPr>
        <w:t xml:space="preserve">για να επιτρέψει στα δίκτυα να βελτιστοποιήσουν αυτόνομα την κατανομή πόρων. Οι αλγόριθμοι διαδραματίζουν κεντρικό ρόλο στη μετατροπή της στατικής διαχείρισης πόρων και της διαχείρισης πόρων βάσει κανόνων σε δυναμικά, προσαρμοστικά συστήματα που μπορούν να ανταποκριθούν σε συνθήκες δικτύου σε πραγματικό χρόνο. Αναλύοντας τεράστια σύνολα δεδομένων, τα μοντέλα </w:t>
      </w:r>
      <w:r w:rsidR="00BB70B7"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μπορούν να προσδιορίσουν μοτίβα, να προβλέψουν μελλοντικές απαιτήσεις πόρων και να λάβουν έξυπνες αποφάσεις για τη βελτιστοποίηση της κατανομής πόρων όπως το εύρος ζώνης, το φάσμα συχνοτήτων, ο έλεγχος ισχύος και η εξισορρόπηση φορτίου, χωρίς χειροκίνητη παρέμβαση. Αυτή η αυτονομία επιτρέπει στα δίκτυα να προσαρμόζονται σε μεταβαλλόμενα φορτία κυκλοφορίας, περιβαλλοντικές συνθήκες και απαιτήσεις χρηστών, ενισχύοντας τελικά τη συνολική απόδοση, αποδοτικότητα και αξιοπιστία των δικτύων 5G. Οι δυνατότητες αυτοβελτιστοποίησης που ενισχύονται από τ</w:t>
      </w:r>
      <w:r w:rsidR="00BB70B7" w:rsidRPr="00B028A7">
        <w:rPr>
          <w:rFonts w:ascii="Times New Roman" w:hAnsi="Times New Roman" w:cs="Times New Roman"/>
          <w:sz w:val="28"/>
          <w:szCs w:val="28"/>
          <w:lang w:val="el-GR"/>
        </w:rPr>
        <w:t>ην</w:t>
      </w:r>
      <w:r w:rsidRPr="00B028A7">
        <w:rPr>
          <w:rFonts w:ascii="Times New Roman" w:hAnsi="Times New Roman" w:cs="Times New Roman"/>
          <w:sz w:val="28"/>
          <w:szCs w:val="28"/>
          <w:lang w:val="el-GR"/>
        </w:rPr>
        <w:t xml:space="preserve"> </w:t>
      </w:r>
      <w:r w:rsidR="00BB70B7" w:rsidRPr="00B028A7">
        <w:rPr>
          <w:rFonts w:ascii="Times New Roman" w:hAnsi="Times New Roman" w:cs="Times New Roman"/>
          <w:sz w:val="28"/>
          <w:szCs w:val="28"/>
          <w:lang w:val="el-GR"/>
        </w:rPr>
        <w:t>Μηχανική Μάθηση</w:t>
      </w:r>
      <w:r w:rsidRPr="00B028A7">
        <w:rPr>
          <w:rFonts w:ascii="Times New Roman" w:hAnsi="Times New Roman" w:cs="Times New Roman"/>
          <w:sz w:val="28"/>
          <w:szCs w:val="28"/>
          <w:lang w:val="el-GR"/>
        </w:rPr>
        <w:t xml:space="preserve"> συμβάλλουν στη μείωση του λανθάνοντος χρόνου, στη βελτίωση της ποιότητας των υπηρεσιών και στην καλύτερη εμπειρία χρήστη σε δυναμικά και ετερογενή περιβάλλοντα δικτύου.</w:t>
      </w:r>
    </w:p>
    <w:p w14:paraId="119F1E31" w14:textId="77777777" w:rsidR="00C908D2" w:rsidRPr="00B028A7" w:rsidRDefault="00C908D2" w:rsidP="00987CAD">
      <w:pPr>
        <w:spacing w:after="0"/>
        <w:jc w:val="both"/>
        <w:rPr>
          <w:rFonts w:ascii="Times New Roman" w:hAnsi="Times New Roman" w:cs="Times New Roman"/>
          <w:sz w:val="28"/>
          <w:szCs w:val="28"/>
          <w:lang w:val="el-GR"/>
        </w:rPr>
      </w:pPr>
    </w:p>
    <w:p w14:paraId="3BBF47B9" w14:textId="77777777" w:rsidR="00FB3358" w:rsidRPr="00F142A6" w:rsidRDefault="00FB3358" w:rsidP="00987CAD">
      <w:pPr>
        <w:spacing w:after="0"/>
        <w:jc w:val="both"/>
        <w:rPr>
          <w:rFonts w:ascii="Times New Roman" w:hAnsi="Times New Roman" w:cs="Times New Roman"/>
          <w:sz w:val="28"/>
          <w:szCs w:val="28"/>
          <w:lang w:val="el-GR"/>
        </w:rPr>
      </w:pPr>
    </w:p>
    <w:p w14:paraId="21DA2CFE" w14:textId="6B7B5C41" w:rsidR="00E92E62" w:rsidRPr="00B028A7" w:rsidRDefault="00E92E62" w:rsidP="00987CAD">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Συνοπτικά, η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 προσφέρει μια πληθώρα πλεονεκτημάτων στον τομέα των δικτύων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συμπεριλαμβανομένης της βελτιωμένης αποδοτικότητας του δικτύου, της προληπτικής συντήρησης, της έξυπνης βελτιστοποίησης και της δυναμικής διαχείρισης της κυκλοφορίας. Αξιοποιώντας τη δύναμη των πληροφοριών και του αυτοματισμού που βασίζονται στ</w:t>
      </w:r>
      <w:r w:rsidR="00F5431C" w:rsidRPr="00B028A7">
        <w:rPr>
          <w:rFonts w:ascii="Times New Roman" w:hAnsi="Times New Roman" w:cs="Times New Roman"/>
          <w:sz w:val="28"/>
          <w:szCs w:val="28"/>
          <w:lang w:val="el-GR"/>
        </w:rPr>
        <w:t>ην</w:t>
      </w:r>
      <w:r w:rsidRPr="00B028A7">
        <w:rPr>
          <w:rFonts w:ascii="Times New Roman" w:hAnsi="Times New Roman" w:cs="Times New Roman"/>
          <w:sz w:val="28"/>
          <w:szCs w:val="28"/>
          <w:lang w:val="el-GR"/>
        </w:rPr>
        <w:t xml:space="preserve"> </w:t>
      </w:r>
      <w:r w:rsidR="00F5431C" w:rsidRPr="00B028A7">
        <w:rPr>
          <w:rFonts w:ascii="Times New Roman" w:hAnsi="Times New Roman" w:cs="Times New Roman"/>
          <w:sz w:val="28"/>
          <w:szCs w:val="28"/>
          <w:lang w:val="el-GR"/>
        </w:rPr>
        <w:t>Μηχανική Μάθηση</w:t>
      </w:r>
      <w:r w:rsidRPr="00B028A7">
        <w:rPr>
          <w:rFonts w:ascii="Times New Roman" w:hAnsi="Times New Roman" w:cs="Times New Roman"/>
          <w:sz w:val="28"/>
          <w:szCs w:val="28"/>
          <w:lang w:val="el-GR"/>
        </w:rPr>
        <w:t>, οι πάροχοι μπορούν να ξεκλειδώσουν το πλήρες δυναμικό της τεχνολογίας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να προσφέρουν ανώτερες εμπειρίες συνδεσιμότητας και να ανοίξουν το δρόμο για ένα ευρύ φάσμα καινοτόμων εφαρμογών και υπηρεσιών που οδηγούν στην οικονομική ανάπτυξη και την κοινωνική πρόοδο στην ψηφιακή εποχή.</w:t>
      </w:r>
    </w:p>
    <w:p w14:paraId="5627A2E9" w14:textId="77777777" w:rsidR="00CE5C1B" w:rsidRPr="00B028A7" w:rsidRDefault="00CE5C1B" w:rsidP="002A0F59">
      <w:pPr>
        <w:spacing w:after="0"/>
        <w:rPr>
          <w:rFonts w:ascii="Times New Roman" w:hAnsi="Times New Roman" w:cs="Times New Roman"/>
          <w:sz w:val="28"/>
          <w:szCs w:val="28"/>
          <w:lang w:val="el-GR"/>
        </w:rPr>
      </w:pPr>
    </w:p>
    <w:p w14:paraId="5745A876" w14:textId="77777777" w:rsidR="00CE5C1B" w:rsidRPr="00B028A7" w:rsidRDefault="00CE5C1B" w:rsidP="002A0F59">
      <w:pPr>
        <w:spacing w:after="0"/>
        <w:rPr>
          <w:rFonts w:ascii="Times New Roman" w:hAnsi="Times New Roman" w:cs="Times New Roman"/>
          <w:sz w:val="28"/>
          <w:szCs w:val="28"/>
          <w:lang w:val="el-GR"/>
        </w:rPr>
      </w:pPr>
    </w:p>
    <w:p w14:paraId="752975D4" w14:textId="77777777" w:rsidR="00CE5C1B" w:rsidRPr="00B028A7" w:rsidRDefault="00CE5C1B" w:rsidP="002A0F59">
      <w:pPr>
        <w:spacing w:after="0"/>
        <w:rPr>
          <w:rFonts w:ascii="Times New Roman" w:hAnsi="Times New Roman" w:cs="Times New Roman"/>
          <w:sz w:val="28"/>
          <w:szCs w:val="28"/>
          <w:lang w:val="el-GR"/>
        </w:rPr>
      </w:pPr>
    </w:p>
    <w:p w14:paraId="22300B07" w14:textId="77777777" w:rsidR="00CE5C1B" w:rsidRPr="00B028A7" w:rsidRDefault="00CE5C1B" w:rsidP="002A0F59">
      <w:pPr>
        <w:spacing w:after="0"/>
        <w:rPr>
          <w:rFonts w:ascii="Times New Roman" w:hAnsi="Times New Roman" w:cs="Times New Roman"/>
          <w:sz w:val="28"/>
          <w:szCs w:val="28"/>
          <w:lang w:val="el-GR"/>
        </w:rPr>
      </w:pPr>
    </w:p>
    <w:p w14:paraId="06616E76" w14:textId="77777777" w:rsidR="00CE5C1B" w:rsidRPr="00B028A7" w:rsidRDefault="00CE5C1B" w:rsidP="002A0F59">
      <w:pPr>
        <w:spacing w:after="0"/>
        <w:rPr>
          <w:rFonts w:ascii="Times New Roman" w:hAnsi="Times New Roman" w:cs="Times New Roman"/>
          <w:sz w:val="28"/>
          <w:szCs w:val="28"/>
          <w:lang w:val="el-GR"/>
        </w:rPr>
      </w:pPr>
    </w:p>
    <w:p w14:paraId="46CE4114" w14:textId="77777777" w:rsidR="00CE5C1B" w:rsidRPr="00B028A7" w:rsidRDefault="00CE5C1B" w:rsidP="002A0F59">
      <w:pPr>
        <w:spacing w:after="0"/>
        <w:rPr>
          <w:rFonts w:ascii="Times New Roman" w:hAnsi="Times New Roman" w:cs="Times New Roman"/>
          <w:sz w:val="28"/>
          <w:szCs w:val="28"/>
          <w:lang w:val="el-GR"/>
        </w:rPr>
      </w:pPr>
    </w:p>
    <w:p w14:paraId="0DB400E5" w14:textId="77777777" w:rsidR="00CE5C1B" w:rsidRPr="00B028A7" w:rsidRDefault="00CE5C1B" w:rsidP="002A0F59">
      <w:pPr>
        <w:spacing w:after="0"/>
        <w:rPr>
          <w:rFonts w:ascii="Times New Roman" w:hAnsi="Times New Roman" w:cs="Times New Roman"/>
          <w:sz w:val="28"/>
          <w:szCs w:val="28"/>
          <w:lang w:val="el-GR"/>
        </w:rPr>
      </w:pPr>
    </w:p>
    <w:p w14:paraId="3BE2964D" w14:textId="77777777" w:rsidR="00CE5C1B" w:rsidRPr="00B028A7" w:rsidRDefault="00CE5C1B" w:rsidP="002A0F59">
      <w:pPr>
        <w:spacing w:after="0"/>
        <w:rPr>
          <w:rFonts w:ascii="Times New Roman" w:hAnsi="Times New Roman" w:cs="Times New Roman"/>
          <w:sz w:val="28"/>
          <w:szCs w:val="28"/>
          <w:lang w:val="el-GR"/>
        </w:rPr>
      </w:pPr>
    </w:p>
    <w:p w14:paraId="52ABA5FF" w14:textId="77777777" w:rsidR="00CE5C1B" w:rsidRPr="00B028A7" w:rsidRDefault="00CE5C1B" w:rsidP="002A0F59">
      <w:pPr>
        <w:spacing w:after="0"/>
        <w:rPr>
          <w:rFonts w:ascii="Times New Roman" w:hAnsi="Times New Roman" w:cs="Times New Roman"/>
          <w:sz w:val="28"/>
          <w:szCs w:val="28"/>
          <w:lang w:val="el-GR"/>
        </w:rPr>
      </w:pPr>
    </w:p>
    <w:p w14:paraId="084113B1" w14:textId="77777777" w:rsidR="00CE5C1B" w:rsidRPr="00B028A7" w:rsidRDefault="00CE5C1B" w:rsidP="002A0F59">
      <w:pPr>
        <w:spacing w:after="0"/>
        <w:rPr>
          <w:rFonts w:ascii="Times New Roman" w:hAnsi="Times New Roman" w:cs="Times New Roman"/>
          <w:sz w:val="28"/>
          <w:szCs w:val="28"/>
          <w:lang w:val="el-GR"/>
        </w:rPr>
      </w:pPr>
    </w:p>
    <w:p w14:paraId="0B379B99" w14:textId="77777777" w:rsidR="00CE5C1B" w:rsidRPr="00B028A7" w:rsidRDefault="00CE5C1B" w:rsidP="002A0F59">
      <w:pPr>
        <w:spacing w:after="0"/>
        <w:rPr>
          <w:rFonts w:ascii="Times New Roman" w:hAnsi="Times New Roman" w:cs="Times New Roman"/>
          <w:sz w:val="28"/>
          <w:szCs w:val="28"/>
          <w:lang w:val="el-GR"/>
        </w:rPr>
      </w:pPr>
    </w:p>
    <w:p w14:paraId="25D1A0E1" w14:textId="77777777" w:rsidR="00CE5C1B" w:rsidRPr="00B028A7" w:rsidRDefault="00CE5C1B" w:rsidP="002A0F59">
      <w:pPr>
        <w:spacing w:after="0"/>
        <w:rPr>
          <w:rFonts w:ascii="Times New Roman" w:hAnsi="Times New Roman" w:cs="Times New Roman"/>
          <w:sz w:val="28"/>
          <w:szCs w:val="28"/>
          <w:lang w:val="el-GR"/>
        </w:rPr>
      </w:pPr>
    </w:p>
    <w:p w14:paraId="2D85DC76" w14:textId="77777777" w:rsidR="00CE5C1B" w:rsidRPr="00B028A7" w:rsidRDefault="00CE5C1B" w:rsidP="002A0F59">
      <w:pPr>
        <w:spacing w:after="0"/>
        <w:rPr>
          <w:rFonts w:ascii="Times New Roman" w:hAnsi="Times New Roman" w:cs="Times New Roman"/>
          <w:sz w:val="28"/>
          <w:szCs w:val="28"/>
          <w:lang w:val="el-GR"/>
        </w:rPr>
      </w:pPr>
    </w:p>
    <w:p w14:paraId="41E4C577" w14:textId="77777777" w:rsidR="00CE5C1B" w:rsidRPr="00F64548" w:rsidRDefault="00CE5C1B" w:rsidP="002A0F59">
      <w:pPr>
        <w:spacing w:after="0"/>
        <w:rPr>
          <w:rFonts w:ascii="Times New Roman" w:hAnsi="Times New Roman" w:cs="Times New Roman"/>
          <w:sz w:val="28"/>
          <w:szCs w:val="28"/>
          <w:lang w:val="el-GR"/>
        </w:rPr>
      </w:pPr>
    </w:p>
    <w:p w14:paraId="50169B41" w14:textId="77777777" w:rsidR="002A4E62" w:rsidRPr="001A7697" w:rsidRDefault="002A4E62" w:rsidP="002A0F59">
      <w:pPr>
        <w:spacing w:after="0"/>
        <w:rPr>
          <w:rFonts w:ascii="Times New Roman" w:hAnsi="Times New Roman" w:cs="Times New Roman"/>
          <w:sz w:val="28"/>
          <w:szCs w:val="28"/>
          <w:lang w:val="el-GR"/>
        </w:rPr>
      </w:pPr>
    </w:p>
    <w:p w14:paraId="6CC86137" w14:textId="77777777" w:rsidR="00987CAD" w:rsidRPr="001A7697" w:rsidRDefault="00987CAD" w:rsidP="002A0F59">
      <w:pPr>
        <w:spacing w:after="0"/>
        <w:rPr>
          <w:rFonts w:ascii="Times New Roman" w:hAnsi="Times New Roman" w:cs="Times New Roman"/>
          <w:sz w:val="28"/>
          <w:szCs w:val="28"/>
          <w:lang w:val="el-GR"/>
        </w:rPr>
      </w:pPr>
    </w:p>
    <w:p w14:paraId="4E80C7F6" w14:textId="77777777" w:rsidR="00987CAD" w:rsidRPr="001A7697" w:rsidRDefault="00987CAD" w:rsidP="002A0F59">
      <w:pPr>
        <w:spacing w:after="0"/>
        <w:rPr>
          <w:rFonts w:ascii="Times New Roman" w:hAnsi="Times New Roman" w:cs="Times New Roman"/>
          <w:sz w:val="28"/>
          <w:szCs w:val="28"/>
          <w:lang w:val="el-GR"/>
        </w:rPr>
      </w:pPr>
    </w:p>
    <w:p w14:paraId="0A64334D" w14:textId="77777777" w:rsidR="00987CAD" w:rsidRPr="001A7697" w:rsidRDefault="00987CAD" w:rsidP="002A0F59">
      <w:pPr>
        <w:spacing w:after="0"/>
        <w:rPr>
          <w:rFonts w:ascii="Times New Roman" w:hAnsi="Times New Roman" w:cs="Times New Roman"/>
          <w:sz w:val="28"/>
          <w:szCs w:val="28"/>
          <w:lang w:val="el-GR"/>
        </w:rPr>
      </w:pPr>
    </w:p>
    <w:p w14:paraId="3E977B8F" w14:textId="77777777" w:rsidR="00987CAD" w:rsidRPr="001B0C9C" w:rsidRDefault="00987CAD" w:rsidP="002A0F59">
      <w:pPr>
        <w:spacing w:after="0"/>
        <w:rPr>
          <w:rFonts w:ascii="Times New Roman" w:hAnsi="Times New Roman" w:cs="Times New Roman"/>
          <w:sz w:val="28"/>
          <w:szCs w:val="28"/>
          <w:lang w:val="el-GR"/>
        </w:rPr>
      </w:pPr>
    </w:p>
    <w:p w14:paraId="5420153E" w14:textId="77777777" w:rsidR="00226CAB" w:rsidRPr="001B0C9C" w:rsidRDefault="00226CAB" w:rsidP="002A0F59">
      <w:pPr>
        <w:spacing w:after="0"/>
        <w:rPr>
          <w:rFonts w:ascii="Times New Roman" w:hAnsi="Times New Roman" w:cs="Times New Roman"/>
          <w:sz w:val="28"/>
          <w:szCs w:val="28"/>
          <w:lang w:val="el-GR"/>
        </w:rPr>
      </w:pPr>
    </w:p>
    <w:p w14:paraId="49A28637" w14:textId="77777777" w:rsidR="00226CAB" w:rsidRPr="001B0C9C" w:rsidRDefault="00226CAB" w:rsidP="002A0F59">
      <w:pPr>
        <w:spacing w:after="0"/>
        <w:rPr>
          <w:rFonts w:ascii="Times New Roman" w:hAnsi="Times New Roman" w:cs="Times New Roman"/>
          <w:sz w:val="28"/>
          <w:szCs w:val="28"/>
          <w:lang w:val="el-GR"/>
        </w:rPr>
      </w:pPr>
    </w:p>
    <w:p w14:paraId="5D413E82" w14:textId="77777777" w:rsidR="00226CAB" w:rsidRPr="001B0C9C" w:rsidRDefault="00226CAB" w:rsidP="002A0F59">
      <w:pPr>
        <w:spacing w:after="0"/>
        <w:rPr>
          <w:rFonts w:ascii="Times New Roman" w:hAnsi="Times New Roman" w:cs="Times New Roman"/>
          <w:sz w:val="28"/>
          <w:szCs w:val="28"/>
          <w:lang w:val="el-GR"/>
        </w:rPr>
      </w:pPr>
    </w:p>
    <w:p w14:paraId="697CD50D" w14:textId="77777777" w:rsidR="00226CAB" w:rsidRPr="001B0C9C" w:rsidRDefault="00226CAB" w:rsidP="002A0F59">
      <w:pPr>
        <w:spacing w:after="0"/>
        <w:rPr>
          <w:rFonts w:ascii="Times New Roman" w:hAnsi="Times New Roman" w:cs="Times New Roman"/>
          <w:sz w:val="28"/>
          <w:szCs w:val="28"/>
          <w:lang w:val="el-GR"/>
        </w:rPr>
      </w:pPr>
    </w:p>
    <w:p w14:paraId="029E50D1" w14:textId="77777777" w:rsidR="002A4E62" w:rsidRPr="00F64548" w:rsidRDefault="002A4E62" w:rsidP="002A0F59">
      <w:pPr>
        <w:spacing w:after="0"/>
        <w:rPr>
          <w:rFonts w:ascii="Times New Roman" w:hAnsi="Times New Roman" w:cs="Times New Roman"/>
          <w:sz w:val="28"/>
          <w:szCs w:val="28"/>
          <w:lang w:val="el-GR"/>
        </w:rPr>
      </w:pPr>
    </w:p>
    <w:p w14:paraId="18A5C816" w14:textId="3930119D" w:rsidR="00571BB4" w:rsidRPr="00381837" w:rsidRDefault="00395CBD" w:rsidP="008A3245">
      <w:pPr>
        <w:pStyle w:val="1"/>
        <w:spacing w:after="0"/>
        <w:rPr>
          <w:rFonts w:ascii="Times New Roman" w:hAnsi="Times New Roman" w:cs="Times New Roman"/>
          <w:lang w:val="el-GR"/>
        </w:rPr>
      </w:pPr>
      <w:bookmarkStart w:id="32" w:name="_Toc177475964"/>
      <w:r w:rsidRPr="00B028A7">
        <w:rPr>
          <w:rFonts w:ascii="Times New Roman" w:hAnsi="Times New Roman" w:cs="Times New Roman"/>
          <w:lang w:val="el-GR"/>
        </w:rPr>
        <w:lastRenderedPageBreak/>
        <w:t>5</w:t>
      </w:r>
      <w:r w:rsidR="00CC14F0" w:rsidRPr="00B028A7">
        <w:rPr>
          <w:rFonts w:ascii="Times New Roman" w:hAnsi="Times New Roman" w:cs="Times New Roman"/>
          <w:lang w:val="el-GR"/>
        </w:rPr>
        <w:t xml:space="preserve">. </w:t>
      </w:r>
      <w:r w:rsidR="008A3245" w:rsidRPr="008A3245">
        <w:rPr>
          <w:rFonts w:ascii="Times New Roman" w:hAnsi="Times New Roman" w:cs="Times New Roman"/>
          <w:lang w:val="el-GR"/>
        </w:rPr>
        <w:t>Εφαρμογή Μηχανικής Μάθησης στην Τεχνολογία DUDe</w:t>
      </w:r>
      <w:bookmarkEnd w:id="32"/>
      <w:r w:rsidR="00724C1D" w:rsidRPr="00B028A7">
        <w:rPr>
          <w:rFonts w:ascii="Times New Roman" w:hAnsi="Times New Roman" w:cs="Times New Roman"/>
          <w:lang w:val="el-GR"/>
        </w:rPr>
        <w:tab/>
      </w:r>
    </w:p>
    <w:p w14:paraId="705157A6" w14:textId="77777777" w:rsidR="008A3245" w:rsidRPr="00381837" w:rsidRDefault="008A3245" w:rsidP="00724C1D">
      <w:pPr>
        <w:tabs>
          <w:tab w:val="left" w:pos="8805"/>
        </w:tabs>
        <w:spacing w:after="0"/>
        <w:rPr>
          <w:rFonts w:ascii="Times New Roman" w:hAnsi="Times New Roman" w:cs="Times New Roman"/>
          <w:sz w:val="24"/>
          <w:szCs w:val="24"/>
          <w:lang w:val="el-GR"/>
        </w:rPr>
      </w:pPr>
    </w:p>
    <w:p w14:paraId="133E413C" w14:textId="75DD4B62" w:rsidR="00724C1D" w:rsidRPr="00B028A7" w:rsidRDefault="00724C1D" w:rsidP="00380777">
      <w:pPr>
        <w:tabs>
          <w:tab w:val="left" w:pos="8805"/>
        </w:tabs>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Η ενσωμάτωση </w:t>
      </w:r>
      <w:r w:rsidR="005465B3" w:rsidRPr="00B028A7">
        <w:rPr>
          <w:rFonts w:ascii="Times New Roman" w:hAnsi="Times New Roman" w:cs="Times New Roman"/>
          <w:sz w:val="28"/>
          <w:szCs w:val="28"/>
          <w:lang w:val="el-GR"/>
        </w:rPr>
        <w:t xml:space="preserve">Μηχανικής Μάθησης </w:t>
      </w:r>
      <w:r w:rsidR="009F793D">
        <w:rPr>
          <w:rFonts w:ascii="Times New Roman" w:hAnsi="Times New Roman" w:cs="Times New Roman"/>
          <w:sz w:val="28"/>
          <w:szCs w:val="28"/>
          <w:lang w:val="el-GR"/>
        </w:rPr>
        <w:t>στην τεχνολογία</w:t>
      </w:r>
      <w:r w:rsidR="005465B3" w:rsidRPr="00B028A7">
        <w:rPr>
          <w:rFonts w:ascii="Times New Roman" w:hAnsi="Times New Roman" w:cs="Times New Roman"/>
          <w:sz w:val="28"/>
          <w:szCs w:val="28"/>
          <w:lang w:val="el-GR"/>
        </w:rPr>
        <w:t xml:space="preserve"> DUDe </w:t>
      </w:r>
      <w:r w:rsidRPr="00B028A7">
        <w:rPr>
          <w:rFonts w:ascii="Times New Roman" w:hAnsi="Times New Roman" w:cs="Times New Roman"/>
          <w:sz w:val="28"/>
          <w:szCs w:val="28"/>
          <w:lang w:val="el-GR"/>
        </w:rPr>
        <w:t xml:space="preserve">αντιπροσωπεύει μια σημαντική πρόοδο στη βελτιστοποίηση της απόδοσης και της αποτελεσματικότητας των δικτύων ασύρματης επικοινωνίας, ιδιαίτερα στο πλαίσιο του 5G. Συνδυάζοντας τα οφέλη της ευέλικτης κατανομής πόρων της </w:t>
      </w:r>
      <w:r w:rsidR="00396D8C">
        <w:rPr>
          <w:rFonts w:ascii="Times New Roman" w:hAnsi="Times New Roman" w:cs="Times New Roman"/>
          <w:sz w:val="28"/>
          <w:szCs w:val="28"/>
          <w:lang w:val="el-GR"/>
        </w:rPr>
        <w:t>τεχνολογίας</w:t>
      </w:r>
      <w:r w:rsidR="00396D8C"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DUDe με τις δυνατότητες προγνωστικής ανάλυσης και προσαρμοστικής βελτιστοποίησης της </w:t>
      </w:r>
      <w:r w:rsidR="007359DB"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οι χειριστές μπορούν να ξεκλειδώσουν νέες ευκαιρίες για την ενίσχυση της αξιοπιστίας του δικτύου, της εμπειρίας χρήστη και της λειτουργικής αποτελεσματικότητας.</w:t>
      </w:r>
    </w:p>
    <w:p w14:paraId="1DF595E1" w14:textId="77777777" w:rsidR="00724C1D" w:rsidRPr="00B028A7" w:rsidRDefault="00724C1D" w:rsidP="00380777">
      <w:pPr>
        <w:tabs>
          <w:tab w:val="left" w:pos="8805"/>
        </w:tabs>
        <w:spacing w:after="0"/>
        <w:jc w:val="both"/>
        <w:rPr>
          <w:rFonts w:ascii="Times New Roman" w:hAnsi="Times New Roman" w:cs="Times New Roman"/>
          <w:sz w:val="28"/>
          <w:szCs w:val="28"/>
          <w:lang w:val="el-GR"/>
        </w:rPr>
      </w:pPr>
    </w:p>
    <w:p w14:paraId="1F391E3F" w14:textId="027991C7" w:rsidR="00724C1D" w:rsidRPr="00B028A7" w:rsidRDefault="00724C1D" w:rsidP="00380777">
      <w:pPr>
        <w:tabs>
          <w:tab w:val="left" w:pos="8805"/>
        </w:tabs>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Ένα βασικό πλεονέκτημα της ενσωμάτωσης του </w:t>
      </w:r>
      <w:r w:rsidR="000E37D8" w:rsidRPr="00B028A7">
        <w:rPr>
          <w:rFonts w:ascii="Times New Roman" w:hAnsi="Times New Roman" w:cs="Times New Roman"/>
          <w:sz w:val="28"/>
          <w:szCs w:val="28"/>
          <w:lang w:val="el-GR"/>
        </w:rPr>
        <w:t xml:space="preserve">Μηχανικής Μάθησης </w:t>
      </w:r>
      <w:r w:rsidR="00E5637D">
        <w:rPr>
          <w:rFonts w:ascii="Times New Roman" w:hAnsi="Times New Roman" w:cs="Times New Roman"/>
          <w:sz w:val="28"/>
          <w:szCs w:val="28"/>
          <w:lang w:val="el-GR"/>
        </w:rPr>
        <w:t>και</w:t>
      </w:r>
      <w:r w:rsidR="000E37D8" w:rsidRPr="00B028A7">
        <w:rPr>
          <w:rFonts w:ascii="Times New Roman" w:hAnsi="Times New Roman" w:cs="Times New Roman"/>
          <w:sz w:val="28"/>
          <w:szCs w:val="28"/>
          <w:lang w:val="el-GR"/>
        </w:rPr>
        <w:t xml:space="preserve"> </w:t>
      </w:r>
      <w:r w:rsidR="00A05437">
        <w:rPr>
          <w:rFonts w:ascii="Times New Roman" w:hAnsi="Times New Roman" w:cs="Times New Roman"/>
          <w:sz w:val="28"/>
          <w:szCs w:val="28"/>
          <w:lang w:val="el-GR"/>
        </w:rPr>
        <w:t>της τεχνολογίας</w:t>
      </w:r>
      <w:r w:rsidR="00A05437" w:rsidRPr="00B028A7">
        <w:rPr>
          <w:rFonts w:ascii="Times New Roman" w:hAnsi="Times New Roman" w:cs="Times New Roman"/>
          <w:sz w:val="28"/>
          <w:szCs w:val="28"/>
          <w:lang w:val="el-GR"/>
        </w:rPr>
        <w:t xml:space="preserve"> </w:t>
      </w:r>
      <w:r w:rsidR="000E37D8" w:rsidRPr="00B028A7">
        <w:rPr>
          <w:rFonts w:ascii="Times New Roman" w:hAnsi="Times New Roman" w:cs="Times New Roman"/>
          <w:sz w:val="28"/>
          <w:szCs w:val="28"/>
          <w:lang w:val="el-GR"/>
        </w:rPr>
        <w:t xml:space="preserve">DUDe </w:t>
      </w:r>
      <w:r w:rsidRPr="00B028A7">
        <w:rPr>
          <w:rFonts w:ascii="Times New Roman" w:hAnsi="Times New Roman" w:cs="Times New Roman"/>
          <w:sz w:val="28"/>
          <w:szCs w:val="28"/>
          <w:lang w:val="el-GR"/>
        </w:rPr>
        <w:t>είναι η δυνατότητα αξιοποίησης των προγνωστικών αναλύσεων για την πρόβλεψη της ζήτησης</w:t>
      </w:r>
      <w:r w:rsidR="002F4802">
        <w:rPr>
          <w:rFonts w:ascii="Times New Roman" w:hAnsi="Times New Roman" w:cs="Times New Roman"/>
          <w:sz w:val="28"/>
          <w:szCs w:val="28"/>
          <w:lang w:val="el-GR"/>
        </w:rPr>
        <w:t xml:space="preserve"> του</w:t>
      </w:r>
      <w:r w:rsidRPr="00B028A7">
        <w:rPr>
          <w:rFonts w:ascii="Times New Roman" w:hAnsi="Times New Roman" w:cs="Times New Roman"/>
          <w:sz w:val="28"/>
          <w:szCs w:val="28"/>
          <w:lang w:val="el-GR"/>
        </w:rPr>
        <w:t xml:space="preserve"> δικτύου και τη δυναμική κατανομή των πόρων ανάλογα. Οι αλγόριθμοι </w:t>
      </w:r>
      <w:r w:rsidR="007359DB"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μπορούν να αναλύσουν ιστορικά μοτίβα επισκεψιμότητας, συμπεριφορά χρηστών και δεδομένα απόδοσης δικτύου για να προβλέψουν μελλοντικές τάσεις ζήτησης και να προβλέψουν περιόδους αιχμής χρήσης. Οπλισμένοι με αυτές τις πληροφορίες, οι χειριστές μπορούν να προσαρμόσουν προληπτικά τις παραμέτρους κατανομής πόρων, όπως το εύρος ζώνης, τα σχήματα διαμόρφωσης και τις διαμορφώσεις κεραιών για να ικανοποιήσουν τις αναμενόμενες αιχμές κυκλοφορίας και να διασφαλίσουν τη βέλτιστη απόδοση του δικτύου. Αυτή η δυνατότητα πρόβλεψης κατανομής πόρων επιτρέπει στους φορείς εκμετάλλευσης να μετριάζουν τη συμφόρηση, να μειώνουν τον λανθάνοντα χρόνο και να διατηρούν σταθερή ποιότητα υπηρεσιών, ακόμη και σε δυναμικά και απρόβλεπτα περιβάλλοντα δικτύου.</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Επιπλέον, η ενσωμάτωση </w:t>
      </w:r>
      <w:r w:rsidR="00B55F7D" w:rsidRPr="00B028A7">
        <w:rPr>
          <w:rFonts w:ascii="Times New Roman" w:hAnsi="Times New Roman" w:cs="Times New Roman"/>
          <w:sz w:val="28"/>
          <w:szCs w:val="28"/>
          <w:lang w:val="el-GR"/>
        </w:rPr>
        <w:t xml:space="preserve">Μηχανικής Μάθησης </w:t>
      </w:r>
      <w:r w:rsidR="00F278A3">
        <w:rPr>
          <w:rFonts w:ascii="Times New Roman" w:hAnsi="Times New Roman" w:cs="Times New Roman"/>
          <w:sz w:val="28"/>
          <w:szCs w:val="28"/>
          <w:lang w:val="el-GR"/>
        </w:rPr>
        <w:t>και</w:t>
      </w:r>
      <w:r w:rsidR="00D76C3B">
        <w:rPr>
          <w:rFonts w:ascii="Times New Roman" w:hAnsi="Times New Roman" w:cs="Times New Roman"/>
          <w:sz w:val="28"/>
          <w:szCs w:val="28"/>
          <w:lang w:val="el-GR"/>
        </w:rPr>
        <w:t xml:space="preserve"> της τεχνολογίας </w:t>
      </w:r>
      <w:r w:rsidR="00B55F7D" w:rsidRPr="00B028A7">
        <w:rPr>
          <w:rFonts w:ascii="Times New Roman" w:hAnsi="Times New Roman" w:cs="Times New Roman"/>
          <w:sz w:val="28"/>
          <w:szCs w:val="28"/>
          <w:lang w:val="el-GR"/>
        </w:rPr>
        <w:t xml:space="preserve">DUDe </w:t>
      </w:r>
      <w:r w:rsidRPr="00B028A7">
        <w:rPr>
          <w:rFonts w:ascii="Times New Roman" w:hAnsi="Times New Roman" w:cs="Times New Roman"/>
          <w:sz w:val="28"/>
          <w:szCs w:val="28"/>
          <w:lang w:val="el-GR"/>
        </w:rPr>
        <w:t xml:space="preserve">επιτρέπει στους χειριστές να εφαρμόζουν προσαρμοστικές στρατηγικές βελτιστοποίησης που συνεχώς μαθαίνουν και εξελίσσονται με βάση τις μεταβαλλόμενες συνθήκες δικτύου και τις απαιτήσεις των χρηστών. Οι αλγόριθμοι </w:t>
      </w:r>
      <w:r w:rsidR="007359DB"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μπορούν να προσαρμόσουν προσαρμοστικά τις παραμέτρους κατανομής πόρων σε πραγματικό χρόνο, τελειοποιώντας τις διαμορφώσεις δικτύου για να μεγιστοποιήσουν την αποδοτικότητα και να επιτύχουν τους εξελισσόμενους στόχους απόδοσης. Για παράδειγμα, οι αλγόριθμοι </w:t>
      </w:r>
      <w:r w:rsidR="0060228D" w:rsidRPr="00B028A7">
        <w:rPr>
          <w:rFonts w:ascii="Times New Roman" w:hAnsi="Times New Roman" w:cs="Times New Roman"/>
          <w:sz w:val="28"/>
          <w:szCs w:val="28"/>
          <w:lang w:val="el-GR"/>
        </w:rPr>
        <w:t xml:space="preserve">της Μηχανικής Μάθησης </w:t>
      </w:r>
      <w:r w:rsidRPr="00B028A7">
        <w:rPr>
          <w:rFonts w:ascii="Times New Roman" w:hAnsi="Times New Roman" w:cs="Times New Roman"/>
          <w:sz w:val="28"/>
          <w:szCs w:val="28"/>
          <w:lang w:val="el-GR"/>
        </w:rPr>
        <w:t xml:space="preserve">μπορούν να βελτιστοποιήσουν τα μοτίβα διαμόρφωσης δέσμης, τις ρυθμίσεις ελέγχου ισχύος και τα σχήματα κατανομής συχνότητας για την ελαχιστοποίηση των παρεμβολών, τη μεγιστοποίηση της κάλυψης και τη βελτίωση της ποιότητας του σήματος ως απόκριση στις μεταβαλλόμενες περιβαλλοντικές συνθήκες ή στα πρότυπα κινητικότητας των χρηστών. Αυτή η </w:t>
      </w:r>
      <w:r w:rsidRPr="00B028A7">
        <w:rPr>
          <w:rFonts w:ascii="Times New Roman" w:hAnsi="Times New Roman" w:cs="Times New Roman"/>
          <w:sz w:val="28"/>
          <w:szCs w:val="28"/>
          <w:lang w:val="el-GR"/>
        </w:rPr>
        <w:lastRenderedPageBreak/>
        <w:t>προσαρμοστική δυνατότητα βελτιστοποίησης επιτρέπει στους παρόχους να βελτιστοποιούν δυναμικά την απόδοση του δικτύου, να προσαρμόζονται στα εξελισσόμενα μοτίβα χρήσης και να παρέχουν ανώτερες εμπειρίες συνδεσιμότητας προσαρμοσμένες στις ατομικές ανάγκες των χρηστών.</w:t>
      </w:r>
    </w:p>
    <w:p w14:paraId="487A0B99" w14:textId="77777777" w:rsidR="00724C1D" w:rsidRPr="00B028A7" w:rsidRDefault="00724C1D" w:rsidP="00380777">
      <w:pPr>
        <w:tabs>
          <w:tab w:val="left" w:pos="8805"/>
        </w:tabs>
        <w:spacing w:after="0"/>
        <w:jc w:val="both"/>
        <w:rPr>
          <w:rFonts w:ascii="Times New Roman" w:hAnsi="Times New Roman" w:cs="Times New Roman"/>
          <w:sz w:val="28"/>
          <w:szCs w:val="28"/>
          <w:lang w:val="el-GR"/>
        </w:rPr>
      </w:pPr>
    </w:p>
    <w:p w14:paraId="1834B103" w14:textId="47681223" w:rsidR="00724C1D" w:rsidRPr="00B028A7" w:rsidRDefault="00724C1D" w:rsidP="00380777">
      <w:pPr>
        <w:tabs>
          <w:tab w:val="left" w:pos="8805"/>
        </w:tabs>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ενσωμάτωση τ</w:t>
      </w:r>
      <w:r w:rsidR="007359DB" w:rsidRPr="00B028A7">
        <w:rPr>
          <w:rFonts w:ascii="Times New Roman" w:hAnsi="Times New Roman" w:cs="Times New Roman"/>
          <w:sz w:val="28"/>
          <w:szCs w:val="28"/>
          <w:lang w:val="el-GR"/>
        </w:rPr>
        <w:t>ης</w:t>
      </w:r>
      <w:r w:rsidRPr="00B028A7">
        <w:rPr>
          <w:rFonts w:ascii="Times New Roman" w:hAnsi="Times New Roman" w:cs="Times New Roman"/>
          <w:sz w:val="28"/>
          <w:szCs w:val="28"/>
          <w:lang w:val="el-GR"/>
        </w:rPr>
        <w:t xml:space="preserve"> </w:t>
      </w:r>
      <w:r w:rsidR="007359DB" w:rsidRPr="00B028A7">
        <w:rPr>
          <w:rFonts w:ascii="Times New Roman" w:hAnsi="Times New Roman" w:cs="Times New Roman"/>
          <w:sz w:val="28"/>
          <w:szCs w:val="28"/>
          <w:lang w:val="el-GR"/>
        </w:rPr>
        <w:t xml:space="preserve">Μηχανικής Μάθησης </w:t>
      </w:r>
      <w:r w:rsidR="00AC0EFA">
        <w:rPr>
          <w:rFonts w:ascii="Times New Roman" w:hAnsi="Times New Roman" w:cs="Times New Roman"/>
          <w:sz w:val="28"/>
          <w:szCs w:val="28"/>
          <w:lang w:val="el-GR"/>
        </w:rPr>
        <w:t>και</w:t>
      </w:r>
      <w:r w:rsidR="00935FE1">
        <w:rPr>
          <w:rFonts w:ascii="Times New Roman" w:hAnsi="Times New Roman" w:cs="Times New Roman"/>
          <w:sz w:val="28"/>
          <w:szCs w:val="28"/>
          <w:lang w:val="el-GR"/>
        </w:rPr>
        <w:t xml:space="preserve"> της τεχνολογίας</w:t>
      </w:r>
      <w:r w:rsidR="007359DB" w:rsidRPr="00B028A7">
        <w:rPr>
          <w:rFonts w:ascii="Times New Roman" w:hAnsi="Times New Roman" w:cs="Times New Roman"/>
          <w:sz w:val="28"/>
          <w:szCs w:val="28"/>
          <w:lang w:val="el-GR"/>
        </w:rPr>
        <w:t xml:space="preserve"> DUDe </w:t>
      </w:r>
      <w:r w:rsidRPr="00B028A7">
        <w:rPr>
          <w:rFonts w:ascii="Times New Roman" w:hAnsi="Times New Roman" w:cs="Times New Roman"/>
          <w:sz w:val="28"/>
          <w:szCs w:val="28"/>
          <w:lang w:val="el-GR"/>
        </w:rPr>
        <w:t xml:space="preserve">διευκολύνει την προληπτική ανίχνευση σφαλμάτων και την προληπτική συντήρηση, επιτρέποντας στους χειριστές να εντοπίζουν και να αντιμετωπίζουν πιθανά προβλήματα δικτύου προτού επηρεάσουν την ποιότητα των υπηρεσιών ή οδηγήσουν σε διακοπή λειτουργίας. Οι αλγόριθμοι </w:t>
      </w:r>
      <w:r w:rsidR="003E5469" w:rsidRPr="00B028A7">
        <w:rPr>
          <w:rFonts w:ascii="Times New Roman" w:hAnsi="Times New Roman" w:cs="Times New Roman"/>
          <w:sz w:val="28"/>
          <w:szCs w:val="28"/>
          <w:lang w:val="el-GR"/>
        </w:rPr>
        <w:t xml:space="preserve">Μηχανικής Μάθησης </w:t>
      </w:r>
      <w:r w:rsidRPr="00B028A7">
        <w:rPr>
          <w:rFonts w:ascii="Times New Roman" w:hAnsi="Times New Roman" w:cs="Times New Roman"/>
          <w:sz w:val="28"/>
          <w:szCs w:val="28"/>
          <w:lang w:val="el-GR"/>
        </w:rPr>
        <w:t>μπορούν να αναλύσουν δεδομένα τηλεμετρίας από εξοπλισμό δικτύου, αισθητήρες και συσκευές χρήστη για να ανιχνεύσουν ανωμαλίες, να εντοπίσουν μοτίβα ενδεικτικά επικείμενων βλαβών και να δημιουργήσουν προγνωστικές ειδοποιήσεις συντήρησης. Αντιμετωπίζοντας προληπτικά πιθανά ζητήματα, οι χειριστές μπορούν να ελαχιστοποιήσουν τις διακοπές της υπηρεσίας, να μειώσουν το χρόνο διακοπής λειτουργίας και να βελτιστοποιήσουν τη λειτουργική αποδοτικότητα. Αυτή η προληπτική προσέγγιση στη συντήρηση δικτύου βελτιώνει την αξιοπιστία του δικτύου, μεγιστοποιεί το χρόνο λειτουργίας και διασφαλίζει συνεπή παροχή υπηρεσιών, βελτιώνοντας τελικά τη συνολική εμπειρία χρήστη.</w:t>
      </w:r>
    </w:p>
    <w:p w14:paraId="30E75FAD" w14:textId="77777777" w:rsidR="00724C1D" w:rsidRPr="00B028A7" w:rsidRDefault="00724C1D" w:rsidP="00380777">
      <w:pPr>
        <w:tabs>
          <w:tab w:val="left" w:pos="8805"/>
        </w:tabs>
        <w:spacing w:after="0"/>
        <w:jc w:val="both"/>
        <w:rPr>
          <w:rFonts w:ascii="Times New Roman" w:hAnsi="Times New Roman" w:cs="Times New Roman"/>
          <w:sz w:val="28"/>
          <w:szCs w:val="28"/>
          <w:lang w:val="el-GR"/>
        </w:rPr>
      </w:pPr>
    </w:p>
    <w:p w14:paraId="7BEC12E9" w14:textId="1A8B979D" w:rsidR="00724C1D" w:rsidRPr="001B0C9C" w:rsidRDefault="00724C1D" w:rsidP="00380777">
      <w:pPr>
        <w:tabs>
          <w:tab w:val="left" w:pos="8805"/>
        </w:tabs>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Συνοπτικά, η ενσωμάτωση </w:t>
      </w:r>
      <w:r w:rsidR="00046B5F" w:rsidRPr="00B028A7">
        <w:rPr>
          <w:rFonts w:ascii="Times New Roman" w:hAnsi="Times New Roman" w:cs="Times New Roman"/>
          <w:sz w:val="28"/>
          <w:szCs w:val="28"/>
          <w:lang w:val="el-GR"/>
        </w:rPr>
        <w:t xml:space="preserve">της Μηχανικής Μάθησης </w:t>
      </w:r>
      <w:r w:rsidR="00673192">
        <w:rPr>
          <w:rFonts w:ascii="Times New Roman" w:hAnsi="Times New Roman" w:cs="Times New Roman"/>
          <w:sz w:val="28"/>
          <w:szCs w:val="28"/>
          <w:lang w:val="el-GR"/>
        </w:rPr>
        <w:t>και</w:t>
      </w:r>
      <w:r w:rsidR="00352F7D">
        <w:rPr>
          <w:rFonts w:ascii="Times New Roman" w:hAnsi="Times New Roman" w:cs="Times New Roman"/>
          <w:sz w:val="28"/>
          <w:szCs w:val="28"/>
          <w:lang w:val="el-GR"/>
        </w:rPr>
        <w:t xml:space="preserve"> της τεχνολογίας</w:t>
      </w:r>
      <w:r w:rsidR="00046B5F" w:rsidRPr="00B028A7">
        <w:rPr>
          <w:rFonts w:ascii="Times New Roman" w:hAnsi="Times New Roman" w:cs="Times New Roman"/>
          <w:sz w:val="28"/>
          <w:szCs w:val="28"/>
          <w:lang w:val="el-GR"/>
        </w:rPr>
        <w:t xml:space="preserve"> DUDe </w:t>
      </w:r>
      <w:r w:rsidRPr="00B028A7">
        <w:rPr>
          <w:rFonts w:ascii="Times New Roman" w:hAnsi="Times New Roman" w:cs="Times New Roman"/>
          <w:sz w:val="28"/>
          <w:szCs w:val="28"/>
          <w:lang w:val="el-GR"/>
        </w:rPr>
        <w:t>προσφέρει έναν ισχυρό συνδυασμό δυνατοτήτων που επιτρέπουν στους παρόχους να βελτιστοποιήσουν την απόδοση του δικτύου, να βελτιώσουν την εμπειρία του χρήστη και να αυξήσουν τη λειτουργική αποδοτικότητα στο 5G και πέρα από αυτό. Αξιοποιώντας την προγνωστική ανάλυση, την προσαρμοστική βελτιστοποίηση και την προληπτική συντήρηση, οι πάροχοι μπορούν να ξεκλειδώσουν νέες ευκαιρίες για να προσφέρουν ανώτερες εμπειρίες συνδεσιμότητας, να ανταποκριθούν στις ποικίλες απαιτήσεις των εφαρμογών 5G και να αξιοποιήσουν πλήρως τις δυνατότητες της τεχνολογίας ασύρματης επικοινωνίας.</w:t>
      </w:r>
    </w:p>
    <w:p w14:paraId="29B39A7C" w14:textId="77777777" w:rsidR="00226CAB" w:rsidRPr="001B0C9C" w:rsidRDefault="00226CAB" w:rsidP="00380777">
      <w:pPr>
        <w:tabs>
          <w:tab w:val="left" w:pos="8805"/>
        </w:tabs>
        <w:spacing w:after="0"/>
        <w:jc w:val="both"/>
        <w:rPr>
          <w:rFonts w:ascii="Times New Roman" w:hAnsi="Times New Roman" w:cs="Times New Roman"/>
          <w:sz w:val="28"/>
          <w:szCs w:val="28"/>
          <w:lang w:val="el-GR"/>
        </w:rPr>
      </w:pPr>
    </w:p>
    <w:p w14:paraId="5936FD94" w14:textId="77777777" w:rsidR="00226CAB" w:rsidRPr="001B0C9C" w:rsidRDefault="00226CAB" w:rsidP="00380777">
      <w:pPr>
        <w:tabs>
          <w:tab w:val="left" w:pos="8805"/>
        </w:tabs>
        <w:spacing w:after="0"/>
        <w:jc w:val="both"/>
        <w:rPr>
          <w:rFonts w:ascii="Times New Roman" w:hAnsi="Times New Roman" w:cs="Times New Roman"/>
          <w:sz w:val="28"/>
          <w:szCs w:val="28"/>
          <w:lang w:val="el-GR"/>
        </w:rPr>
      </w:pPr>
    </w:p>
    <w:p w14:paraId="162FEA31" w14:textId="77777777" w:rsidR="00226CAB" w:rsidRPr="001B0C9C" w:rsidRDefault="00226CAB" w:rsidP="00380777">
      <w:pPr>
        <w:tabs>
          <w:tab w:val="left" w:pos="8805"/>
        </w:tabs>
        <w:spacing w:after="0"/>
        <w:jc w:val="both"/>
        <w:rPr>
          <w:rFonts w:ascii="Times New Roman" w:hAnsi="Times New Roman" w:cs="Times New Roman"/>
          <w:sz w:val="28"/>
          <w:szCs w:val="28"/>
          <w:lang w:val="el-GR"/>
        </w:rPr>
      </w:pPr>
    </w:p>
    <w:p w14:paraId="5002A4B1" w14:textId="77777777" w:rsidR="00226CAB" w:rsidRPr="001B0C9C" w:rsidRDefault="00226CAB" w:rsidP="00380777">
      <w:pPr>
        <w:tabs>
          <w:tab w:val="left" w:pos="8805"/>
        </w:tabs>
        <w:spacing w:after="0"/>
        <w:jc w:val="both"/>
        <w:rPr>
          <w:rFonts w:ascii="Times New Roman" w:hAnsi="Times New Roman" w:cs="Times New Roman"/>
          <w:sz w:val="28"/>
          <w:szCs w:val="28"/>
          <w:lang w:val="el-GR"/>
        </w:rPr>
      </w:pPr>
    </w:p>
    <w:p w14:paraId="7373277A" w14:textId="77777777" w:rsidR="00226CAB" w:rsidRPr="001B0C9C" w:rsidRDefault="00226CAB" w:rsidP="00380777">
      <w:pPr>
        <w:tabs>
          <w:tab w:val="left" w:pos="8805"/>
        </w:tabs>
        <w:spacing w:after="0"/>
        <w:jc w:val="both"/>
        <w:rPr>
          <w:rFonts w:ascii="Times New Roman" w:hAnsi="Times New Roman" w:cs="Times New Roman"/>
          <w:sz w:val="28"/>
          <w:szCs w:val="28"/>
          <w:lang w:val="el-GR"/>
        </w:rPr>
      </w:pPr>
    </w:p>
    <w:p w14:paraId="5C48CEAA" w14:textId="77777777" w:rsidR="00226CAB" w:rsidRPr="001B0C9C" w:rsidRDefault="00226CAB" w:rsidP="00380777">
      <w:pPr>
        <w:tabs>
          <w:tab w:val="left" w:pos="8805"/>
        </w:tabs>
        <w:spacing w:after="0"/>
        <w:jc w:val="both"/>
        <w:rPr>
          <w:rFonts w:ascii="Times New Roman" w:hAnsi="Times New Roman" w:cs="Times New Roman"/>
          <w:sz w:val="28"/>
          <w:szCs w:val="28"/>
          <w:lang w:val="el-GR"/>
        </w:rPr>
      </w:pPr>
    </w:p>
    <w:p w14:paraId="468760BA" w14:textId="77777777" w:rsidR="007B4759" w:rsidRPr="00B028A7" w:rsidRDefault="007B4759" w:rsidP="00380777">
      <w:pPr>
        <w:tabs>
          <w:tab w:val="left" w:pos="8805"/>
        </w:tabs>
        <w:spacing w:after="0"/>
        <w:jc w:val="both"/>
        <w:rPr>
          <w:rFonts w:ascii="Times New Roman" w:hAnsi="Times New Roman" w:cs="Times New Roman"/>
          <w:sz w:val="24"/>
          <w:szCs w:val="24"/>
          <w:lang w:val="el-GR"/>
        </w:rPr>
      </w:pPr>
    </w:p>
    <w:p w14:paraId="31CF83CD" w14:textId="3E1AE09D" w:rsidR="00CC14F0" w:rsidRPr="00B028A7" w:rsidRDefault="00395CBD" w:rsidP="002A0F59">
      <w:pPr>
        <w:pStyle w:val="2"/>
        <w:spacing w:after="0"/>
        <w:rPr>
          <w:rFonts w:ascii="Times New Roman" w:hAnsi="Times New Roman" w:cs="Times New Roman"/>
          <w:lang w:val="el-GR"/>
        </w:rPr>
      </w:pPr>
      <w:bookmarkStart w:id="33" w:name="_Toc177475965"/>
      <w:r w:rsidRPr="00B028A7">
        <w:rPr>
          <w:rFonts w:ascii="Times New Roman" w:hAnsi="Times New Roman" w:cs="Times New Roman"/>
          <w:lang w:val="el-GR"/>
        </w:rPr>
        <w:lastRenderedPageBreak/>
        <w:t>5</w:t>
      </w:r>
      <w:r w:rsidR="00CC14F0" w:rsidRPr="00B028A7">
        <w:rPr>
          <w:rFonts w:ascii="Times New Roman" w:hAnsi="Times New Roman" w:cs="Times New Roman"/>
          <w:lang w:val="el-GR"/>
        </w:rPr>
        <w:t xml:space="preserve">.1: Συνέργεια μεταξύ </w:t>
      </w:r>
      <w:r w:rsidR="00CC14F0" w:rsidRPr="00B028A7">
        <w:rPr>
          <w:rFonts w:ascii="Times New Roman" w:hAnsi="Times New Roman" w:cs="Times New Roman"/>
        </w:rPr>
        <w:t>DUDe</w:t>
      </w:r>
      <w:r w:rsidR="00CC14F0" w:rsidRPr="00B028A7">
        <w:rPr>
          <w:rFonts w:ascii="Times New Roman" w:hAnsi="Times New Roman" w:cs="Times New Roman"/>
          <w:lang w:val="el-GR"/>
        </w:rPr>
        <w:t xml:space="preserve"> και </w:t>
      </w:r>
      <w:r w:rsidR="00EB1B7C" w:rsidRPr="00B028A7">
        <w:rPr>
          <w:rFonts w:ascii="Times New Roman" w:hAnsi="Times New Roman" w:cs="Times New Roman"/>
          <w:lang w:val="el-GR"/>
        </w:rPr>
        <w:t>Μηχανικής Μάθησης</w:t>
      </w:r>
      <w:bookmarkEnd w:id="33"/>
    </w:p>
    <w:p w14:paraId="3679FEBB" w14:textId="77777777" w:rsidR="00CC14F0" w:rsidRPr="00B028A7" w:rsidRDefault="00CC14F0" w:rsidP="002A0F59">
      <w:pPr>
        <w:spacing w:after="0"/>
        <w:rPr>
          <w:rFonts w:ascii="Times New Roman" w:hAnsi="Times New Roman" w:cs="Times New Roman"/>
          <w:lang w:val="el-GR"/>
        </w:rPr>
      </w:pPr>
    </w:p>
    <w:p w14:paraId="4977AA38" w14:textId="3C0A1454" w:rsidR="00CC14F0" w:rsidRPr="00B028A7" w:rsidRDefault="00CC14F0" w:rsidP="00380777">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χρήση του </w:t>
      </w:r>
      <w:r w:rsidR="00EC48A5" w:rsidRPr="00B028A7">
        <w:rPr>
          <w:rFonts w:ascii="Times New Roman" w:hAnsi="Times New Roman" w:cs="Times New Roman"/>
          <w:sz w:val="28"/>
          <w:szCs w:val="28"/>
          <w:lang w:val="el-GR"/>
        </w:rPr>
        <w:t>DUDe</w:t>
      </w:r>
      <w:r w:rsidRPr="00B028A7">
        <w:rPr>
          <w:rFonts w:ascii="Times New Roman" w:hAnsi="Times New Roman" w:cs="Times New Roman"/>
          <w:sz w:val="28"/>
          <w:szCs w:val="28"/>
          <w:lang w:val="el-GR"/>
        </w:rPr>
        <w:t xml:space="preserve"> ως θεμελιώδους αρχιτεκτονικής για τον διαχωρισμό των πόρων αντιπροσωπεύει μια πρωτοποριακή προσέγγιση στα δίκτυα 5G. Το DUDe εισάγει μια αλλαγή παραδείγματος αποσυνδέοντας τις μεταδόσεις </w:t>
      </w:r>
      <w:r w:rsidR="004F4236" w:rsidRPr="00B028A7">
        <w:rPr>
          <w:rFonts w:ascii="Times New Roman" w:hAnsi="Times New Roman" w:cs="Times New Roman"/>
          <w:sz w:val="28"/>
          <w:szCs w:val="28"/>
          <w:lang w:val="el-GR"/>
        </w:rPr>
        <w:t>downlink και uplink</w:t>
      </w:r>
      <w:r w:rsidRPr="00B028A7">
        <w:rPr>
          <w:rFonts w:ascii="Times New Roman" w:hAnsi="Times New Roman" w:cs="Times New Roman"/>
          <w:sz w:val="28"/>
          <w:szCs w:val="28"/>
          <w:lang w:val="el-GR"/>
        </w:rPr>
        <w:t xml:space="preserve"> επιτρέποντας την ανεξάρτητη βελτιστοποίηση των πόρων προς κάθε κατεύθυνση. Αυτός ο διαχωρισμός ενισχύει την προσαρμοστικότητα, την ευελιξία και τη συνολική αποτελεσματικότητα του δικτύου. Οι πόροι downlink μπορούν να προσαρμοστούν για να καλύψουν τις απαιτήσεις των εφαρμογών πλούσιων σε περιεχόμενο, ενώ οι πόροι uplink μπορούν να βελτιστοποιηθούν για περιεχόμενο και επικοινωνία που δημιουργείται από χρήστες. Ο μηχανισμός αποσύνδεσης μετριάζει τις παρεμβολές, μειώνει τον λανθάνοντα χρόνο και προσφέρει μια πιο δυναμική κατανομή πόρων με βάση τις συνθήκες δικτύου σε πραγματικό χρόνο. Αντιμετωπίζοντας το downlink και το uplink ως ξεχωριστές οντότητες, το DUDe παρέχει μια σταθερή βάση για την εφαρμογή προηγμένων στρατηγικών κατανομής πόρων, συμπεριλαμβανομένης της ενσωμάτωσης τεχνικών μηχανικής μάθησης. Αυτή η αρχιτεκτονική καινοτομία</w:t>
      </w:r>
      <w:r w:rsidR="00C55D3D">
        <w:rPr>
          <w:rFonts w:ascii="Times New Roman" w:hAnsi="Times New Roman" w:cs="Times New Roman"/>
          <w:sz w:val="28"/>
          <w:szCs w:val="28"/>
          <w:lang w:val="el-GR"/>
        </w:rPr>
        <w:t>ς</w:t>
      </w:r>
      <w:r w:rsidRPr="00B028A7">
        <w:rPr>
          <w:rFonts w:ascii="Times New Roman" w:hAnsi="Times New Roman" w:cs="Times New Roman"/>
          <w:sz w:val="28"/>
          <w:szCs w:val="28"/>
          <w:lang w:val="el-GR"/>
        </w:rPr>
        <w:t xml:space="preserve"> υπόσχεται σημαντική βελτίωση της απόδοσης και της επεκτασιμότητας των δικτύων 5G, θέτοντας τις βάσεις για μελλοντικά συστήματα ασύρματης επικοινωνίας.</w:t>
      </w:r>
    </w:p>
    <w:p w14:paraId="0ECA0EB9" w14:textId="77777777" w:rsidR="00CC14F0" w:rsidRPr="00B028A7" w:rsidRDefault="00CC14F0" w:rsidP="00380777">
      <w:pPr>
        <w:spacing w:after="0"/>
        <w:jc w:val="both"/>
        <w:rPr>
          <w:rFonts w:ascii="Times New Roman" w:hAnsi="Times New Roman" w:cs="Times New Roman"/>
          <w:sz w:val="28"/>
          <w:szCs w:val="28"/>
          <w:lang w:val="el-GR"/>
        </w:rPr>
      </w:pPr>
    </w:p>
    <w:p w14:paraId="1D1EBD9B" w14:textId="43F0EDAF" w:rsidR="00226CAB" w:rsidRPr="00F142A6" w:rsidRDefault="00CC14F0" w:rsidP="00652730">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Μηχανική Μάθηση διαδραματίζει κεντρικό ρόλο στην ενίσχυση της Προσαρμοστικής Βελτιστοποίησης στο πλαίσιο της DUDe για έξυπνη κατανομή πόρων σε δίκτυα 5G. Αξιοποιώντας αλγόριθμους μηχανικής μάθησης, το DUDe μπορεί να προσαρμοστεί δυναμικά στις μεταβαλλόμενες συνθήκες δικτύου, διασφαλίζοντας τη βέλτιστη χρήση των πόρων. Οι αλγόριθμοι </w:t>
      </w:r>
      <w:r w:rsidR="00B338B4" w:rsidRPr="00B028A7">
        <w:rPr>
          <w:rFonts w:ascii="Times New Roman" w:hAnsi="Times New Roman" w:cs="Times New Roman"/>
          <w:sz w:val="28"/>
          <w:szCs w:val="28"/>
          <w:lang w:val="el-GR"/>
        </w:rPr>
        <w:t>της Μηχανικής Μάθησης</w:t>
      </w:r>
      <w:r w:rsidRPr="00B028A7">
        <w:rPr>
          <w:rFonts w:ascii="Times New Roman" w:hAnsi="Times New Roman" w:cs="Times New Roman"/>
          <w:sz w:val="28"/>
          <w:szCs w:val="28"/>
          <w:lang w:val="el-GR"/>
        </w:rPr>
        <w:t xml:space="preserve">, όπως τα μοντέλα παλινδρόμησης, οι τεχνικές ομαδοποίησης και η ενισχυτική μάθηση, επιτρέπουν στο DUDe να αναλύει ιστορικά δεδομένα και δεδομένα σε πραγματικό χρόνο, να προβλέπει μελλοντικές απαιτήσεις δικτύου και να λαμβάνει έξυπνες αποφάσεις σχετικά με τις κατανομές πόρων downlink και uplink. Η προσαρμοστική βελτιστοποίηση που υποστηρίζεται από </w:t>
      </w:r>
      <w:r w:rsidR="00522148">
        <w:rPr>
          <w:rFonts w:ascii="Times New Roman" w:hAnsi="Times New Roman" w:cs="Times New Roman"/>
          <w:sz w:val="28"/>
          <w:szCs w:val="28"/>
          <w:lang w:val="el-GR"/>
        </w:rPr>
        <w:t>τη</w:t>
      </w:r>
      <w:r w:rsidR="00522148" w:rsidRPr="00B028A7">
        <w:rPr>
          <w:rFonts w:ascii="Times New Roman" w:hAnsi="Times New Roman" w:cs="Times New Roman"/>
          <w:sz w:val="28"/>
          <w:szCs w:val="28"/>
          <w:lang w:val="el-GR"/>
        </w:rPr>
        <w:t xml:space="preserve"> Μηχανική Μάθηση </w:t>
      </w:r>
      <w:r w:rsidRPr="00B028A7">
        <w:rPr>
          <w:rFonts w:ascii="Times New Roman" w:hAnsi="Times New Roman" w:cs="Times New Roman"/>
          <w:sz w:val="28"/>
          <w:szCs w:val="28"/>
          <w:lang w:val="el-GR"/>
        </w:rPr>
        <w:t>επιτρέπει στ</w:t>
      </w:r>
      <w:r w:rsidR="00C64BB5">
        <w:rPr>
          <w:rFonts w:ascii="Times New Roman" w:hAnsi="Times New Roman" w:cs="Times New Roman"/>
          <w:sz w:val="28"/>
          <w:szCs w:val="28"/>
          <w:lang w:val="el-GR"/>
        </w:rPr>
        <w:t>ην</w:t>
      </w:r>
      <w:r w:rsidRPr="00B028A7">
        <w:rPr>
          <w:rFonts w:ascii="Times New Roman" w:hAnsi="Times New Roman" w:cs="Times New Roman"/>
          <w:sz w:val="28"/>
          <w:szCs w:val="28"/>
          <w:lang w:val="el-GR"/>
        </w:rPr>
        <w:t xml:space="preserve"> </w:t>
      </w:r>
      <w:r w:rsidR="001B436E">
        <w:rPr>
          <w:rFonts w:ascii="Times New Roman" w:hAnsi="Times New Roman" w:cs="Times New Roman"/>
          <w:sz w:val="28"/>
          <w:szCs w:val="28"/>
          <w:lang w:val="el-GR"/>
        </w:rPr>
        <w:t>τεχνολογία</w:t>
      </w:r>
      <w:r w:rsidR="001B436E"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DUDe να ανταποκρίνεται σε διαφορετικά μοτίβα κυκλοφορίας, απαιτήσεις χρηστών και περιβαλλοντικούς παράγοντες σε πραγματικό χρόνο, προωθώντας μια ευέλικτη και αποτελεσματική υποδομή δικτύου 5G. Ο συνδυασμός </w:t>
      </w:r>
      <w:r w:rsidR="00B338B4" w:rsidRPr="00B028A7">
        <w:rPr>
          <w:rFonts w:ascii="Times New Roman" w:hAnsi="Times New Roman" w:cs="Times New Roman"/>
          <w:sz w:val="28"/>
          <w:szCs w:val="28"/>
          <w:lang w:val="el-GR"/>
        </w:rPr>
        <w:t>Μηχανικής Μάθησης και</w:t>
      </w:r>
      <w:r w:rsidR="00BF7CA8">
        <w:rPr>
          <w:rFonts w:ascii="Times New Roman" w:hAnsi="Times New Roman" w:cs="Times New Roman"/>
          <w:sz w:val="28"/>
          <w:szCs w:val="28"/>
          <w:lang w:val="el-GR"/>
        </w:rPr>
        <w:t xml:space="preserve"> της τεχνολογίας</w:t>
      </w:r>
      <w:r w:rsidR="00B338B4"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DUDe</w:t>
      </w:r>
      <w:r w:rsidR="00B338B4"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δημιουργεί μια συμβιωτική σχέση, όπου το DUDe παρέχει τη δομική βάση για το διαχωρισμό των μεταδόσεων </w:t>
      </w:r>
      <w:r w:rsidR="00B4400A" w:rsidRPr="00B028A7">
        <w:rPr>
          <w:rFonts w:ascii="Times New Roman" w:hAnsi="Times New Roman" w:cs="Times New Roman"/>
          <w:sz w:val="28"/>
          <w:szCs w:val="28"/>
        </w:rPr>
        <w:t>downlink</w:t>
      </w:r>
      <w:r w:rsidR="005F055E" w:rsidRPr="00B028A7">
        <w:rPr>
          <w:rFonts w:ascii="Times New Roman" w:hAnsi="Times New Roman" w:cs="Times New Roman"/>
          <w:sz w:val="28"/>
          <w:szCs w:val="28"/>
          <w:lang w:val="el-GR"/>
        </w:rPr>
        <w:t xml:space="preserve"> </w:t>
      </w:r>
      <w:r w:rsidR="0035682C" w:rsidRPr="00B028A7">
        <w:rPr>
          <w:rFonts w:ascii="Times New Roman" w:hAnsi="Times New Roman" w:cs="Times New Roman"/>
          <w:sz w:val="28"/>
          <w:szCs w:val="28"/>
          <w:lang w:val="el-GR"/>
        </w:rPr>
        <w:t>και</w:t>
      </w:r>
      <w:r w:rsidR="005F055E" w:rsidRPr="00B028A7">
        <w:rPr>
          <w:rFonts w:ascii="Times New Roman" w:hAnsi="Times New Roman" w:cs="Times New Roman"/>
          <w:sz w:val="28"/>
          <w:szCs w:val="28"/>
          <w:lang w:val="el-GR"/>
        </w:rPr>
        <w:t xml:space="preserve"> </w:t>
      </w:r>
      <w:r w:rsidR="00B4400A" w:rsidRPr="00B028A7">
        <w:rPr>
          <w:rFonts w:ascii="Times New Roman" w:hAnsi="Times New Roman" w:cs="Times New Roman"/>
          <w:sz w:val="28"/>
          <w:szCs w:val="28"/>
        </w:rPr>
        <w:t>uplink</w:t>
      </w:r>
      <w:r w:rsidR="00B4400A" w:rsidRPr="00B028A7">
        <w:rPr>
          <w:rFonts w:ascii="Times New Roman" w:hAnsi="Times New Roman" w:cs="Times New Roman"/>
          <w:sz w:val="28"/>
          <w:szCs w:val="28"/>
          <w:lang w:val="el-GR"/>
        </w:rPr>
        <w:t xml:space="preserve"> </w:t>
      </w:r>
      <w:r w:rsidR="0035682C" w:rsidRPr="00B028A7">
        <w:rPr>
          <w:rFonts w:ascii="Times New Roman" w:hAnsi="Times New Roman" w:cs="Times New Roman"/>
          <w:sz w:val="28"/>
          <w:szCs w:val="28"/>
          <w:lang w:val="el-GR"/>
        </w:rPr>
        <w:t>με</w:t>
      </w:r>
      <w:r w:rsidRPr="00B028A7">
        <w:rPr>
          <w:rFonts w:ascii="Times New Roman" w:hAnsi="Times New Roman" w:cs="Times New Roman"/>
          <w:sz w:val="28"/>
          <w:szCs w:val="28"/>
          <w:lang w:val="el-GR"/>
        </w:rPr>
        <w:t xml:space="preserve"> </w:t>
      </w:r>
      <w:r w:rsidR="00866D48">
        <w:rPr>
          <w:rFonts w:ascii="Times New Roman" w:hAnsi="Times New Roman" w:cs="Times New Roman"/>
          <w:sz w:val="28"/>
          <w:szCs w:val="28"/>
          <w:lang w:val="el-GR"/>
        </w:rPr>
        <w:t>την</w:t>
      </w:r>
      <w:r w:rsidR="00866D48" w:rsidRPr="00B028A7">
        <w:rPr>
          <w:rFonts w:ascii="Times New Roman" w:hAnsi="Times New Roman" w:cs="Times New Roman"/>
          <w:sz w:val="28"/>
          <w:szCs w:val="28"/>
          <w:lang w:val="el-GR"/>
        </w:rPr>
        <w:t xml:space="preserve"> Μηχανική Μάθηση </w:t>
      </w:r>
      <w:r w:rsidRPr="00B028A7">
        <w:rPr>
          <w:rFonts w:ascii="Times New Roman" w:hAnsi="Times New Roman" w:cs="Times New Roman"/>
          <w:sz w:val="28"/>
          <w:szCs w:val="28"/>
          <w:lang w:val="el-GR"/>
        </w:rPr>
        <w:t xml:space="preserve">συμβάλλει στην προσαρμοστική νοημοσύνη που απαιτείται για δυναμική βελτιστοποίηση πόρων. Αυτή η ενσωμάτωση διασφαλίζει ότι τα δίκτυα 5G μπορούν να προσαρμοστούν </w:t>
      </w:r>
      <w:r w:rsidRPr="00B028A7">
        <w:rPr>
          <w:rFonts w:ascii="Times New Roman" w:hAnsi="Times New Roman" w:cs="Times New Roman"/>
          <w:sz w:val="28"/>
          <w:szCs w:val="28"/>
          <w:lang w:val="el-GR"/>
        </w:rPr>
        <w:lastRenderedPageBreak/>
        <w:t>προληπτικά στις συνεχώς μεταβαλλόμενες απαιτήσεις ενός ευρέος φάσματος εφαρμογών και υπηρεσιών, παρέχοντας τελικά ανώτερη ποιότητα υπηρεσιών.</w:t>
      </w:r>
    </w:p>
    <w:p w14:paraId="420AC4E7" w14:textId="77777777" w:rsidR="00652730" w:rsidRPr="00F142A6" w:rsidRDefault="00652730" w:rsidP="00652730">
      <w:pPr>
        <w:spacing w:after="0"/>
        <w:jc w:val="both"/>
        <w:rPr>
          <w:rFonts w:ascii="Times New Roman" w:hAnsi="Times New Roman" w:cs="Times New Roman"/>
          <w:sz w:val="28"/>
          <w:szCs w:val="28"/>
          <w:lang w:val="el-GR"/>
        </w:rPr>
      </w:pPr>
    </w:p>
    <w:p w14:paraId="4C420E9F" w14:textId="5F3F5EA5" w:rsidR="00EB2996" w:rsidRPr="00B028A7" w:rsidRDefault="00080135" w:rsidP="004B1C45">
      <w:pPr>
        <w:pStyle w:val="2"/>
        <w:spacing w:after="0"/>
        <w:rPr>
          <w:rFonts w:ascii="Times New Roman" w:hAnsi="Times New Roman" w:cs="Times New Roman"/>
          <w:lang w:val="el-GR"/>
        </w:rPr>
      </w:pPr>
      <w:bookmarkStart w:id="34" w:name="_Toc177475966"/>
      <w:r w:rsidRPr="00B028A7">
        <w:rPr>
          <w:rFonts w:ascii="Times New Roman" w:hAnsi="Times New Roman" w:cs="Times New Roman"/>
          <w:lang w:val="el-GR"/>
        </w:rPr>
        <w:t>5.2</w:t>
      </w:r>
      <w:r w:rsidR="00F21188" w:rsidRPr="00B028A7">
        <w:rPr>
          <w:rFonts w:ascii="Times New Roman" w:hAnsi="Times New Roman" w:cs="Times New Roman"/>
          <w:lang w:val="el-GR"/>
        </w:rPr>
        <w:t>:</w:t>
      </w:r>
      <w:r w:rsidRPr="00B028A7">
        <w:rPr>
          <w:rFonts w:ascii="Times New Roman" w:hAnsi="Times New Roman" w:cs="Times New Roman"/>
          <w:lang w:val="el-GR"/>
        </w:rPr>
        <w:t xml:space="preserve"> </w:t>
      </w:r>
      <w:r w:rsidR="00553088" w:rsidRPr="00B028A7">
        <w:rPr>
          <w:rFonts w:ascii="Times New Roman" w:hAnsi="Times New Roman" w:cs="Times New Roman"/>
          <w:lang w:val="el-GR"/>
        </w:rPr>
        <w:t>Οφέλη</w:t>
      </w:r>
      <w:r w:rsidRPr="00B028A7">
        <w:rPr>
          <w:rFonts w:ascii="Times New Roman" w:hAnsi="Times New Roman" w:cs="Times New Roman"/>
          <w:lang w:val="el-GR"/>
        </w:rPr>
        <w:t xml:space="preserve"> της </w:t>
      </w:r>
      <w:r w:rsidR="00553088" w:rsidRPr="00B028A7">
        <w:rPr>
          <w:rFonts w:ascii="Times New Roman" w:hAnsi="Times New Roman" w:cs="Times New Roman"/>
          <w:lang w:val="el-GR"/>
        </w:rPr>
        <w:t>ενσωμάτωσης</w:t>
      </w:r>
      <w:r w:rsidRPr="00B028A7">
        <w:rPr>
          <w:rFonts w:ascii="Times New Roman" w:hAnsi="Times New Roman" w:cs="Times New Roman"/>
          <w:lang w:val="el-GR"/>
        </w:rPr>
        <w:t xml:space="preserve"> </w:t>
      </w:r>
      <w:r w:rsidR="00435D18" w:rsidRPr="00B028A7">
        <w:rPr>
          <w:rFonts w:ascii="Times New Roman" w:hAnsi="Times New Roman" w:cs="Times New Roman"/>
          <w:lang w:val="el-GR"/>
        </w:rPr>
        <w:t xml:space="preserve">Μηχανικής Μάθησης </w:t>
      </w:r>
      <w:r w:rsidR="0002494D">
        <w:rPr>
          <w:rFonts w:ascii="Times New Roman" w:hAnsi="Times New Roman" w:cs="Times New Roman"/>
          <w:lang w:val="el-GR"/>
        </w:rPr>
        <w:t>και</w:t>
      </w:r>
      <w:r w:rsidR="00435D18" w:rsidRPr="00B028A7">
        <w:rPr>
          <w:rFonts w:ascii="Times New Roman" w:hAnsi="Times New Roman" w:cs="Times New Roman"/>
          <w:lang w:val="el-GR"/>
        </w:rPr>
        <w:t xml:space="preserve"> </w:t>
      </w:r>
      <w:r w:rsidRPr="00B028A7">
        <w:rPr>
          <w:rFonts w:ascii="Times New Roman" w:hAnsi="Times New Roman" w:cs="Times New Roman"/>
        </w:rPr>
        <w:t>DUDe</w:t>
      </w:r>
      <w:bookmarkEnd w:id="34"/>
      <w:r w:rsidRPr="00B028A7">
        <w:rPr>
          <w:rFonts w:ascii="Times New Roman" w:hAnsi="Times New Roman" w:cs="Times New Roman"/>
          <w:lang w:val="el-GR"/>
        </w:rPr>
        <w:t xml:space="preserve"> </w:t>
      </w:r>
    </w:p>
    <w:p w14:paraId="22CA5C8F" w14:textId="77777777" w:rsidR="004B1C45" w:rsidRPr="00B028A7" w:rsidRDefault="004B1C45" w:rsidP="00EB2996">
      <w:pPr>
        <w:spacing w:after="0"/>
        <w:rPr>
          <w:rFonts w:ascii="Times New Roman" w:hAnsi="Times New Roman" w:cs="Times New Roman"/>
          <w:sz w:val="24"/>
          <w:szCs w:val="24"/>
          <w:lang w:val="el-GR"/>
        </w:rPr>
      </w:pPr>
    </w:p>
    <w:p w14:paraId="4996BFF8" w14:textId="2A1870EB" w:rsidR="00080135" w:rsidRPr="00B028A7" w:rsidRDefault="00080135"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Η ενσωμάτωση τ</w:t>
      </w:r>
      <w:r w:rsidR="009B7949" w:rsidRPr="00B028A7">
        <w:rPr>
          <w:rFonts w:ascii="Times New Roman" w:hAnsi="Times New Roman" w:cs="Times New Roman"/>
          <w:sz w:val="28"/>
          <w:szCs w:val="28"/>
          <w:lang w:val="el-GR"/>
        </w:rPr>
        <w:t>ης</w:t>
      </w:r>
      <w:r w:rsidRPr="00B028A7">
        <w:rPr>
          <w:rFonts w:ascii="Times New Roman" w:hAnsi="Times New Roman" w:cs="Times New Roman"/>
          <w:sz w:val="28"/>
          <w:szCs w:val="28"/>
          <w:lang w:val="el-GR"/>
        </w:rPr>
        <w:t xml:space="preserve"> </w:t>
      </w:r>
      <w:r w:rsidR="009B7949" w:rsidRPr="00B028A7">
        <w:rPr>
          <w:rFonts w:ascii="Times New Roman" w:hAnsi="Times New Roman" w:cs="Times New Roman"/>
          <w:sz w:val="28"/>
          <w:szCs w:val="28"/>
          <w:lang w:val="el-GR"/>
        </w:rPr>
        <w:t xml:space="preserve">Μηχανικής Μάθησης </w:t>
      </w:r>
      <w:r w:rsidR="0002494D">
        <w:rPr>
          <w:rFonts w:ascii="Times New Roman" w:hAnsi="Times New Roman" w:cs="Times New Roman"/>
          <w:sz w:val="28"/>
          <w:szCs w:val="28"/>
          <w:lang w:val="el-GR"/>
        </w:rPr>
        <w:t>και</w:t>
      </w:r>
      <w:r w:rsidR="00CB6CE9">
        <w:rPr>
          <w:rFonts w:ascii="Times New Roman" w:hAnsi="Times New Roman" w:cs="Times New Roman"/>
          <w:sz w:val="28"/>
          <w:szCs w:val="28"/>
          <w:lang w:val="el-GR"/>
        </w:rPr>
        <w:t xml:space="preserve"> της τεχνολογίας</w:t>
      </w:r>
      <w:r w:rsidR="009B7949" w:rsidRPr="00B028A7">
        <w:rPr>
          <w:rFonts w:ascii="Times New Roman" w:hAnsi="Times New Roman" w:cs="Times New Roman"/>
          <w:sz w:val="28"/>
          <w:szCs w:val="28"/>
          <w:lang w:val="el-GR"/>
        </w:rPr>
        <w:t xml:space="preserve"> DUDe </w:t>
      </w:r>
      <w:r w:rsidRPr="00B028A7">
        <w:rPr>
          <w:rFonts w:ascii="Times New Roman" w:hAnsi="Times New Roman" w:cs="Times New Roman"/>
          <w:sz w:val="28"/>
          <w:szCs w:val="28"/>
          <w:lang w:val="el-GR"/>
        </w:rPr>
        <w:t xml:space="preserve">παρουσιάζει μια συναρπαστική συνέργεια που προσφέρει πολλά οφέλη στη βελτιστοποίηση της απόδοσης και της αποτελεσματικότητας των δικτύων ασύρματης επικοινωνίας, ιδιαίτερα στο πλαίσιο του 5G. Συνδυάζοντας τα πλεονεκτήματα της ευέλικτης κατανομής πόρων της </w:t>
      </w:r>
      <w:r w:rsidR="00A01767">
        <w:rPr>
          <w:rFonts w:ascii="Times New Roman" w:hAnsi="Times New Roman" w:cs="Times New Roman"/>
          <w:sz w:val="28"/>
          <w:szCs w:val="28"/>
          <w:lang w:val="el-GR"/>
        </w:rPr>
        <w:t xml:space="preserve">τεχνολογίας </w:t>
      </w:r>
      <w:r w:rsidRPr="00B028A7">
        <w:rPr>
          <w:rFonts w:ascii="Times New Roman" w:hAnsi="Times New Roman" w:cs="Times New Roman"/>
          <w:sz w:val="28"/>
          <w:szCs w:val="28"/>
          <w:lang w:val="el-GR"/>
        </w:rPr>
        <w:t xml:space="preserve">DUDe με τις δυνατότητες προγνωστικής ανάλυσης και βελτιστοποίησης της </w:t>
      </w:r>
      <w:r w:rsidR="00D16AC6"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οι χειριστές μπορούν να ξεκλειδώσουν νέα επίπεδα ευφυΐας δικτύου, προσαρμοστικότητας και ανταπόκρισης, βελτιώνοντας έτσι την εμπειρία χρήστη και οδηγώντας τη λειτουργική αποδοτικότητα.</w:t>
      </w:r>
    </w:p>
    <w:p w14:paraId="5A176A60" w14:textId="77777777" w:rsidR="00080135" w:rsidRPr="00B028A7" w:rsidRDefault="00080135" w:rsidP="00666675">
      <w:pPr>
        <w:spacing w:after="0"/>
        <w:jc w:val="both"/>
        <w:rPr>
          <w:rFonts w:ascii="Times New Roman" w:hAnsi="Times New Roman" w:cs="Times New Roman"/>
          <w:sz w:val="28"/>
          <w:szCs w:val="28"/>
          <w:lang w:val="el-GR"/>
        </w:rPr>
      </w:pPr>
    </w:p>
    <w:p w14:paraId="1E1FE703" w14:textId="449A7716" w:rsidR="00080135" w:rsidRDefault="00080135"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Ένα σημαντικό πλεονέκτημα της ενσωμάτωσης </w:t>
      </w:r>
      <w:r w:rsidR="00D16AC6" w:rsidRPr="00B028A7">
        <w:rPr>
          <w:rFonts w:ascii="Times New Roman" w:hAnsi="Times New Roman" w:cs="Times New Roman"/>
          <w:sz w:val="28"/>
          <w:szCs w:val="28"/>
          <w:lang w:val="el-GR"/>
        </w:rPr>
        <w:t xml:space="preserve">της Μηχανικής Μάθησης </w:t>
      </w:r>
      <w:r w:rsidR="00EB61F6">
        <w:rPr>
          <w:rFonts w:ascii="Times New Roman" w:hAnsi="Times New Roman" w:cs="Times New Roman"/>
          <w:sz w:val="28"/>
          <w:szCs w:val="28"/>
          <w:lang w:val="el-GR"/>
        </w:rPr>
        <w:t>και</w:t>
      </w:r>
      <w:r w:rsidR="0031096E">
        <w:rPr>
          <w:rFonts w:ascii="Times New Roman" w:hAnsi="Times New Roman" w:cs="Times New Roman"/>
          <w:sz w:val="28"/>
          <w:szCs w:val="28"/>
          <w:lang w:val="el-GR"/>
        </w:rPr>
        <w:t xml:space="preserve"> της τεχνολογίας</w:t>
      </w:r>
      <w:r w:rsidR="00D16AC6" w:rsidRPr="00B028A7">
        <w:rPr>
          <w:rFonts w:ascii="Times New Roman" w:hAnsi="Times New Roman" w:cs="Times New Roman"/>
          <w:sz w:val="28"/>
          <w:szCs w:val="28"/>
          <w:lang w:val="el-GR"/>
        </w:rPr>
        <w:t xml:space="preserve"> DUDe </w:t>
      </w:r>
      <w:r w:rsidRPr="00B028A7">
        <w:rPr>
          <w:rFonts w:ascii="Times New Roman" w:hAnsi="Times New Roman" w:cs="Times New Roman"/>
          <w:sz w:val="28"/>
          <w:szCs w:val="28"/>
          <w:lang w:val="el-GR"/>
        </w:rPr>
        <w:t xml:space="preserve">έγκειται στη συνδυασμένη ικανότητά τους να βελτιστοποιούν δυναμικά την κατανομή πόρων με βάση τις συνθήκες δικτύου σε πραγματικό χρόνο και τη ζήτηση των χρηστών. Οι αλγόριθμοι </w:t>
      </w:r>
      <w:r w:rsidR="00D16AC6" w:rsidRPr="00B028A7">
        <w:rPr>
          <w:rFonts w:ascii="Times New Roman" w:hAnsi="Times New Roman" w:cs="Times New Roman"/>
          <w:sz w:val="28"/>
          <w:szCs w:val="28"/>
          <w:lang w:val="el-GR"/>
        </w:rPr>
        <w:t xml:space="preserve">Μηχανικής Μάθησης </w:t>
      </w:r>
      <w:r w:rsidRPr="00B028A7">
        <w:rPr>
          <w:rFonts w:ascii="Times New Roman" w:hAnsi="Times New Roman" w:cs="Times New Roman"/>
          <w:sz w:val="28"/>
          <w:szCs w:val="28"/>
          <w:lang w:val="el-GR"/>
        </w:rPr>
        <w:t xml:space="preserve">μπορούν να αναλύσουν ιστορικά δεδομένα, μοτίβα κυκλοφορίας και περιβαλλοντικούς παράγοντες για να προβλέψουν τη μελλοντική κίνηση και συμφόρηση του δικτύου, επιτρέποντας στους φορείς εκμετάλλευσης να κατανέμουν προληπτικά πόρους και να μετριάζουν πιθανά σημεία συμφόρησης πριν συμβούν. Αξιοποιώντας την αποσυνδεδεμένη αρχιτεκτονική μετάδοσης </w:t>
      </w:r>
      <w:r w:rsidR="00850665" w:rsidRPr="00B028A7">
        <w:rPr>
          <w:rFonts w:ascii="Times New Roman" w:hAnsi="Times New Roman" w:cs="Times New Roman"/>
          <w:sz w:val="28"/>
          <w:szCs w:val="28"/>
          <w:lang w:val="el-GR"/>
        </w:rPr>
        <w:t xml:space="preserve">του </w:t>
      </w:r>
      <w:r w:rsidRPr="00B028A7">
        <w:rPr>
          <w:rFonts w:ascii="Times New Roman" w:hAnsi="Times New Roman" w:cs="Times New Roman"/>
          <w:sz w:val="28"/>
          <w:szCs w:val="28"/>
          <w:lang w:val="el-GR"/>
        </w:rPr>
        <w:t>DUDe, οι χειριστές μπορούν να εφαρμόσουν στρατηγικές κατανομής πόρων με γνώμονα τ</w:t>
      </w:r>
      <w:r w:rsidR="00D16AC6" w:rsidRPr="00B028A7">
        <w:rPr>
          <w:rFonts w:ascii="Times New Roman" w:hAnsi="Times New Roman" w:cs="Times New Roman"/>
          <w:sz w:val="28"/>
          <w:szCs w:val="28"/>
          <w:lang w:val="el-GR"/>
        </w:rPr>
        <w:t>ην</w:t>
      </w:r>
      <w:r w:rsidRPr="00B028A7">
        <w:rPr>
          <w:rFonts w:ascii="Times New Roman" w:hAnsi="Times New Roman" w:cs="Times New Roman"/>
          <w:sz w:val="28"/>
          <w:szCs w:val="28"/>
          <w:lang w:val="el-GR"/>
        </w:rPr>
        <w:t xml:space="preserve"> </w:t>
      </w:r>
      <w:r w:rsidR="00D16AC6" w:rsidRPr="00B028A7">
        <w:rPr>
          <w:rFonts w:ascii="Times New Roman" w:hAnsi="Times New Roman" w:cs="Times New Roman"/>
          <w:sz w:val="28"/>
          <w:szCs w:val="28"/>
          <w:lang w:val="el-GR"/>
        </w:rPr>
        <w:t>Μηχανική Μάθηση</w:t>
      </w:r>
      <w:r w:rsidRPr="00B028A7">
        <w:rPr>
          <w:rFonts w:ascii="Times New Roman" w:hAnsi="Times New Roman" w:cs="Times New Roman"/>
          <w:sz w:val="28"/>
          <w:szCs w:val="28"/>
          <w:lang w:val="el-GR"/>
        </w:rPr>
        <w:t>, οι οποίες δίνουν προσαρμοστική προτεραιότητα στην κυκλοφορία, βελτιστοποιούν τη φασματική απόδοση και διασφαλίζουν σταθερή ποιότητα υπηρεσιών σε διάφορες εφαρμογές και προφίλ χρηστών.</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Επιπλέον, η ενσωμάτωση των DUDe και </w:t>
      </w:r>
      <w:r w:rsidR="00D16AC6"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διευκολύνει την έξυπνη διαχείριση ραδιοπόρων, επιτρέποντας στους χειριστές να βελτιστοποιήσουν παραμέτρους δικτύου όπως η ισχύς μετάδοσης, τα σχήματα διαμόρφωσης και οι διαμορφώσεις κεραιών σε πραγματικό χρόνο για να μεγιστοποιήσουν την κάλυψη, την απόδοση και την αξιοπιστία. Οι αλγόριθμοι </w:t>
      </w:r>
      <w:r w:rsidR="00D16AC6"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μπορούν να μάθουν από τα δεδομένα απόδοσης δικτύου και τα σχόλια των χρηστών για να προσδιορίσουν τις βέλτιστες διαμορφώσεις για διαφορετικές συνθήκες λειτουργίας και σενάρια χρήστη, ενώ το DUDe επιτρέπει την ευέλικτη προσαρμογή των πόρων </w:t>
      </w:r>
      <w:r w:rsidR="0037410A"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για να προσαρμοστεί στη μεταβαλλόμενη δυναμική του δικτύου. Αυτή η έξυπνη ικανότητα διαχείρισης ραδιοπόρων </w:t>
      </w:r>
      <w:r w:rsidRPr="00B028A7">
        <w:rPr>
          <w:rFonts w:ascii="Times New Roman" w:hAnsi="Times New Roman" w:cs="Times New Roman"/>
          <w:sz w:val="28"/>
          <w:szCs w:val="28"/>
          <w:lang w:val="el-GR"/>
        </w:rPr>
        <w:lastRenderedPageBreak/>
        <w:t>βελτιώνει την αποδοτικότητα του δικτύου, ελαχιστοποιεί τις παρεμβολές και βελτιώνει τη συνολική φασματική απόδοση, οδηγώντας σε καλύτερη χρήση του διαθέσιμου φάσματος και βελτιωμένη εμπειρία χρήστη.</w:t>
      </w:r>
    </w:p>
    <w:p w14:paraId="57280CEB" w14:textId="77777777" w:rsidR="008F3DF3" w:rsidRPr="00B028A7" w:rsidRDefault="008F3DF3" w:rsidP="00666675">
      <w:pPr>
        <w:spacing w:after="0"/>
        <w:jc w:val="both"/>
        <w:rPr>
          <w:rFonts w:ascii="Times New Roman" w:hAnsi="Times New Roman" w:cs="Times New Roman"/>
          <w:sz w:val="28"/>
          <w:szCs w:val="28"/>
          <w:lang w:val="el-GR"/>
        </w:rPr>
      </w:pPr>
    </w:p>
    <w:p w14:paraId="657E59C1" w14:textId="3524DAEB" w:rsidR="00080135" w:rsidRPr="00B028A7" w:rsidRDefault="00080135"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ενσωμάτωση DUDe και </w:t>
      </w:r>
      <w:r w:rsidR="00171AD7" w:rsidRPr="00B028A7">
        <w:rPr>
          <w:rFonts w:ascii="Times New Roman" w:hAnsi="Times New Roman" w:cs="Times New Roman"/>
          <w:sz w:val="28"/>
          <w:szCs w:val="28"/>
          <w:lang w:val="el-GR"/>
        </w:rPr>
        <w:t xml:space="preserve">Μηχανικής Μάθησης </w:t>
      </w:r>
      <w:r w:rsidRPr="00B028A7">
        <w:rPr>
          <w:rFonts w:ascii="Times New Roman" w:hAnsi="Times New Roman" w:cs="Times New Roman"/>
          <w:sz w:val="28"/>
          <w:szCs w:val="28"/>
          <w:lang w:val="el-GR"/>
        </w:rPr>
        <w:t xml:space="preserve">επιτρέπει την προληπτική συντήρηση και την ανίχνευση σφαλμάτων σε δίκτυα 5G, βοηθώντας τους φορείς εκμετάλλευσης να εντοπίσουν και να αντιμετωπίσουν πιθανά ζητήματα προτού επηρεάσουν την απόδοση του δικτύου ή την ποιότητα των υπηρεσιών. Οι αλγόριθμοι </w:t>
      </w:r>
      <w:r w:rsidR="00171AD7"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μπορούν να αναλύσουν δεδομένα τηλεμετρίας από εξοπλισμό δικτύου, αισθητήρες και συσκευές χρήστη για να ανιχνεύσουν ανωμαλίες, να προβλέψουν βλάβες εξοπλισμού και να προγραμματίσουν προληπτικές δραστηριότητες συντήρησης, ενώ το DUDe διευκολύνει την αποσύνδεση των μεταδόσεων </w:t>
      </w:r>
      <w:r w:rsidR="004F4236" w:rsidRPr="00B028A7">
        <w:rPr>
          <w:rFonts w:ascii="Times New Roman" w:hAnsi="Times New Roman" w:cs="Times New Roman"/>
          <w:sz w:val="28"/>
          <w:szCs w:val="28"/>
          <w:lang w:val="el-GR"/>
        </w:rPr>
        <w:t>downlink και uplink</w:t>
      </w:r>
      <w:r w:rsidRPr="00B028A7">
        <w:rPr>
          <w:rFonts w:ascii="Times New Roman" w:hAnsi="Times New Roman" w:cs="Times New Roman"/>
          <w:sz w:val="28"/>
          <w:szCs w:val="28"/>
          <w:lang w:val="el-GR"/>
        </w:rPr>
        <w:t xml:space="preserve"> επιτρέποντας την απρόσκοπτη εκτέλεση εργασιών συντήρησης χωρίς να διαταράσσεται η εμπειρία του χρήστη. Αυτή η προληπτική προσέγγιση στη συντήρηση του δικτύου βελτιώνει την αξιοπιστία του δικτύου, μειώνει το χρόνο διακοπής λειτουργίας και μειώνει το λειτουργικό κόστος, με αποτέλεσμα μια πιο ανθεκτική και ισχυρή υποδομή δικτύου.</w:t>
      </w:r>
    </w:p>
    <w:p w14:paraId="706C961D" w14:textId="77777777" w:rsidR="00080135" w:rsidRPr="00B028A7" w:rsidRDefault="00080135" w:rsidP="00666675">
      <w:pPr>
        <w:spacing w:after="0"/>
        <w:jc w:val="both"/>
        <w:rPr>
          <w:rFonts w:ascii="Times New Roman" w:hAnsi="Times New Roman" w:cs="Times New Roman"/>
          <w:sz w:val="28"/>
          <w:szCs w:val="28"/>
          <w:lang w:val="el-GR"/>
        </w:rPr>
      </w:pPr>
    </w:p>
    <w:p w14:paraId="76C6D6B9" w14:textId="0B23050B" w:rsidR="00080135" w:rsidRPr="00B028A7" w:rsidRDefault="00080135"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Συνοπτικά, η ενσωμάτωση </w:t>
      </w:r>
      <w:r w:rsidR="00171AD7" w:rsidRPr="00B028A7">
        <w:rPr>
          <w:rFonts w:ascii="Times New Roman" w:hAnsi="Times New Roman" w:cs="Times New Roman"/>
          <w:sz w:val="28"/>
          <w:szCs w:val="28"/>
          <w:lang w:val="el-GR"/>
        </w:rPr>
        <w:t xml:space="preserve">της Μηχανικής Μάθησης </w:t>
      </w:r>
      <w:r w:rsidR="00D031BE">
        <w:rPr>
          <w:rFonts w:ascii="Times New Roman" w:hAnsi="Times New Roman" w:cs="Times New Roman"/>
          <w:sz w:val="28"/>
          <w:szCs w:val="28"/>
          <w:lang w:val="el-GR"/>
        </w:rPr>
        <w:t>και</w:t>
      </w:r>
      <w:r w:rsidR="00171AD7" w:rsidRPr="00B028A7">
        <w:rPr>
          <w:rFonts w:ascii="Times New Roman" w:hAnsi="Times New Roman" w:cs="Times New Roman"/>
          <w:sz w:val="28"/>
          <w:szCs w:val="28"/>
          <w:lang w:val="el-GR"/>
        </w:rPr>
        <w:t xml:space="preserve"> </w:t>
      </w:r>
      <w:r w:rsidR="00274F24">
        <w:rPr>
          <w:rFonts w:ascii="Times New Roman" w:hAnsi="Times New Roman" w:cs="Times New Roman"/>
          <w:sz w:val="28"/>
          <w:szCs w:val="28"/>
          <w:lang w:val="el-GR"/>
        </w:rPr>
        <w:t xml:space="preserve">της τεχνολογίας </w:t>
      </w:r>
      <w:r w:rsidR="00171AD7" w:rsidRPr="00B028A7">
        <w:rPr>
          <w:rFonts w:ascii="Times New Roman" w:hAnsi="Times New Roman" w:cs="Times New Roman"/>
          <w:sz w:val="28"/>
          <w:szCs w:val="28"/>
          <w:lang w:val="el-GR"/>
        </w:rPr>
        <w:t xml:space="preserve">DUDe </w:t>
      </w:r>
      <w:r w:rsidRPr="00B028A7">
        <w:rPr>
          <w:rFonts w:ascii="Times New Roman" w:hAnsi="Times New Roman" w:cs="Times New Roman"/>
          <w:sz w:val="28"/>
          <w:szCs w:val="28"/>
          <w:lang w:val="el-GR"/>
        </w:rPr>
        <w:t>προσφέρει έναν ισχυρό συνδυασμό δυνατοτήτων που ενισχύουν την απόδοση, την αποδοτικότητα και την αξιοπιστία των ασύρματων δικτύων επικοινωνίας, ιδιαίτερα στο πλαίσιο του 5G. Αξιοποιώντας τις πληροφορίες και τις τεχνικές βελτιστοποίησης που βασίζονται στ</w:t>
      </w:r>
      <w:r w:rsidR="00171AD7" w:rsidRPr="00B028A7">
        <w:rPr>
          <w:rFonts w:ascii="Times New Roman" w:hAnsi="Times New Roman" w:cs="Times New Roman"/>
          <w:sz w:val="28"/>
          <w:szCs w:val="28"/>
          <w:lang w:val="el-GR"/>
        </w:rPr>
        <w:t>ην</w:t>
      </w:r>
      <w:r w:rsidR="002177E7">
        <w:rPr>
          <w:rFonts w:ascii="Times New Roman" w:hAnsi="Times New Roman" w:cs="Times New Roman"/>
          <w:sz w:val="28"/>
          <w:szCs w:val="28"/>
          <w:lang w:val="el-GR"/>
        </w:rPr>
        <w:t xml:space="preserve"> </w:t>
      </w:r>
      <w:r w:rsidR="00171AD7" w:rsidRPr="00B028A7">
        <w:rPr>
          <w:rFonts w:ascii="Times New Roman" w:hAnsi="Times New Roman" w:cs="Times New Roman"/>
          <w:sz w:val="28"/>
          <w:szCs w:val="28"/>
          <w:lang w:val="el-GR"/>
        </w:rPr>
        <w:t>Μηχανική Μάθηση</w:t>
      </w:r>
      <w:r w:rsidRPr="00B028A7">
        <w:rPr>
          <w:rFonts w:ascii="Times New Roman" w:hAnsi="Times New Roman" w:cs="Times New Roman"/>
          <w:sz w:val="28"/>
          <w:szCs w:val="28"/>
          <w:lang w:val="el-GR"/>
        </w:rPr>
        <w:t xml:space="preserve"> σε συνδυασμό με την ευέλικτη αρχιτεκτονική κατανομής πόρων του DUDe, οι χειριστές μπορούν να βελτιστοποιήσουν την απόδοση του δικτύου, να βελτιώσουν την εμπειρία των χρηστών και να ξεκλειδώσουν νέες ευκαιρίες για καινοτομία στην ασύρματη επικοινωνία.</w:t>
      </w:r>
    </w:p>
    <w:p w14:paraId="6718FDF7" w14:textId="77777777" w:rsidR="00080135" w:rsidRPr="00B028A7" w:rsidRDefault="00080135" w:rsidP="00080135">
      <w:pPr>
        <w:rPr>
          <w:rFonts w:ascii="Times New Roman" w:hAnsi="Times New Roman" w:cs="Times New Roman"/>
          <w:sz w:val="24"/>
          <w:szCs w:val="24"/>
          <w:lang w:val="el-GR"/>
        </w:rPr>
      </w:pPr>
    </w:p>
    <w:p w14:paraId="12B5119D" w14:textId="09CCE861" w:rsidR="00FD699F" w:rsidRPr="00B028A7" w:rsidRDefault="00395CBD" w:rsidP="007067BD">
      <w:pPr>
        <w:pStyle w:val="2"/>
        <w:spacing w:after="0"/>
        <w:rPr>
          <w:rFonts w:ascii="Times New Roman" w:hAnsi="Times New Roman" w:cs="Times New Roman"/>
          <w:lang w:val="el-GR"/>
        </w:rPr>
      </w:pPr>
      <w:bookmarkStart w:id="35" w:name="_Toc177475967"/>
      <w:r w:rsidRPr="00B028A7">
        <w:rPr>
          <w:rFonts w:ascii="Times New Roman" w:hAnsi="Times New Roman" w:cs="Times New Roman"/>
          <w:lang w:val="el-GR"/>
        </w:rPr>
        <w:t>5</w:t>
      </w:r>
      <w:r w:rsidR="00CC14F0" w:rsidRPr="00B028A7">
        <w:rPr>
          <w:rFonts w:ascii="Times New Roman" w:hAnsi="Times New Roman" w:cs="Times New Roman"/>
          <w:lang w:val="el-GR"/>
        </w:rPr>
        <w:t>.</w:t>
      </w:r>
      <w:r w:rsidR="00080135" w:rsidRPr="00B028A7">
        <w:rPr>
          <w:rFonts w:ascii="Times New Roman" w:hAnsi="Times New Roman" w:cs="Times New Roman"/>
          <w:lang w:val="el-GR"/>
        </w:rPr>
        <w:t>3</w:t>
      </w:r>
      <w:r w:rsidR="00CC14F0" w:rsidRPr="00B028A7">
        <w:rPr>
          <w:rFonts w:ascii="Times New Roman" w:hAnsi="Times New Roman" w:cs="Times New Roman"/>
          <w:lang w:val="el-GR"/>
        </w:rPr>
        <w:t>: Περιπτώσεις χρήσης</w:t>
      </w:r>
      <w:bookmarkEnd w:id="35"/>
      <w:r w:rsidR="00CC14F0" w:rsidRPr="00B028A7">
        <w:rPr>
          <w:rFonts w:ascii="Times New Roman" w:hAnsi="Times New Roman" w:cs="Times New Roman"/>
          <w:lang w:val="el-GR"/>
        </w:rPr>
        <w:t xml:space="preserve"> </w:t>
      </w:r>
    </w:p>
    <w:p w14:paraId="2C96DBE4" w14:textId="77777777" w:rsidR="007067BD" w:rsidRPr="00B028A7" w:rsidRDefault="007067BD" w:rsidP="002A0F59">
      <w:pPr>
        <w:spacing w:after="0"/>
        <w:rPr>
          <w:rFonts w:ascii="Times New Roman" w:hAnsi="Times New Roman" w:cs="Times New Roman"/>
          <w:sz w:val="28"/>
          <w:szCs w:val="28"/>
          <w:lang w:val="el-GR"/>
        </w:rPr>
      </w:pPr>
    </w:p>
    <w:p w14:paraId="1023B28D" w14:textId="1969D1AD" w:rsidR="00553088" w:rsidRPr="00B028A7" w:rsidRDefault="00EB2996"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553088" w:rsidRPr="00B028A7">
        <w:rPr>
          <w:rFonts w:ascii="Times New Roman" w:hAnsi="Times New Roman" w:cs="Times New Roman"/>
          <w:sz w:val="28"/>
          <w:szCs w:val="28"/>
          <w:lang w:val="el-GR"/>
        </w:rPr>
        <w:t xml:space="preserve">Η ενσωμάτωση </w:t>
      </w:r>
      <w:r w:rsidR="00171AD7" w:rsidRPr="00B028A7">
        <w:rPr>
          <w:rFonts w:ascii="Times New Roman" w:hAnsi="Times New Roman" w:cs="Times New Roman"/>
          <w:sz w:val="28"/>
          <w:szCs w:val="28"/>
          <w:lang w:val="el-GR"/>
        </w:rPr>
        <w:t xml:space="preserve">της Μηχανικής Μάθησης </w:t>
      </w:r>
      <w:r w:rsidR="00EE60B8">
        <w:rPr>
          <w:rFonts w:ascii="Times New Roman" w:hAnsi="Times New Roman" w:cs="Times New Roman"/>
          <w:sz w:val="28"/>
          <w:szCs w:val="28"/>
          <w:lang w:val="el-GR"/>
        </w:rPr>
        <w:t>και</w:t>
      </w:r>
      <w:r w:rsidR="00BA13ED">
        <w:rPr>
          <w:rFonts w:ascii="Times New Roman" w:hAnsi="Times New Roman" w:cs="Times New Roman"/>
          <w:sz w:val="28"/>
          <w:szCs w:val="28"/>
          <w:lang w:val="el-GR"/>
        </w:rPr>
        <w:t xml:space="preserve"> της τεχνολογίας</w:t>
      </w:r>
      <w:r w:rsidR="00171AD7" w:rsidRPr="00B028A7">
        <w:rPr>
          <w:rFonts w:ascii="Times New Roman" w:hAnsi="Times New Roman" w:cs="Times New Roman"/>
          <w:sz w:val="28"/>
          <w:szCs w:val="28"/>
          <w:lang w:val="el-GR"/>
        </w:rPr>
        <w:t xml:space="preserve"> DUDe </w:t>
      </w:r>
      <w:r w:rsidR="00553088" w:rsidRPr="00B028A7">
        <w:rPr>
          <w:rFonts w:ascii="Times New Roman" w:hAnsi="Times New Roman" w:cs="Times New Roman"/>
          <w:sz w:val="28"/>
          <w:szCs w:val="28"/>
          <w:lang w:val="el-GR"/>
        </w:rPr>
        <w:t xml:space="preserve">παρουσιάζει μια συναρπαστική προσέγγιση για τη βελτιστοποίηση των δικτύων ασύρματης επικοινωνίας, τη βελτίωση της εμπειρίας του χρήστη και την ενεργοποίηση καινοτόμων εφαρμογών σε διάφορους τομείς. Μια αξιοσημείωτη περίπτωση χρήσης της ενσωμάτωσης </w:t>
      </w:r>
      <w:r w:rsidR="00553088" w:rsidRPr="00B028A7">
        <w:rPr>
          <w:rFonts w:ascii="Times New Roman" w:hAnsi="Times New Roman" w:cs="Times New Roman"/>
          <w:sz w:val="28"/>
          <w:szCs w:val="28"/>
        </w:rPr>
        <w:t>DUDe</w:t>
      </w:r>
      <w:r w:rsidR="00553088" w:rsidRPr="00B028A7">
        <w:rPr>
          <w:rFonts w:ascii="Times New Roman" w:hAnsi="Times New Roman" w:cs="Times New Roman"/>
          <w:sz w:val="28"/>
          <w:szCs w:val="28"/>
          <w:lang w:val="el-GR"/>
        </w:rPr>
        <w:t xml:space="preserve"> και</w:t>
      </w:r>
      <w:r w:rsidR="008D0AFC" w:rsidRPr="00B028A7">
        <w:rPr>
          <w:rFonts w:ascii="Times New Roman" w:hAnsi="Times New Roman" w:cs="Times New Roman"/>
          <w:sz w:val="28"/>
          <w:szCs w:val="28"/>
          <w:lang w:val="el-GR"/>
        </w:rPr>
        <w:t xml:space="preserve"> Μηχανικής Μάθησης </w:t>
      </w:r>
      <w:r w:rsidR="00553088" w:rsidRPr="00B028A7">
        <w:rPr>
          <w:rFonts w:ascii="Times New Roman" w:hAnsi="Times New Roman" w:cs="Times New Roman"/>
          <w:sz w:val="28"/>
          <w:szCs w:val="28"/>
          <w:lang w:val="el-GR"/>
        </w:rPr>
        <w:t xml:space="preserve">είναι η βελτιστοποίηση δικτύου και η διαχείριση πόρων. Αξιοποιώντας αλγόριθμους </w:t>
      </w:r>
      <w:r w:rsidR="006A7D08" w:rsidRPr="00B028A7">
        <w:rPr>
          <w:rFonts w:ascii="Times New Roman" w:hAnsi="Times New Roman" w:cs="Times New Roman"/>
          <w:sz w:val="28"/>
          <w:szCs w:val="28"/>
          <w:lang w:val="el-GR"/>
        </w:rPr>
        <w:t xml:space="preserve">της Μηχανικής Μάθησης </w:t>
      </w:r>
      <w:r w:rsidR="00553088" w:rsidRPr="00B028A7">
        <w:rPr>
          <w:rFonts w:ascii="Times New Roman" w:hAnsi="Times New Roman" w:cs="Times New Roman"/>
          <w:sz w:val="28"/>
          <w:szCs w:val="28"/>
          <w:lang w:val="el-GR"/>
        </w:rPr>
        <w:t xml:space="preserve">για την ανάλυση δεδομένων απόδοσης δικτύου και </w:t>
      </w:r>
      <w:r w:rsidR="00553088" w:rsidRPr="00B028A7">
        <w:rPr>
          <w:rFonts w:ascii="Times New Roman" w:hAnsi="Times New Roman" w:cs="Times New Roman"/>
          <w:sz w:val="28"/>
          <w:szCs w:val="28"/>
          <w:lang w:val="el-GR"/>
        </w:rPr>
        <w:lastRenderedPageBreak/>
        <w:t xml:space="preserve">μοτίβων συμπεριφοράς χρηστών, οι χειριστές μπορούν να προσαρμόσουν δυναμικά την κατανομή πόρων </w:t>
      </w:r>
      <w:r w:rsidR="0037410A" w:rsidRPr="00B028A7">
        <w:rPr>
          <w:rFonts w:ascii="Times New Roman" w:hAnsi="Times New Roman" w:cs="Times New Roman"/>
          <w:sz w:val="28"/>
          <w:szCs w:val="28"/>
          <w:lang w:val="el-GR"/>
        </w:rPr>
        <w:t xml:space="preserve">downlink και uplink </w:t>
      </w:r>
      <w:r w:rsidR="00553088" w:rsidRPr="00B028A7">
        <w:rPr>
          <w:rFonts w:ascii="Times New Roman" w:hAnsi="Times New Roman" w:cs="Times New Roman"/>
          <w:sz w:val="28"/>
          <w:szCs w:val="28"/>
          <w:lang w:val="el-GR"/>
        </w:rPr>
        <w:t xml:space="preserve">για να βελτιστοποιήσουν τη χωρητικότητα, την κάλυψη και την ποιότητα της υπηρεσίας δικτύου. Η βελτιστοποίηση βάσει </w:t>
      </w:r>
      <w:r w:rsidR="008D0AFC" w:rsidRPr="00B028A7">
        <w:rPr>
          <w:rFonts w:ascii="Times New Roman" w:hAnsi="Times New Roman" w:cs="Times New Roman"/>
          <w:sz w:val="28"/>
          <w:szCs w:val="28"/>
          <w:lang w:val="el-GR"/>
        </w:rPr>
        <w:t>της Μηχανικής Μάθησης</w:t>
      </w:r>
      <w:r w:rsidR="00553088" w:rsidRPr="00B028A7">
        <w:rPr>
          <w:rFonts w:ascii="Times New Roman" w:hAnsi="Times New Roman" w:cs="Times New Roman"/>
          <w:sz w:val="28"/>
          <w:szCs w:val="28"/>
          <w:lang w:val="el-GR"/>
        </w:rPr>
        <w:t xml:space="preserve"> επιτρέπει στους παρόχους να κατανέμουν προσαρμοστικά πόρους με βάση τις συνθήκες δικτύου σε πραγματικό χρόνο, τη ζήτηση κυκλοφορίας και τις απαιτήσεις εφαρμογών, μεγιστοποιώντας έτσι τη φασματική απόδοση και βελτιώνοντας την εμπειρία χρήστη σε δίκτυα 5</w:t>
      </w:r>
      <w:r w:rsidR="00553088" w:rsidRPr="00B028A7">
        <w:rPr>
          <w:rFonts w:ascii="Times New Roman" w:hAnsi="Times New Roman" w:cs="Times New Roman"/>
          <w:sz w:val="28"/>
          <w:szCs w:val="28"/>
        </w:rPr>
        <w:t>G</w:t>
      </w:r>
      <w:r w:rsidR="00553088" w:rsidRPr="00B028A7">
        <w:rPr>
          <w:rFonts w:ascii="Times New Roman" w:hAnsi="Times New Roman" w:cs="Times New Roman"/>
          <w:sz w:val="28"/>
          <w:szCs w:val="28"/>
          <w:lang w:val="el-GR"/>
        </w:rPr>
        <w:t>.</w:t>
      </w:r>
    </w:p>
    <w:p w14:paraId="6A1BAE0D" w14:textId="77777777" w:rsidR="00553088" w:rsidRPr="00B028A7" w:rsidRDefault="00553088" w:rsidP="00666675">
      <w:pPr>
        <w:spacing w:after="0"/>
        <w:jc w:val="both"/>
        <w:rPr>
          <w:rFonts w:ascii="Times New Roman" w:hAnsi="Times New Roman" w:cs="Times New Roman"/>
          <w:sz w:val="28"/>
          <w:szCs w:val="28"/>
          <w:lang w:val="el-GR"/>
        </w:rPr>
      </w:pPr>
    </w:p>
    <w:p w14:paraId="54382739" w14:textId="177D70BA" w:rsidR="00553088" w:rsidRPr="00B028A7" w:rsidRDefault="00553088"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Μια άλλη περίπτωση χρήσης της ενσωμάτωσης DUDe και </w:t>
      </w:r>
      <w:r w:rsidR="008D0AFC"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είναι η προληπτική συντήρηση και η ανίχνευση σφαλμάτων. Αναλύοντας δεδομένα τηλεμετρίας από εξοπλισμό δικτύου και αισθητήρες, οι αλγόριθμοι</w:t>
      </w:r>
      <w:r w:rsidR="004D0A98" w:rsidRPr="00B028A7">
        <w:rPr>
          <w:rFonts w:ascii="Times New Roman" w:hAnsi="Times New Roman" w:cs="Times New Roman"/>
          <w:sz w:val="28"/>
          <w:szCs w:val="28"/>
          <w:lang w:val="el-GR"/>
        </w:rPr>
        <w:t xml:space="preserve"> Μηχανική</w:t>
      </w:r>
      <w:r w:rsidR="004D0A98">
        <w:rPr>
          <w:rFonts w:ascii="Times New Roman" w:hAnsi="Times New Roman" w:cs="Times New Roman"/>
          <w:sz w:val="28"/>
          <w:szCs w:val="28"/>
          <w:lang w:val="el-GR"/>
        </w:rPr>
        <w:t>ς</w:t>
      </w:r>
      <w:r w:rsidR="004D0A98" w:rsidRPr="00B028A7">
        <w:rPr>
          <w:rFonts w:ascii="Times New Roman" w:hAnsi="Times New Roman" w:cs="Times New Roman"/>
          <w:sz w:val="28"/>
          <w:szCs w:val="28"/>
          <w:lang w:val="el-GR"/>
        </w:rPr>
        <w:t xml:space="preserve"> Μάθηση</w:t>
      </w:r>
      <w:r w:rsidR="004D0A98">
        <w:rPr>
          <w:rFonts w:ascii="Times New Roman" w:hAnsi="Times New Roman" w:cs="Times New Roman"/>
          <w:sz w:val="28"/>
          <w:szCs w:val="28"/>
          <w:lang w:val="el-GR"/>
        </w:rPr>
        <w:t>ς</w:t>
      </w:r>
      <w:r w:rsidR="004D0A98"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μπορούν να εντοπίσουν μοτίβα ενδεικτικά πιθανών βλαβών εξοπλισμού ή υποβάθμισης της απόδοσης. Σε συνδυασμό με το DUDe, το οποίο αποσυνδέει τις μεταδόσεις </w:t>
      </w:r>
      <w:r w:rsidR="0037410A"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για να διευκολύνει την αποτελεσματική συλλογή και ανάλυση δεδομένων, η προληπτική συντήρηση βάσει </w:t>
      </w:r>
      <w:r w:rsidR="008D0AFC" w:rsidRPr="00B028A7">
        <w:rPr>
          <w:rFonts w:ascii="Times New Roman" w:hAnsi="Times New Roman" w:cs="Times New Roman"/>
          <w:sz w:val="28"/>
          <w:szCs w:val="28"/>
          <w:lang w:val="el-GR"/>
        </w:rPr>
        <w:t>της Μηχανικής Μάθησης</w:t>
      </w:r>
      <w:r w:rsidRPr="00B028A7">
        <w:rPr>
          <w:rFonts w:ascii="Times New Roman" w:hAnsi="Times New Roman" w:cs="Times New Roman"/>
          <w:sz w:val="28"/>
          <w:szCs w:val="28"/>
          <w:lang w:val="el-GR"/>
        </w:rPr>
        <w:t xml:space="preserve"> επιτρέπει στους χειριστές να εντοπίζουν ανωμαλίες, να προβλέπουν βλάβες εξοπλισμού και να προγραμματίζουν προληπτικές δραστηριότητες συντήρησης προτού κλιμακωθούν σε διακοπές δικτύου ή διακοπές υπηρεσιών. Αυτή η προληπτική προσέγγιση στη συντήρηση ελαχιστοποιεί το χρόνο διακοπής λειτουργίας, μειώνει το λειτουργικό κόστος και διασφαλίζει την αδιάλειπτη παροχή υπηρεσιών σε δίκτυα 5G.</w:t>
      </w:r>
      <w:r w:rsidRPr="00B028A7">
        <w:rPr>
          <w:rFonts w:ascii="Times New Roman" w:hAnsi="Times New Roman" w:cs="Times New Roman"/>
          <w:sz w:val="24"/>
          <w:szCs w:val="24"/>
          <w:lang w:val="el-GR"/>
        </w:rPr>
        <w:t xml:space="preserve"> </w:t>
      </w:r>
      <w:r w:rsidRPr="00B028A7">
        <w:rPr>
          <w:rFonts w:ascii="Times New Roman" w:hAnsi="Times New Roman" w:cs="Times New Roman"/>
          <w:sz w:val="28"/>
          <w:szCs w:val="28"/>
          <w:lang w:val="el-GR"/>
        </w:rPr>
        <w:t xml:space="preserve">Επιπλέον, η ενσωμάτωση των DUDe και </w:t>
      </w:r>
      <w:r w:rsidR="008D0AFC"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επιτρέπει την έξυπνη διαχείριση της κυκλοφορίας και την ιεράρχηση προτεραιοτήτων στα δίκτυα 5G. Οι αλγόριθμοι</w:t>
      </w:r>
      <w:r w:rsidR="007655B9" w:rsidRPr="00B028A7">
        <w:rPr>
          <w:rFonts w:ascii="Times New Roman" w:hAnsi="Times New Roman" w:cs="Times New Roman"/>
          <w:sz w:val="28"/>
          <w:szCs w:val="28"/>
          <w:lang w:val="el-GR"/>
        </w:rPr>
        <w:t xml:space="preserve"> Μηχανική</w:t>
      </w:r>
      <w:r w:rsidR="007655B9">
        <w:rPr>
          <w:rFonts w:ascii="Times New Roman" w:hAnsi="Times New Roman" w:cs="Times New Roman"/>
          <w:sz w:val="28"/>
          <w:szCs w:val="28"/>
          <w:lang w:val="el-GR"/>
        </w:rPr>
        <w:t>ς</w:t>
      </w:r>
      <w:r w:rsidR="007655B9" w:rsidRPr="00B028A7">
        <w:rPr>
          <w:rFonts w:ascii="Times New Roman" w:hAnsi="Times New Roman" w:cs="Times New Roman"/>
          <w:sz w:val="28"/>
          <w:szCs w:val="28"/>
          <w:lang w:val="el-GR"/>
        </w:rPr>
        <w:t xml:space="preserve"> Μάθηση</w:t>
      </w:r>
      <w:r w:rsidR="007655B9">
        <w:rPr>
          <w:rFonts w:ascii="Times New Roman" w:hAnsi="Times New Roman" w:cs="Times New Roman"/>
          <w:sz w:val="28"/>
          <w:szCs w:val="28"/>
          <w:lang w:val="el-GR"/>
        </w:rPr>
        <w:t>ς</w:t>
      </w:r>
      <w:r w:rsidR="007655B9"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μπορούν να ταξινομήσουν και να ιεραρχήσουν τις ροές κυκλοφορίας με βάση τις απαιτήσεις εφαρμογών, τις προτιμήσεις των χρηστών και τις συνθήκες δικτύου, ενώ το DUDe διευκολύνει την ευέλικτη κατανομή πόρων και τη διαμόρφωση της κυκλοφορίας. Με τη δυναμική προσαρμογή της κατανομής πόρων </w:t>
      </w:r>
      <w:r w:rsidR="004F4236" w:rsidRPr="00B028A7">
        <w:rPr>
          <w:rFonts w:ascii="Times New Roman" w:hAnsi="Times New Roman" w:cs="Times New Roman"/>
          <w:sz w:val="28"/>
          <w:szCs w:val="28"/>
          <w:lang w:val="el-GR"/>
        </w:rPr>
        <w:t>downlink και uplink</w:t>
      </w:r>
      <w:r w:rsidRPr="00B028A7">
        <w:rPr>
          <w:rFonts w:ascii="Times New Roman" w:hAnsi="Times New Roman" w:cs="Times New Roman"/>
          <w:sz w:val="28"/>
          <w:szCs w:val="28"/>
          <w:lang w:val="el-GR"/>
        </w:rPr>
        <w:t xml:space="preserve"> οι φορείς εκμετάλλευσης μπορούν να διασφαλίσουν ότι οι κρίσιμες εφαρμογές λαμβάνουν τις απαραίτητες εγγυήσεις εύρους ζώνης και ποιότητας υπηρεσιών, ενώ οι μη κρίσιμες εφαρμογές υποβαθμίζονται ομαλά για να διατηρήσουν τη συνολική απόδοση του δικτύου. Η διαχείριση της κυκλοφορίας με γνώμονα </w:t>
      </w:r>
      <w:r w:rsidR="008D0AFC" w:rsidRPr="00B028A7">
        <w:rPr>
          <w:rFonts w:ascii="Times New Roman" w:hAnsi="Times New Roman" w:cs="Times New Roman"/>
          <w:sz w:val="28"/>
          <w:szCs w:val="28"/>
          <w:lang w:val="el-GR"/>
        </w:rPr>
        <w:t>τη</w:t>
      </w:r>
      <w:r w:rsidR="003D73F2">
        <w:rPr>
          <w:rFonts w:ascii="Times New Roman" w:hAnsi="Times New Roman" w:cs="Times New Roman"/>
          <w:sz w:val="28"/>
          <w:szCs w:val="28"/>
          <w:lang w:val="el-GR"/>
        </w:rPr>
        <w:t>ν</w:t>
      </w:r>
      <w:r w:rsidR="008D0AFC" w:rsidRPr="00B028A7">
        <w:rPr>
          <w:rFonts w:ascii="Times New Roman" w:hAnsi="Times New Roman" w:cs="Times New Roman"/>
          <w:sz w:val="28"/>
          <w:szCs w:val="28"/>
          <w:lang w:val="el-GR"/>
        </w:rPr>
        <w:t xml:space="preserve"> Μηχανική Μάθηση</w:t>
      </w:r>
      <w:r w:rsidRPr="00B028A7">
        <w:rPr>
          <w:rFonts w:ascii="Times New Roman" w:hAnsi="Times New Roman" w:cs="Times New Roman"/>
          <w:sz w:val="28"/>
          <w:szCs w:val="28"/>
          <w:lang w:val="el-GR"/>
        </w:rPr>
        <w:t xml:space="preserve"> βελτιώνει την αποδοτικότητα του δικτύου, βελτιώνει την εμπειρία του χρήστη και επιτρέπει στους παρόχους να ικανοποιούν τις ποικίλες απαιτήσεις των εφαρμογών 5G σε ένα περιβάλλον πολλαπλών υπηρεσιών.</w:t>
      </w:r>
    </w:p>
    <w:p w14:paraId="75D5AAF9" w14:textId="77777777" w:rsidR="00553088" w:rsidRPr="00B028A7" w:rsidRDefault="00553088" w:rsidP="00666675">
      <w:pPr>
        <w:spacing w:after="0"/>
        <w:jc w:val="both"/>
        <w:rPr>
          <w:rFonts w:ascii="Times New Roman" w:hAnsi="Times New Roman" w:cs="Times New Roman"/>
          <w:sz w:val="28"/>
          <w:szCs w:val="28"/>
          <w:lang w:val="el-GR"/>
        </w:rPr>
      </w:pPr>
    </w:p>
    <w:p w14:paraId="0A27D676" w14:textId="2F4217E1" w:rsidR="00553088" w:rsidRPr="00B028A7" w:rsidRDefault="00553088"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  Επίσης, η ενσωμάτωση των </w:t>
      </w:r>
      <w:r w:rsidR="00520F90">
        <w:rPr>
          <w:rFonts w:ascii="Times New Roman" w:hAnsi="Times New Roman" w:cs="Times New Roman"/>
          <w:sz w:val="28"/>
          <w:szCs w:val="28"/>
          <w:lang w:val="el-GR"/>
        </w:rPr>
        <w:t xml:space="preserve">δυο τεχνολογιών </w:t>
      </w:r>
      <w:r w:rsidRPr="00B028A7">
        <w:rPr>
          <w:rFonts w:ascii="Times New Roman" w:hAnsi="Times New Roman" w:cs="Times New Roman"/>
          <w:sz w:val="28"/>
          <w:szCs w:val="28"/>
          <w:lang w:val="el-GR"/>
        </w:rPr>
        <w:t xml:space="preserve">μπορεί να διευκολύνει προηγμένες τεχνολογίες ραδιοπρόσβασης όπως η διαμόρφωση δέσμης και το μαζικό </w:t>
      </w:r>
      <w:r w:rsidRPr="00B028A7">
        <w:rPr>
          <w:rFonts w:ascii="Times New Roman" w:hAnsi="Times New Roman" w:cs="Times New Roman"/>
          <w:sz w:val="28"/>
          <w:szCs w:val="28"/>
        </w:rPr>
        <w:t>MIMO</w:t>
      </w:r>
      <w:r w:rsidRPr="00B028A7">
        <w:rPr>
          <w:rFonts w:ascii="Times New Roman" w:hAnsi="Times New Roman" w:cs="Times New Roman"/>
          <w:sz w:val="28"/>
          <w:szCs w:val="28"/>
          <w:lang w:val="el-GR"/>
        </w:rPr>
        <w:t xml:space="preserve">. Οι αλγόριθμοι </w:t>
      </w:r>
      <w:r w:rsidR="001E6C8A"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μπορούν να βελτιστοποιήσουν τα μοτίβα διαμόρφωσης δέσμης και τις διαμορφώσεις κεραιών με βάση τις περιβαλλοντικές συνθήκες, την κινητικότητα των χρηστών και τη ζήτηση κυκλοφορίας, ενώ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επιτρέπει τον ευέλικτο έλεγχο των μεταδόσεων </w:t>
      </w:r>
      <w:r w:rsidR="0037410A" w:rsidRPr="00B028A7">
        <w:rPr>
          <w:rFonts w:ascii="Times New Roman" w:hAnsi="Times New Roman" w:cs="Times New Roman"/>
          <w:sz w:val="28"/>
          <w:szCs w:val="28"/>
          <w:lang w:val="el-GR"/>
        </w:rPr>
        <w:t xml:space="preserve">downlink και uplink </w:t>
      </w:r>
      <w:r w:rsidRPr="00B028A7">
        <w:rPr>
          <w:rFonts w:ascii="Times New Roman" w:hAnsi="Times New Roman" w:cs="Times New Roman"/>
          <w:sz w:val="28"/>
          <w:szCs w:val="28"/>
          <w:lang w:val="el-GR"/>
        </w:rPr>
        <w:t xml:space="preserve">για μεγιστοποίηση της φασματικής απόδοσης και κάλυψης. Αυτή η συνέργεια μεταξύ βελτιστοποίησης βάσει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και </w:t>
      </w:r>
      <w:r w:rsidR="008D0AFC" w:rsidRPr="00B028A7">
        <w:rPr>
          <w:rFonts w:ascii="Times New Roman" w:hAnsi="Times New Roman" w:cs="Times New Roman"/>
          <w:sz w:val="28"/>
          <w:szCs w:val="28"/>
          <w:lang w:val="el-GR"/>
        </w:rPr>
        <w:t>Μηχανικής Μάθησης</w:t>
      </w:r>
      <w:r w:rsidRPr="00B028A7">
        <w:rPr>
          <w:rFonts w:ascii="Times New Roman" w:hAnsi="Times New Roman" w:cs="Times New Roman"/>
          <w:sz w:val="28"/>
          <w:szCs w:val="28"/>
          <w:lang w:val="el-GR"/>
        </w:rPr>
        <w:t xml:space="preserve"> βελτιώνει την ποιότητα του σήματος, βελτιώνει την κάλυψη και επιτρέπει υψηλότερους ρυθμούς δεδομένων σε δίκτυα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παρέχοντας έτσι ανώτερες εμπειρίες συνδεσιμότητας για τους χρήστες σε διάφορες περιπτώσεις χρήσης και σενάρια. </w:t>
      </w:r>
    </w:p>
    <w:p w14:paraId="1C514083" w14:textId="77777777" w:rsidR="00A270EE" w:rsidRPr="00B028A7" w:rsidRDefault="00A270EE" w:rsidP="00666675">
      <w:pPr>
        <w:spacing w:after="0"/>
        <w:jc w:val="both"/>
        <w:rPr>
          <w:rFonts w:ascii="Times New Roman" w:hAnsi="Times New Roman" w:cs="Times New Roman"/>
          <w:sz w:val="28"/>
          <w:szCs w:val="28"/>
          <w:lang w:val="el-GR"/>
        </w:rPr>
      </w:pPr>
    </w:p>
    <w:p w14:paraId="6F35E696" w14:textId="75D7F0AE" w:rsidR="00CC14F0" w:rsidRPr="00B028A7" w:rsidRDefault="00AA66C7"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CC14F0" w:rsidRPr="00B028A7">
        <w:rPr>
          <w:rFonts w:ascii="Times New Roman" w:hAnsi="Times New Roman" w:cs="Times New Roman"/>
          <w:sz w:val="28"/>
          <w:szCs w:val="28"/>
          <w:lang w:val="el-GR"/>
        </w:rPr>
        <w:t xml:space="preserve">Η </w:t>
      </w:r>
      <w:r w:rsidR="00FE13B3" w:rsidRPr="00B028A7">
        <w:rPr>
          <w:rFonts w:ascii="Times New Roman" w:hAnsi="Times New Roman" w:cs="Times New Roman"/>
          <w:sz w:val="28"/>
          <w:szCs w:val="28"/>
        </w:rPr>
        <w:t>Dynamic</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Spectrum</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Access</w:t>
      </w:r>
      <w:r w:rsidR="00FE13B3" w:rsidRPr="00B028A7">
        <w:rPr>
          <w:rFonts w:ascii="Times New Roman" w:hAnsi="Times New Roman" w:cs="Times New Roman"/>
          <w:sz w:val="28"/>
          <w:szCs w:val="28"/>
          <w:lang w:val="el-GR"/>
        </w:rPr>
        <w:t xml:space="preserve"> </w:t>
      </w:r>
      <w:r w:rsidR="00CC14F0" w:rsidRPr="00B028A7">
        <w:rPr>
          <w:rFonts w:ascii="Times New Roman" w:hAnsi="Times New Roman" w:cs="Times New Roman"/>
          <w:sz w:val="28"/>
          <w:szCs w:val="28"/>
          <w:lang w:val="el-GR"/>
        </w:rPr>
        <w:t xml:space="preserve">(DSA) αντιπροσωπεύει μια καθοριστική πρόοδο στα συστήματα ασύρματης επικοινωνίας, ιδίως στο πλαίσιο των δικτύων 5G. Με την ενσωμάτωση αλγορίθμων </w:t>
      </w:r>
      <w:r w:rsidR="00030789">
        <w:rPr>
          <w:rFonts w:ascii="Times New Roman" w:hAnsi="Times New Roman" w:cs="Times New Roman"/>
          <w:sz w:val="28"/>
          <w:szCs w:val="28"/>
          <w:lang w:val="el-GR"/>
        </w:rPr>
        <w:t>Μ</w:t>
      </w:r>
      <w:r w:rsidR="00CC14F0"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CC14F0" w:rsidRPr="00B028A7">
        <w:rPr>
          <w:rFonts w:ascii="Times New Roman" w:hAnsi="Times New Roman" w:cs="Times New Roman"/>
          <w:sz w:val="28"/>
          <w:szCs w:val="28"/>
          <w:lang w:val="el-GR"/>
        </w:rPr>
        <w:t xml:space="preserve">άθησης στο πλαίσιο DSA, μπορούμε να επιτύχουμε ένα επίπεδο προσαρμοστικότητας και αποτελεσματικότητας που προηγουμένως ήταν ανέφικτο. Οι τεχνικές μηχανικής μάθησης, όπως τα μοντέλα παλινδρόμησης και οι αλγόριθμοι ομαδοποίησης, δίνουν τη δυνατότητα στο δίκτυο να κατανέμει δυναμικά ζώνες συχνοτήτων για μεταδόσεις </w:t>
      </w:r>
      <w:r w:rsidR="0037410A" w:rsidRPr="00B028A7">
        <w:rPr>
          <w:rFonts w:ascii="Times New Roman" w:hAnsi="Times New Roman" w:cs="Times New Roman"/>
          <w:sz w:val="28"/>
          <w:szCs w:val="28"/>
          <w:lang w:val="el-GR"/>
        </w:rPr>
        <w:t xml:space="preserve">downlink και uplink </w:t>
      </w:r>
      <w:r w:rsidR="00CC14F0" w:rsidRPr="00B028A7">
        <w:rPr>
          <w:rFonts w:ascii="Times New Roman" w:hAnsi="Times New Roman" w:cs="Times New Roman"/>
          <w:sz w:val="28"/>
          <w:szCs w:val="28"/>
          <w:lang w:val="el-GR"/>
        </w:rPr>
        <w:t xml:space="preserve">με βάση τις περιβαλλοντικές συνθήκες σε πραγματικό χρόνο, τις απαιτήσεις των χρηστών και την κίνηση δικτύου. Αυτοί οι αλγόριθμοι μαθαίνουν από ιστορικά δεδομένα, προσαρμόζονται στην εξελισσόμενη δυναμική του δικτύου και επιτρέπουν την αυτόνομη λήψη αποφάσεων σχετικά με την κατανομή του φάσματος. Αυτό όχι μόνο ενισχύει τη φασματική απόδοση, αλλά βελτιστοποιεί επίσης τη χρήση των διαθέσιμων πόρων, οδηγώντας σε βελτιωμένη απόδοση δικτύου και ποιότητα υπηρεσιών. Η συνέργεια μεταξύ DSA και </w:t>
      </w:r>
      <w:r w:rsidR="00030789">
        <w:rPr>
          <w:rFonts w:ascii="Times New Roman" w:hAnsi="Times New Roman" w:cs="Times New Roman"/>
          <w:sz w:val="28"/>
          <w:szCs w:val="28"/>
          <w:lang w:val="el-GR"/>
        </w:rPr>
        <w:t>Μ</w:t>
      </w:r>
      <w:r w:rsidR="00CC14F0"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CC14F0" w:rsidRPr="00B028A7">
        <w:rPr>
          <w:rFonts w:ascii="Times New Roman" w:hAnsi="Times New Roman" w:cs="Times New Roman"/>
          <w:sz w:val="28"/>
          <w:szCs w:val="28"/>
          <w:lang w:val="el-GR"/>
        </w:rPr>
        <w:t>άθησης υπόσχεται να μεταμορφώσει τον τρόπο με τον οποίο διαχειριζόμαστε και κατανέμουμε πόρους φάσματος στην ασύρματη επικοινωνία, προωθώντας ένα πιο έξυπνο και προσαρμοστικό οικοσύστημα 5G.</w:t>
      </w:r>
    </w:p>
    <w:p w14:paraId="16A5E7FB" w14:textId="77777777" w:rsidR="005852B7" w:rsidRPr="00B028A7" w:rsidRDefault="005852B7" w:rsidP="00666675">
      <w:pPr>
        <w:spacing w:after="0"/>
        <w:jc w:val="both"/>
        <w:rPr>
          <w:rFonts w:ascii="Times New Roman" w:hAnsi="Times New Roman" w:cs="Times New Roman"/>
          <w:sz w:val="28"/>
          <w:szCs w:val="28"/>
          <w:lang w:val="el-GR"/>
        </w:rPr>
      </w:pPr>
    </w:p>
    <w:p w14:paraId="4EDCA0AE" w14:textId="1EC99A85" w:rsidR="00553088" w:rsidRPr="00B028A7" w:rsidRDefault="00CC14F0"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εξισορρόπηση φορτίου είναι μια κρίσιμη πτυχή της διαχείρισης δικτύου και η ενσωμάτωση τεχνικών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έχει φέρει επανάσταση στον τρόπο κατανομής των φορτίων δικτύου με βάση περίπλοκα μοτίβα κυκλοφορίας. Οι αλγόριθμοι μηχανικής μάθησης, είναι ιδιαίτερα εκείνοι που βασίζονται στην προγνωστική ανάλυση, επιτρέποντας στα συστήματα να αναλύουν ιστορικά δεδομένα δικτύου και να προβλέπουν μελλοντικά μοτίβα φορτίου. Αυτή η δυνατότητα πρόβλεψης επιτρέπει την προληπτική εξισορρόπηση φορτίου, όπου οι πόροι κατανέμονται δυναμικά σε διαφορετικά μέρη του δικτύου εν αναμονή </w:t>
      </w:r>
      <w:r w:rsidRPr="00B028A7">
        <w:rPr>
          <w:rFonts w:ascii="Times New Roman" w:hAnsi="Times New Roman" w:cs="Times New Roman"/>
          <w:sz w:val="28"/>
          <w:szCs w:val="28"/>
          <w:lang w:val="el-GR"/>
        </w:rPr>
        <w:lastRenderedPageBreak/>
        <w:t xml:space="preserve">των μεταβαλλόμενων απαιτήσεων. Αξιοποιώντας την </w:t>
      </w:r>
      <w:r w:rsidR="008D0AFC" w:rsidRPr="00B028A7">
        <w:rPr>
          <w:rFonts w:ascii="Times New Roman" w:hAnsi="Times New Roman" w:cs="Times New Roman"/>
          <w:sz w:val="28"/>
          <w:szCs w:val="28"/>
          <w:lang w:val="el-GR"/>
        </w:rPr>
        <w:t>Μηχανική Μάθηση</w:t>
      </w:r>
      <w:r w:rsidRPr="00B028A7">
        <w:rPr>
          <w:rFonts w:ascii="Times New Roman" w:hAnsi="Times New Roman" w:cs="Times New Roman"/>
          <w:sz w:val="28"/>
          <w:szCs w:val="28"/>
          <w:lang w:val="el-GR"/>
        </w:rPr>
        <w:t xml:space="preserve">, τα δίκτυα μπορούν να προσαρμοστούν σε πραγματικό χρόνο σε ποικίλους φόρτους εργασίας, διασφαλίζοντας τη βέλτιστη χρήση των πόρων και αποτρέποντας τα σημεία συμφόρησης. Οι αλγόριθμοι ομαδοποίησης, όπως τα K-means, μπορούν να κατηγοριοποιήσουν τμήματα δικτύου με παρόμοιες συμπεριφορές κυκλοφορίας, βοηθώντας στην αποτελεσματική κατανομή των πόρων. Τα μοντέλα ενισχυτικής μάθησης συμβάλλουν στη συνεχή βελτιστοποίηση μαθαίνοντας από τις απαντήσεις του δικτύου σε διαφορετικές στρατηγικές εξισορρόπησης φορτίου. Αυτή η συμβιωτική σχέση μεταξύ εξισορρόπησης φόρτου και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όχι μόνο βελτιώνει την απόδοση του δικτύου, αλλά συμβάλλει επίσης σε μια πιο ανθεκτική και προσαρμοστική υποδομή δικτύου.</w:t>
      </w:r>
      <w:r w:rsidR="00532785" w:rsidRPr="00B028A7">
        <w:rPr>
          <w:rFonts w:ascii="Times New Roman" w:hAnsi="Times New Roman" w:cs="Times New Roman"/>
          <w:sz w:val="28"/>
          <w:szCs w:val="28"/>
          <w:lang w:val="el-GR"/>
        </w:rPr>
        <w:t xml:space="preserve"> </w:t>
      </w:r>
    </w:p>
    <w:p w14:paraId="0006CD7E" w14:textId="77777777" w:rsidR="000C37DE" w:rsidRPr="00B028A7" w:rsidRDefault="000C37DE" w:rsidP="00666675">
      <w:pPr>
        <w:spacing w:after="0"/>
        <w:jc w:val="both"/>
        <w:rPr>
          <w:rFonts w:ascii="Times New Roman" w:hAnsi="Times New Roman" w:cs="Times New Roman"/>
          <w:sz w:val="28"/>
          <w:szCs w:val="28"/>
          <w:lang w:val="el-GR"/>
        </w:rPr>
      </w:pPr>
    </w:p>
    <w:p w14:paraId="10AF2D3A" w14:textId="6703EAE5" w:rsidR="007C0315" w:rsidRPr="00B028A7" w:rsidRDefault="00553088"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Συνοπτικά, η ενσωμάτωση τ</w:t>
      </w:r>
      <w:r w:rsidR="009F08F1">
        <w:rPr>
          <w:rFonts w:ascii="Times New Roman" w:hAnsi="Times New Roman" w:cs="Times New Roman"/>
          <w:sz w:val="28"/>
          <w:szCs w:val="28"/>
          <w:lang w:val="el-GR"/>
        </w:rPr>
        <w:t xml:space="preserve">ων δυο τεχνολογιών </w:t>
      </w:r>
      <w:r w:rsidRPr="00B028A7">
        <w:rPr>
          <w:rFonts w:ascii="Times New Roman" w:hAnsi="Times New Roman" w:cs="Times New Roman"/>
          <w:sz w:val="28"/>
          <w:szCs w:val="28"/>
          <w:lang w:val="el-GR"/>
        </w:rPr>
        <w:t>παρουσιάζει μια ισχυρή προσέγγιση για τη βελτιστοποίηση των δικτύων ασύρματης επικοινωνίας, τη βελτίωση της εμπειρίας του χρήστη και την ενεργοποίηση καινοτόμων εφαρμογών σε δίκτυα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Από τη βελτιστοποίηση του δικτύου και την προληπτική συντήρηση έως την έξυπνη διαχείριση της κυκλοφορίας και τις προηγμένες τεχνολογίες ραδιοπρόσβασης, η συνέργεια μεταξύ των πληροφοριών και του αυτοματισμού που βασίζονται στο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και τ</w:t>
      </w:r>
      <w:r w:rsidR="00BB70B7" w:rsidRPr="00B028A7">
        <w:rPr>
          <w:rFonts w:ascii="Times New Roman" w:hAnsi="Times New Roman" w:cs="Times New Roman"/>
          <w:sz w:val="28"/>
          <w:szCs w:val="28"/>
          <w:lang w:val="el-GR"/>
        </w:rPr>
        <w:t>ην</w:t>
      </w:r>
      <w:r w:rsidRPr="00B028A7">
        <w:rPr>
          <w:rFonts w:ascii="Times New Roman" w:hAnsi="Times New Roman" w:cs="Times New Roman"/>
          <w:sz w:val="28"/>
          <w:szCs w:val="28"/>
          <w:lang w:val="el-GR"/>
        </w:rPr>
        <w:t xml:space="preserve"> </w:t>
      </w:r>
      <w:r w:rsidR="00BB70B7" w:rsidRPr="00B028A7">
        <w:rPr>
          <w:rFonts w:ascii="Times New Roman" w:hAnsi="Times New Roman" w:cs="Times New Roman"/>
          <w:sz w:val="28"/>
          <w:szCs w:val="28"/>
          <w:lang w:val="el-GR"/>
        </w:rPr>
        <w:t>Μηχανική Μάθηση</w:t>
      </w:r>
      <w:r w:rsidRPr="00B028A7">
        <w:rPr>
          <w:rFonts w:ascii="Times New Roman" w:hAnsi="Times New Roman" w:cs="Times New Roman"/>
          <w:sz w:val="28"/>
          <w:szCs w:val="28"/>
          <w:lang w:val="el-GR"/>
        </w:rPr>
        <w:t xml:space="preserve"> ξεκλειδώνει νέες ευκαιρίες για τους παρόχους να προσφέρουν ανώτερες εμπειρίες συνδεσιμότητας και να προωθήσουν την καινοτομία στην ψηφιακή εποχή.</w:t>
      </w:r>
    </w:p>
    <w:p w14:paraId="0A124EC5" w14:textId="77777777" w:rsidR="006B5963" w:rsidRPr="00B028A7" w:rsidRDefault="006B5963" w:rsidP="002A0F59">
      <w:pPr>
        <w:spacing w:after="0"/>
        <w:rPr>
          <w:rFonts w:ascii="Times New Roman" w:hAnsi="Times New Roman" w:cs="Times New Roman"/>
          <w:sz w:val="24"/>
          <w:szCs w:val="24"/>
          <w:lang w:val="el-GR"/>
        </w:rPr>
      </w:pPr>
    </w:p>
    <w:p w14:paraId="64035686" w14:textId="05617F6A" w:rsidR="00291308" w:rsidRPr="00E273DF" w:rsidRDefault="007C0315" w:rsidP="00E273DF">
      <w:pPr>
        <w:pStyle w:val="2"/>
        <w:rPr>
          <w:rFonts w:ascii="Times New Roman" w:hAnsi="Times New Roman" w:cs="Times New Roman"/>
          <w:lang w:val="el-GR"/>
        </w:rPr>
      </w:pPr>
      <w:bookmarkStart w:id="36" w:name="_Toc177475968"/>
      <w:r w:rsidRPr="00E273DF">
        <w:rPr>
          <w:rFonts w:ascii="Times New Roman" w:hAnsi="Times New Roman" w:cs="Times New Roman"/>
          <w:lang w:val="el-GR"/>
        </w:rPr>
        <w:t>5.</w:t>
      </w:r>
      <w:r w:rsidR="00E273DF" w:rsidRPr="00E273DF">
        <w:rPr>
          <w:rFonts w:ascii="Times New Roman" w:hAnsi="Times New Roman" w:cs="Times New Roman"/>
          <w:lang w:val="el-GR"/>
        </w:rPr>
        <w:t>4</w:t>
      </w:r>
      <w:r w:rsidR="00F21188" w:rsidRPr="00E273DF">
        <w:rPr>
          <w:rFonts w:ascii="Times New Roman" w:hAnsi="Times New Roman" w:cs="Times New Roman"/>
          <w:lang w:val="el-GR"/>
        </w:rPr>
        <w:t>:</w:t>
      </w:r>
      <w:r w:rsidRPr="00E273DF">
        <w:rPr>
          <w:rFonts w:ascii="Times New Roman" w:hAnsi="Times New Roman" w:cs="Times New Roman"/>
          <w:lang w:val="el-GR"/>
        </w:rPr>
        <w:t xml:space="preserve"> </w:t>
      </w:r>
      <w:r w:rsidR="00EB1B7C" w:rsidRPr="00E273DF">
        <w:rPr>
          <w:rFonts w:ascii="Times New Roman" w:hAnsi="Times New Roman" w:cs="Times New Roman"/>
          <w:lang w:val="el-GR"/>
        </w:rPr>
        <w:t xml:space="preserve">Μηχανική Μάθηση </w:t>
      </w:r>
      <w:r w:rsidRPr="00E273DF">
        <w:rPr>
          <w:rFonts w:ascii="Times New Roman" w:hAnsi="Times New Roman" w:cs="Times New Roman"/>
          <w:lang w:val="el-GR"/>
        </w:rPr>
        <w:t>για πρόβλεψη και βελτιστοποίηση QoS</w:t>
      </w:r>
      <w:r w:rsidR="0068484C" w:rsidRPr="00E273DF">
        <w:rPr>
          <w:rFonts w:ascii="Times New Roman" w:hAnsi="Times New Roman" w:cs="Times New Roman"/>
          <w:lang w:val="el-GR"/>
        </w:rPr>
        <w:t xml:space="preserve"> σε </w:t>
      </w:r>
      <w:r w:rsidR="0068484C" w:rsidRPr="00E273DF">
        <w:rPr>
          <w:rFonts w:ascii="Times New Roman" w:hAnsi="Times New Roman" w:cs="Times New Roman"/>
        </w:rPr>
        <w:t>DUDe</w:t>
      </w:r>
      <w:r w:rsidRPr="00E273DF">
        <w:rPr>
          <w:rFonts w:ascii="Times New Roman" w:hAnsi="Times New Roman" w:cs="Times New Roman"/>
          <w:lang w:val="el-GR"/>
        </w:rPr>
        <w:t>.</w:t>
      </w:r>
      <w:bookmarkEnd w:id="36"/>
    </w:p>
    <w:p w14:paraId="744D5EF7" w14:textId="77777777" w:rsidR="006B5963" w:rsidRPr="00B028A7" w:rsidRDefault="006B5963" w:rsidP="00BB0F1A">
      <w:pPr>
        <w:spacing w:after="0"/>
        <w:rPr>
          <w:rFonts w:ascii="Times New Roman" w:hAnsi="Times New Roman" w:cs="Times New Roman"/>
          <w:sz w:val="28"/>
          <w:szCs w:val="28"/>
          <w:lang w:val="el-GR"/>
        </w:rPr>
      </w:pPr>
    </w:p>
    <w:p w14:paraId="6908EEAA" w14:textId="6F90CBB6" w:rsidR="0008546A" w:rsidRPr="00B028A7" w:rsidRDefault="00291308"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08546A" w:rsidRPr="00B028A7">
        <w:rPr>
          <w:rFonts w:ascii="Times New Roman" w:hAnsi="Times New Roman" w:cs="Times New Roman"/>
          <w:sz w:val="28"/>
          <w:szCs w:val="28"/>
          <w:lang w:val="el-GR"/>
        </w:rPr>
        <w:t xml:space="preserve">Η χρήση </w:t>
      </w:r>
      <w:r w:rsidR="00030789">
        <w:rPr>
          <w:rFonts w:ascii="Times New Roman" w:hAnsi="Times New Roman" w:cs="Times New Roman"/>
          <w:sz w:val="28"/>
          <w:szCs w:val="28"/>
          <w:lang w:val="el-GR"/>
        </w:rPr>
        <w:t>Μ</w:t>
      </w:r>
      <w:r w:rsidR="0008546A"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08546A" w:rsidRPr="00B028A7">
        <w:rPr>
          <w:rFonts w:ascii="Times New Roman" w:hAnsi="Times New Roman" w:cs="Times New Roman"/>
          <w:sz w:val="28"/>
          <w:szCs w:val="28"/>
          <w:lang w:val="el-GR"/>
        </w:rPr>
        <w:t xml:space="preserve">άθησης για την πρόβλεψη και τη βελτιστοποίηση της ποιότητας υπηρεσίας στην DUDe αντιπροσωπεύει σημαντική πρόοδο στα συστήματα ασύρματης επικοινωνίας, ιδίως για δίκτυα 5G. Το DUDe είναι μια τεχνική που επιτρέπει </w:t>
      </w:r>
      <w:r w:rsidR="00BB713A" w:rsidRPr="00B028A7">
        <w:rPr>
          <w:rFonts w:ascii="Times New Roman" w:hAnsi="Times New Roman" w:cs="Times New Roman"/>
          <w:sz w:val="28"/>
          <w:szCs w:val="28"/>
          <w:lang w:val="el-GR"/>
        </w:rPr>
        <w:t xml:space="preserve">στα </w:t>
      </w:r>
      <w:r w:rsidR="00711898" w:rsidRPr="00B028A7">
        <w:rPr>
          <w:rFonts w:ascii="Times New Roman" w:hAnsi="Times New Roman" w:cs="Times New Roman"/>
          <w:sz w:val="28"/>
          <w:szCs w:val="28"/>
        </w:rPr>
        <w:t>d</w:t>
      </w:r>
      <w:r w:rsidR="00B6588A" w:rsidRPr="00B028A7">
        <w:rPr>
          <w:rFonts w:ascii="Times New Roman" w:hAnsi="Times New Roman" w:cs="Times New Roman"/>
          <w:sz w:val="28"/>
          <w:szCs w:val="28"/>
        </w:rPr>
        <w:t>ownlink</w:t>
      </w:r>
      <w:r w:rsidR="0008546A" w:rsidRPr="00B028A7">
        <w:rPr>
          <w:rFonts w:ascii="Times New Roman" w:hAnsi="Times New Roman" w:cs="Times New Roman"/>
          <w:sz w:val="28"/>
          <w:szCs w:val="28"/>
          <w:lang w:val="el-GR"/>
        </w:rPr>
        <w:t xml:space="preserve"> και </w:t>
      </w:r>
      <w:r w:rsidR="00711898" w:rsidRPr="00B028A7">
        <w:rPr>
          <w:rFonts w:ascii="Times New Roman" w:hAnsi="Times New Roman" w:cs="Times New Roman"/>
          <w:sz w:val="28"/>
          <w:szCs w:val="28"/>
        </w:rPr>
        <w:t>u</w:t>
      </w:r>
      <w:r w:rsidR="00B6588A" w:rsidRPr="00B028A7">
        <w:rPr>
          <w:rFonts w:ascii="Times New Roman" w:hAnsi="Times New Roman" w:cs="Times New Roman"/>
          <w:sz w:val="28"/>
          <w:szCs w:val="28"/>
        </w:rPr>
        <w:t>plink</w:t>
      </w:r>
      <w:r w:rsidR="0008546A" w:rsidRPr="00B028A7">
        <w:rPr>
          <w:rFonts w:ascii="Times New Roman" w:hAnsi="Times New Roman" w:cs="Times New Roman"/>
          <w:sz w:val="28"/>
          <w:szCs w:val="28"/>
          <w:lang w:val="el-GR"/>
        </w:rPr>
        <w:t xml:space="preserve"> να συνδέονται με διαφορετικούς σταθμούς βάσης, βελτιώνοντας τη συνολική απόδοση του δικτύου βελτιστοποιώντας την ποιότητα του σήματος και την εξισορρόπηση φορτίου. Η </w:t>
      </w:r>
      <w:r w:rsidR="00C23B6E">
        <w:rPr>
          <w:rFonts w:ascii="Times New Roman" w:hAnsi="Times New Roman" w:cs="Times New Roman"/>
          <w:sz w:val="28"/>
          <w:szCs w:val="28"/>
          <w:lang w:val="el-GR"/>
        </w:rPr>
        <w:t>Μ</w:t>
      </w:r>
      <w:r w:rsidR="0008546A" w:rsidRPr="00B028A7">
        <w:rPr>
          <w:rFonts w:ascii="Times New Roman" w:hAnsi="Times New Roman" w:cs="Times New Roman"/>
          <w:sz w:val="28"/>
          <w:szCs w:val="28"/>
          <w:lang w:val="el-GR"/>
        </w:rPr>
        <w:t xml:space="preserve">ηχανική </w:t>
      </w:r>
      <w:r w:rsidR="00C23B6E">
        <w:rPr>
          <w:rFonts w:ascii="Times New Roman" w:hAnsi="Times New Roman" w:cs="Times New Roman"/>
          <w:sz w:val="28"/>
          <w:szCs w:val="28"/>
          <w:lang w:val="el-GR"/>
        </w:rPr>
        <w:t>Μ</w:t>
      </w:r>
      <w:r w:rsidR="0008546A" w:rsidRPr="00B028A7">
        <w:rPr>
          <w:rFonts w:ascii="Times New Roman" w:hAnsi="Times New Roman" w:cs="Times New Roman"/>
          <w:sz w:val="28"/>
          <w:szCs w:val="28"/>
          <w:lang w:val="el-GR"/>
        </w:rPr>
        <w:t>άθηση μπορεί να διαδραματίσει κεντρικό ρόλο στην περαιτέρω βελτιστοποίηση του DUDe, προβλέποντας με ακρίβεια τις μετρήσεις QoS και επιτρέποντας τη δυναμική κατανομή πόρων.</w:t>
      </w:r>
    </w:p>
    <w:p w14:paraId="4BD57056" w14:textId="77777777" w:rsidR="0008546A" w:rsidRPr="00B028A7" w:rsidRDefault="0008546A" w:rsidP="00666675">
      <w:pPr>
        <w:spacing w:after="0"/>
        <w:jc w:val="both"/>
        <w:rPr>
          <w:rFonts w:ascii="Times New Roman" w:hAnsi="Times New Roman" w:cs="Times New Roman"/>
          <w:sz w:val="24"/>
          <w:szCs w:val="24"/>
          <w:lang w:val="el-GR"/>
        </w:rPr>
      </w:pPr>
    </w:p>
    <w:p w14:paraId="19737EED" w14:textId="7AE4CA10" w:rsidR="0042015E" w:rsidRPr="00B028A7" w:rsidRDefault="0042015E"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Οι αλγόριθμοι Μηχανικής Μάθησης, ιδιαίτερα εκείνοι που βρίσκονται στη σφαίρα της εποπτευόμενης μάθησης, μπορούν να εκπαιδευτούν σε ιστορικά δεδομένα δικτύου για να προβλέψουν μετρήσεις </w:t>
      </w:r>
      <w:r w:rsidRPr="00B028A7">
        <w:rPr>
          <w:rFonts w:ascii="Times New Roman" w:hAnsi="Times New Roman" w:cs="Times New Roman"/>
          <w:sz w:val="28"/>
          <w:szCs w:val="28"/>
        </w:rPr>
        <w:t>QoS</w:t>
      </w:r>
      <w:r w:rsidRPr="00B028A7">
        <w:rPr>
          <w:rFonts w:ascii="Times New Roman" w:hAnsi="Times New Roman" w:cs="Times New Roman"/>
          <w:sz w:val="28"/>
          <w:szCs w:val="28"/>
          <w:lang w:val="el-GR"/>
        </w:rPr>
        <w:t xml:space="preserve"> όπως η απόδοση, η καθυστέρηση και η απώλεια πακέτων. </w:t>
      </w:r>
      <w:r w:rsidRPr="00B028A7">
        <w:rPr>
          <w:rFonts w:ascii="Times New Roman" w:hAnsi="Times New Roman" w:cs="Times New Roman"/>
          <w:sz w:val="28"/>
          <w:szCs w:val="28"/>
          <w:lang w:val="el-GR"/>
        </w:rPr>
        <w:lastRenderedPageBreak/>
        <w:t xml:space="preserve">Αναλύοντας μοτίβα και συσχετισμούς σε μεγάλα σύνολα δεδομένων, τα μοντέλα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άθησης μπορούν να προβλέψουν τις συνθήκες δικτύου και την απόδοση για διαφορετικές διαμορφώσεις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Αυτή η δυνατότητα πρόβλεψης επιτρέπει στους χειριστές δικτύων να διαχειρίζονται προληπτικά πόρους και να προσαρμόζουν διαμορφώσεις για τη διατήρηση της βέλτιστης </w:t>
      </w:r>
      <w:r w:rsidRPr="00B028A7">
        <w:rPr>
          <w:rFonts w:ascii="Times New Roman" w:hAnsi="Times New Roman" w:cs="Times New Roman"/>
          <w:sz w:val="28"/>
          <w:szCs w:val="28"/>
        </w:rPr>
        <w:t>QoS</w:t>
      </w:r>
      <w:r w:rsidRPr="00B028A7">
        <w:rPr>
          <w:rFonts w:ascii="Times New Roman" w:hAnsi="Times New Roman" w:cs="Times New Roman"/>
          <w:sz w:val="28"/>
          <w:szCs w:val="28"/>
          <w:lang w:val="el-GR"/>
        </w:rPr>
        <w:t xml:space="preserve">. Για παράδειγμα, ένα μοντέλο μπορεί να προβλέψει ότι ορισμένοι χρήστες θα ωφεληθούν περισσότερο από την αποσύνδεση </w:t>
      </w:r>
      <w:r w:rsidR="00184065">
        <w:rPr>
          <w:rFonts w:ascii="Times New Roman" w:hAnsi="Times New Roman" w:cs="Times New Roman"/>
          <w:sz w:val="28"/>
          <w:szCs w:val="28"/>
          <w:lang w:val="el-GR"/>
        </w:rPr>
        <w:t>τ</w:t>
      </w:r>
      <w:r w:rsidR="000537FC">
        <w:rPr>
          <w:rFonts w:ascii="Times New Roman" w:hAnsi="Times New Roman" w:cs="Times New Roman"/>
          <w:sz w:val="28"/>
          <w:szCs w:val="28"/>
          <w:lang w:val="el-GR"/>
        </w:rPr>
        <w:t xml:space="preserve">ου </w:t>
      </w:r>
      <w:r w:rsidR="000537FC">
        <w:rPr>
          <w:rFonts w:ascii="Times New Roman" w:hAnsi="Times New Roman" w:cs="Times New Roman"/>
          <w:sz w:val="28"/>
          <w:szCs w:val="28"/>
        </w:rPr>
        <w:t>Uplink</w:t>
      </w:r>
      <w:r w:rsidRPr="00B028A7">
        <w:rPr>
          <w:rFonts w:ascii="Times New Roman" w:hAnsi="Times New Roman" w:cs="Times New Roman"/>
          <w:sz w:val="28"/>
          <w:szCs w:val="28"/>
          <w:lang w:val="el-GR"/>
        </w:rPr>
        <w:t xml:space="preserve"> σε έναν σταθμό βάσης με λιγότερη συμφόρηση, διατηρώντας παράλληλα </w:t>
      </w:r>
      <w:r w:rsidR="000537FC">
        <w:rPr>
          <w:rFonts w:ascii="Times New Roman" w:hAnsi="Times New Roman" w:cs="Times New Roman"/>
          <w:sz w:val="28"/>
          <w:szCs w:val="28"/>
          <w:lang w:val="el-GR"/>
        </w:rPr>
        <w:t>το</w:t>
      </w:r>
      <w:r w:rsidR="000537FC" w:rsidRPr="000537FC">
        <w:rPr>
          <w:rFonts w:ascii="Times New Roman" w:hAnsi="Times New Roman" w:cs="Times New Roman"/>
          <w:sz w:val="28"/>
          <w:szCs w:val="28"/>
          <w:lang w:val="el-GR"/>
        </w:rPr>
        <w:t xml:space="preserve"> </w:t>
      </w:r>
      <w:r w:rsidR="000537FC">
        <w:rPr>
          <w:rFonts w:ascii="Times New Roman" w:hAnsi="Times New Roman" w:cs="Times New Roman"/>
          <w:sz w:val="28"/>
          <w:szCs w:val="28"/>
        </w:rPr>
        <w:t>Downlink</w:t>
      </w:r>
      <w:r w:rsidRPr="00B028A7">
        <w:rPr>
          <w:rFonts w:ascii="Times New Roman" w:hAnsi="Times New Roman" w:cs="Times New Roman"/>
          <w:sz w:val="28"/>
          <w:szCs w:val="28"/>
          <w:lang w:val="el-GR"/>
        </w:rPr>
        <w:t xml:space="preserve"> σε σταθμό βάσης με καλύτερη ισχύ σήματος, εξισορροπώντας έτσι το φορτίο και βελτιώνοντας την εμπειρία του χρήστη.</w:t>
      </w:r>
    </w:p>
    <w:p w14:paraId="07A59F79" w14:textId="77777777" w:rsidR="00277970" w:rsidRPr="00B028A7" w:rsidRDefault="00277970" w:rsidP="00666675">
      <w:pPr>
        <w:spacing w:after="0"/>
        <w:jc w:val="both"/>
        <w:rPr>
          <w:rFonts w:ascii="Times New Roman" w:hAnsi="Times New Roman" w:cs="Times New Roman"/>
          <w:sz w:val="28"/>
          <w:szCs w:val="28"/>
          <w:lang w:val="el-GR"/>
        </w:rPr>
      </w:pPr>
    </w:p>
    <w:p w14:paraId="4B17243A" w14:textId="04645659" w:rsidR="00291308" w:rsidRPr="00B028A7" w:rsidRDefault="00291308"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Επιπλέον, η </w:t>
      </w:r>
      <w:r w:rsidR="00344C26">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344C26">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μπορεί να διευκολύνει τη βελτιστοποίηση </w:t>
      </w:r>
      <w:r w:rsidR="00D15DD5">
        <w:rPr>
          <w:rFonts w:ascii="Times New Roman" w:hAnsi="Times New Roman" w:cs="Times New Roman"/>
          <w:sz w:val="28"/>
          <w:szCs w:val="28"/>
          <w:lang w:val="el-GR"/>
        </w:rPr>
        <w:t>της τεχνολογίας</w:t>
      </w:r>
      <w:r w:rsidRPr="00B028A7">
        <w:rPr>
          <w:rFonts w:ascii="Times New Roman" w:hAnsi="Times New Roman" w:cs="Times New Roman"/>
          <w:sz w:val="28"/>
          <w:szCs w:val="28"/>
          <w:lang w:val="el-GR"/>
        </w:rPr>
        <w:t xml:space="preserve"> DUDe σε πραγματικό χρόνο. Η ενισχυτική μάθηση, ένας τύπος </w:t>
      </w:r>
      <w:r w:rsidR="00D15DD5">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D15DD5">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μπορεί να είναι ιδιαίτερα αποτελεσματική σε αυτό το πλαίσιο. Στην ενισχυτική μάθηση, ένας πράκτορας μαθαίνει να λαμβάνει αποφάσεις λαμβάνοντας ανατροφοδότηση από το περιβάλλον με τη μορφή ανταμοιβών ή κυρώσεων. Με τη συνεχή αλληλεπίδραση με το περιβάλλον δικτύου, ένας πράκτορας ενισχυτικής μάθησης μπορεί να μάθει βέλτιστες στρατηγικές DUDe που μεγιστοποιούν τις μετρήσεις QoS. Αυτή η δυναμική προσέγγιση μπορεί να προσαρμοστεί στις μεταβαλλόμενες συνθήκες δικτύου και στα πρότυπα κινητικότητας των χρηστών, διασφαλίζοντας ότι το δίκτυο λειτουργεί με συνέπεια σε μέγιστη απόδοση.</w:t>
      </w:r>
      <w:r w:rsidR="00E340DE" w:rsidRPr="00B028A7">
        <w:rPr>
          <w:rFonts w:ascii="Times New Roman" w:hAnsi="Times New Roman" w:cs="Times New Roman"/>
          <w:sz w:val="28"/>
          <w:szCs w:val="28"/>
          <w:lang w:val="el-GR"/>
        </w:rPr>
        <w:t xml:space="preserve"> Επίσης, η ενσωμάτωση της </w:t>
      </w:r>
      <w:r w:rsidR="00030789">
        <w:rPr>
          <w:rFonts w:ascii="Times New Roman" w:hAnsi="Times New Roman" w:cs="Times New Roman"/>
          <w:sz w:val="28"/>
          <w:szCs w:val="28"/>
          <w:lang w:val="el-GR"/>
        </w:rPr>
        <w:t>Μ</w:t>
      </w:r>
      <w:r w:rsidR="00E340DE"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E340DE" w:rsidRPr="00B028A7">
        <w:rPr>
          <w:rFonts w:ascii="Times New Roman" w:hAnsi="Times New Roman" w:cs="Times New Roman"/>
          <w:sz w:val="28"/>
          <w:szCs w:val="28"/>
          <w:lang w:val="el-GR"/>
        </w:rPr>
        <w:t>άθησης στ</w:t>
      </w:r>
      <w:r w:rsidR="004E4902">
        <w:rPr>
          <w:rFonts w:ascii="Times New Roman" w:hAnsi="Times New Roman" w:cs="Times New Roman"/>
          <w:sz w:val="28"/>
          <w:szCs w:val="28"/>
          <w:lang w:val="el-GR"/>
        </w:rPr>
        <w:t>ην τεχνολογία</w:t>
      </w:r>
      <w:r w:rsidR="00E340DE" w:rsidRPr="00B028A7">
        <w:rPr>
          <w:rFonts w:ascii="Times New Roman" w:hAnsi="Times New Roman" w:cs="Times New Roman"/>
          <w:sz w:val="28"/>
          <w:szCs w:val="28"/>
          <w:lang w:val="el-GR"/>
        </w:rPr>
        <w:t xml:space="preserve"> DUDe μπορεί να ενισχύσει τη διαχείριση και την κατανομή πόρων. Οι προηγμένοι αλγόριθμοι μπορούν να αναλύσουν τη συμπεριφορά των χρηστών, τα μοτίβα κυκλοφορίας και το φορτίο δικτύου για να προβλέψουν τις αυξήσεις της ζήτησης και να προσαρμόσουν προληπτικά την κατανομή πόρων. Αυτό διασφαλίζει ότι επαρκές εύρος ζώνης και επεξεργαστική ισχύς είναι διαθέσιμα όπου και όταν χρειάζεται, μειώνοντας τη συμφόρηση και βελτιώνοντας την εμπειρία του χρήστη. Για παράδειγμα, κατά τις ώρες αιχμής, τα μοντέλα </w:t>
      </w:r>
      <w:r w:rsidR="00030789">
        <w:rPr>
          <w:rFonts w:ascii="Times New Roman" w:hAnsi="Times New Roman" w:cs="Times New Roman"/>
          <w:sz w:val="28"/>
          <w:szCs w:val="28"/>
          <w:lang w:val="el-GR"/>
        </w:rPr>
        <w:t>Μ</w:t>
      </w:r>
      <w:r w:rsidR="00E340DE"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00E340DE" w:rsidRPr="00B028A7">
        <w:rPr>
          <w:rFonts w:ascii="Times New Roman" w:hAnsi="Times New Roman" w:cs="Times New Roman"/>
          <w:sz w:val="28"/>
          <w:szCs w:val="28"/>
          <w:lang w:val="el-GR"/>
        </w:rPr>
        <w:t>άθησης μπορούν να προβλέψουν περιοχές με υψηλή ζήτηση U</w:t>
      </w:r>
      <w:r w:rsidR="00F4267E">
        <w:rPr>
          <w:rFonts w:ascii="Times New Roman" w:hAnsi="Times New Roman" w:cs="Times New Roman"/>
          <w:sz w:val="28"/>
          <w:szCs w:val="28"/>
        </w:rPr>
        <w:t>plink</w:t>
      </w:r>
      <w:r w:rsidR="00E340DE" w:rsidRPr="00B028A7">
        <w:rPr>
          <w:rFonts w:ascii="Times New Roman" w:hAnsi="Times New Roman" w:cs="Times New Roman"/>
          <w:sz w:val="28"/>
          <w:szCs w:val="28"/>
          <w:lang w:val="el-GR"/>
        </w:rPr>
        <w:t xml:space="preserve"> και να προσαρμόσουν δυναμικά τη διαμόρφωση του δικτύου για να αποσυνδέσουν περισσότερες συνδέσεις</w:t>
      </w:r>
      <w:r w:rsidR="005A0253" w:rsidRPr="00B028A7">
        <w:rPr>
          <w:rFonts w:ascii="Times New Roman" w:hAnsi="Times New Roman" w:cs="Times New Roman"/>
          <w:sz w:val="28"/>
          <w:szCs w:val="28"/>
          <w:lang w:val="el-GR"/>
        </w:rPr>
        <w:t xml:space="preserve"> uplink </w:t>
      </w:r>
      <w:r w:rsidR="00E340DE" w:rsidRPr="00B028A7">
        <w:rPr>
          <w:rFonts w:ascii="Times New Roman" w:hAnsi="Times New Roman" w:cs="Times New Roman"/>
          <w:sz w:val="28"/>
          <w:szCs w:val="28"/>
          <w:lang w:val="el-GR"/>
        </w:rPr>
        <w:t>σε κυψέλες pico, οι οποίες μπορούν να χειριστούν το πρόσθετο φορτίο πιο αποτελεσματικά από τις μακροκυψέλες.</w:t>
      </w:r>
    </w:p>
    <w:p w14:paraId="7D5AD014" w14:textId="77777777" w:rsidR="00E340DE" w:rsidRPr="00B028A7" w:rsidRDefault="00E340DE" w:rsidP="00666675">
      <w:pPr>
        <w:spacing w:after="0"/>
        <w:jc w:val="both"/>
        <w:rPr>
          <w:rFonts w:ascii="Times New Roman" w:hAnsi="Times New Roman" w:cs="Times New Roman"/>
          <w:sz w:val="28"/>
          <w:szCs w:val="28"/>
          <w:lang w:val="el-GR"/>
        </w:rPr>
      </w:pPr>
    </w:p>
    <w:p w14:paraId="76021338" w14:textId="2829C18F" w:rsidR="00E340DE" w:rsidRPr="00B028A7" w:rsidRDefault="00E340DE" w:rsidP="00666675">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Συμπερασματικά, η αξιοποίηση της </w:t>
      </w:r>
      <w:r w:rsidR="00131978">
        <w:rPr>
          <w:rFonts w:ascii="Times New Roman" w:hAnsi="Times New Roman" w:cs="Times New Roman"/>
          <w:sz w:val="28"/>
          <w:szCs w:val="28"/>
        </w:rPr>
        <w:t>M</w:t>
      </w:r>
      <w:r w:rsidRPr="00B028A7">
        <w:rPr>
          <w:rFonts w:ascii="Times New Roman" w:hAnsi="Times New Roman" w:cs="Times New Roman"/>
          <w:sz w:val="28"/>
          <w:szCs w:val="28"/>
          <w:lang w:val="el-GR"/>
        </w:rPr>
        <w:t xml:space="preserve">ηχανικής </w:t>
      </w:r>
      <w:r w:rsidR="00131978">
        <w:rPr>
          <w:rFonts w:ascii="Times New Roman" w:hAnsi="Times New Roman" w:cs="Times New Roman"/>
          <w:sz w:val="28"/>
          <w:szCs w:val="28"/>
        </w:rPr>
        <w:t>M</w:t>
      </w:r>
      <w:r w:rsidRPr="00B028A7">
        <w:rPr>
          <w:rFonts w:ascii="Times New Roman" w:hAnsi="Times New Roman" w:cs="Times New Roman"/>
          <w:sz w:val="28"/>
          <w:szCs w:val="28"/>
          <w:lang w:val="el-GR"/>
        </w:rPr>
        <w:t xml:space="preserve">άθησης για την πρόβλεψη και τη βελτιστοποίηση του QoS στο DUDe προσφέρει μια πολλά υποσχόμενη προσέγγιση για την ενίσχυση της αποτελεσματικότητας και της απόδοσης των ασύρματων δικτύων. Προβλέποντας με ακρίβεια τις συνθήκες δικτύου και επιτρέποντας τη δυναμική </w:t>
      </w:r>
      <w:r w:rsidRPr="00B028A7">
        <w:rPr>
          <w:rFonts w:ascii="Times New Roman" w:hAnsi="Times New Roman" w:cs="Times New Roman"/>
          <w:sz w:val="28"/>
          <w:szCs w:val="28"/>
          <w:lang w:val="el-GR"/>
        </w:rPr>
        <w:lastRenderedPageBreak/>
        <w:t xml:space="preserve">βελτιστοποίηση σε πραγματικό χρόνο, η </w:t>
      </w:r>
      <w:r w:rsidR="00A86337">
        <w:rPr>
          <w:rFonts w:ascii="Times New Roman" w:hAnsi="Times New Roman" w:cs="Times New Roman"/>
          <w:sz w:val="28"/>
          <w:szCs w:val="28"/>
          <w:lang w:val="el-GR"/>
        </w:rPr>
        <w:t>Μ</w:t>
      </w:r>
      <w:r w:rsidR="00A86337" w:rsidRPr="00B028A7">
        <w:rPr>
          <w:rFonts w:ascii="Times New Roman" w:hAnsi="Times New Roman" w:cs="Times New Roman"/>
          <w:sz w:val="28"/>
          <w:szCs w:val="28"/>
          <w:lang w:val="el-GR"/>
        </w:rPr>
        <w:t>ηχανική</w:t>
      </w:r>
      <w:r w:rsidRPr="00B028A7">
        <w:rPr>
          <w:rFonts w:ascii="Times New Roman" w:hAnsi="Times New Roman" w:cs="Times New Roman"/>
          <w:sz w:val="28"/>
          <w:szCs w:val="28"/>
          <w:lang w:val="el-GR"/>
        </w:rPr>
        <w:t xml:space="preserve"> </w:t>
      </w:r>
      <w:r w:rsidR="00A86337">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άθηση μπορεί να διασφαλίσει ότι οι χρήστες απολαμβάνουν συνεπή και υψηλής ποιότητας συνδεσιμότητα. Καθώς τα δίκτυα συνεχίζουν να εξελίσσονται με την έλευση του 5G και πέραν αυτού, η ενσωμάτωση τεχνικών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άθησης θα είναι ζωτικής σημασίας για τη διαχείριση της αυξανόμενης πολυπλοκότητας και ζήτησης για απρόσκοπτη επικοινωνία υψηλής ταχύτητας.</w:t>
      </w:r>
    </w:p>
    <w:p w14:paraId="3C1ADACC" w14:textId="77777777" w:rsidR="006B5963" w:rsidRPr="00B028A7" w:rsidRDefault="006B5963" w:rsidP="007C0315">
      <w:pPr>
        <w:spacing w:after="0"/>
        <w:rPr>
          <w:rFonts w:ascii="Times New Roman" w:hAnsi="Times New Roman" w:cs="Times New Roman"/>
          <w:sz w:val="28"/>
          <w:szCs w:val="28"/>
          <w:lang w:val="el-GR"/>
        </w:rPr>
      </w:pPr>
    </w:p>
    <w:p w14:paraId="1F32FBF8" w14:textId="260BEDE4" w:rsidR="009952CC" w:rsidRPr="00313962" w:rsidRDefault="00313962" w:rsidP="00313962">
      <w:pPr>
        <w:pStyle w:val="2"/>
        <w:rPr>
          <w:rFonts w:ascii="Times New Roman" w:hAnsi="Times New Roman" w:cs="Times New Roman"/>
          <w:lang w:val="el-GR"/>
        </w:rPr>
      </w:pPr>
      <w:bookmarkStart w:id="37" w:name="_Toc177475969"/>
      <w:r w:rsidRPr="00313962">
        <w:rPr>
          <w:rFonts w:ascii="Times New Roman" w:hAnsi="Times New Roman" w:cs="Times New Roman"/>
          <w:lang w:val="el-GR"/>
        </w:rPr>
        <w:t>5.</w:t>
      </w:r>
      <w:r w:rsidR="00E273DF" w:rsidRPr="00381837">
        <w:rPr>
          <w:rFonts w:ascii="Times New Roman" w:hAnsi="Times New Roman" w:cs="Times New Roman"/>
          <w:lang w:val="el-GR"/>
        </w:rPr>
        <w:t>5</w:t>
      </w:r>
      <w:r w:rsidRPr="00F64548">
        <w:rPr>
          <w:rFonts w:ascii="Times New Roman" w:hAnsi="Times New Roman" w:cs="Times New Roman"/>
          <w:lang w:val="el-GR"/>
        </w:rPr>
        <w:t>:</w:t>
      </w:r>
      <w:r w:rsidR="00360473" w:rsidRPr="00313962">
        <w:rPr>
          <w:rFonts w:ascii="Times New Roman" w:hAnsi="Times New Roman" w:cs="Times New Roman"/>
          <w:lang w:val="el-GR"/>
        </w:rPr>
        <w:t xml:space="preserve"> Μελέτες και αποτελέσματα</w:t>
      </w:r>
      <w:bookmarkEnd w:id="37"/>
    </w:p>
    <w:p w14:paraId="00F1771C" w14:textId="77777777" w:rsidR="008809E2" w:rsidRDefault="008809E2" w:rsidP="002A0F59">
      <w:pPr>
        <w:spacing w:after="0"/>
        <w:rPr>
          <w:rFonts w:ascii="Times New Roman" w:hAnsi="Times New Roman" w:cs="Times New Roman"/>
          <w:sz w:val="28"/>
          <w:szCs w:val="28"/>
          <w:lang w:val="el-GR"/>
        </w:rPr>
      </w:pPr>
      <w:r>
        <w:rPr>
          <w:rFonts w:ascii="Times New Roman" w:hAnsi="Times New Roman" w:cs="Times New Roman"/>
          <w:sz w:val="28"/>
          <w:szCs w:val="28"/>
          <w:lang w:val="el-GR"/>
        </w:rPr>
        <w:t xml:space="preserve">  </w:t>
      </w:r>
    </w:p>
    <w:p w14:paraId="16507568" w14:textId="12B374F3" w:rsidR="00E5343C" w:rsidRPr="008809E2" w:rsidRDefault="008809E2" w:rsidP="00666675">
      <w:pPr>
        <w:spacing w:after="0"/>
        <w:jc w:val="both"/>
        <w:rPr>
          <w:rFonts w:ascii="Times New Roman" w:hAnsi="Times New Roman" w:cs="Times New Roman"/>
          <w:sz w:val="28"/>
          <w:szCs w:val="28"/>
          <w:lang w:val="el-GR"/>
        </w:rPr>
      </w:pPr>
      <w:r w:rsidRPr="008809E2">
        <w:rPr>
          <w:rFonts w:ascii="Times New Roman" w:hAnsi="Times New Roman" w:cs="Times New Roman"/>
          <w:sz w:val="28"/>
          <w:szCs w:val="28"/>
          <w:lang w:val="el-GR"/>
        </w:rPr>
        <w:t xml:space="preserve">  Στη σύγχρονη έρευνα της τεχνολογίας DUDe και της </w:t>
      </w:r>
      <w:r w:rsidR="007B51C5">
        <w:rPr>
          <w:rFonts w:ascii="Times New Roman" w:hAnsi="Times New Roman" w:cs="Times New Roman"/>
          <w:sz w:val="28"/>
          <w:szCs w:val="28"/>
          <w:lang w:val="el-GR"/>
        </w:rPr>
        <w:t>Μ</w:t>
      </w:r>
      <w:r w:rsidRPr="008809E2">
        <w:rPr>
          <w:rFonts w:ascii="Times New Roman" w:hAnsi="Times New Roman" w:cs="Times New Roman"/>
          <w:sz w:val="28"/>
          <w:szCs w:val="28"/>
          <w:lang w:val="el-GR"/>
        </w:rPr>
        <w:t xml:space="preserve">ηχανικής </w:t>
      </w:r>
      <w:r w:rsidR="007B51C5">
        <w:rPr>
          <w:rFonts w:ascii="Times New Roman" w:hAnsi="Times New Roman" w:cs="Times New Roman"/>
          <w:sz w:val="28"/>
          <w:szCs w:val="28"/>
          <w:lang w:val="el-GR"/>
        </w:rPr>
        <w:t>Μ</w:t>
      </w:r>
      <w:r w:rsidRPr="008809E2">
        <w:rPr>
          <w:rFonts w:ascii="Times New Roman" w:hAnsi="Times New Roman" w:cs="Times New Roman"/>
          <w:sz w:val="28"/>
          <w:szCs w:val="28"/>
          <w:lang w:val="el-GR"/>
        </w:rPr>
        <w:t xml:space="preserve">άθησης στον τομέα των δικτύων 5G, αρκετές εντυπωσιακές μελέτες περιπτώσεων πραγματικού κόσμου αποδεικνύουν τη μετασχηματιστική επίδραση αυτής της ολοκληρωμένης προσέγγισης. Οι εν λόγω μελέτες δείχνουν ότι η συνεργασία </w:t>
      </w:r>
      <w:r w:rsidR="00A75DAA">
        <w:rPr>
          <w:rFonts w:ascii="Times New Roman" w:hAnsi="Times New Roman" w:cs="Times New Roman"/>
          <w:sz w:val="28"/>
          <w:szCs w:val="28"/>
          <w:lang w:val="el-GR"/>
        </w:rPr>
        <w:t>της τεχνολογίας</w:t>
      </w:r>
      <w:r w:rsidRPr="008809E2">
        <w:rPr>
          <w:rFonts w:ascii="Times New Roman" w:hAnsi="Times New Roman" w:cs="Times New Roman"/>
          <w:sz w:val="28"/>
          <w:szCs w:val="28"/>
          <w:lang w:val="el-GR"/>
        </w:rPr>
        <w:t xml:space="preserve"> DUDe με αλγορίθμους </w:t>
      </w:r>
      <w:r w:rsidR="00030789">
        <w:rPr>
          <w:rFonts w:ascii="Times New Roman" w:hAnsi="Times New Roman" w:cs="Times New Roman"/>
          <w:sz w:val="28"/>
          <w:szCs w:val="28"/>
          <w:lang w:val="el-GR"/>
        </w:rPr>
        <w:t>Μ</w:t>
      </w:r>
      <w:r w:rsidRPr="008809E2">
        <w:rPr>
          <w:rFonts w:ascii="Times New Roman" w:hAnsi="Times New Roman" w:cs="Times New Roman"/>
          <w:sz w:val="28"/>
          <w:szCs w:val="28"/>
          <w:lang w:val="el-GR"/>
        </w:rPr>
        <w:t xml:space="preserve">ηχανικής </w:t>
      </w:r>
      <w:r w:rsidR="00030789">
        <w:rPr>
          <w:rFonts w:ascii="Times New Roman" w:hAnsi="Times New Roman" w:cs="Times New Roman"/>
          <w:sz w:val="28"/>
          <w:szCs w:val="28"/>
          <w:lang w:val="el-GR"/>
        </w:rPr>
        <w:t>Μ</w:t>
      </w:r>
      <w:r w:rsidRPr="008809E2">
        <w:rPr>
          <w:rFonts w:ascii="Times New Roman" w:hAnsi="Times New Roman" w:cs="Times New Roman"/>
          <w:sz w:val="28"/>
          <w:szCs w:val="28"/>
          <w:lang w:val="el-GR"/>
        </w:rPr>
        <w:t>άθησης έχει επαναστατήσει την απόδοση των δικτύων, προσφέροντας σημαντικά οφέλη στη διαχείριση πόρων, στην αποδοτικότητα του δικτύου και στην εμπειρία των χρηστών.</w:t>
      </w:r>
    </w:p>
    <w:p w14:paraId="5CF120F5" w14:textId="77777777" w:rsidR="00E5343C" w:rsidRPr="008809E2" w:rsidRDefault="00E5343C" w:rsidP="00666675">
      <w:pPr>
        <w:spacing w:after="0"/>
        <w:jc w:val="both"/>
        <w:rPr>
          <w:rFonts w:ascii="Times New Roman" w:hAnsi="Times New Roman" w:cs="Times New Roman"/>
          <w:sz w:val="28"/>
          <w:szCs w:val="28"/>
          <w:lang w:val="el-GR"/>
        </w:rPr>
      </w:pPr>
    </w:p>
    <w:p w14:paraId="39A8304A" w14:textId="7B902D78" w:rsidR="00E5343C" w:rsidRPr="008809E2" w:rsidRDefault="002C6B1A" w:rsidP="00666675">
      <w:pPr>
        <w:spacing w:after="0"/>
        <w:jc w:val="both"/>
        <w:rPr>
          <w:rFonts w:ascii="Times New Roman" w:hAnsi="Times New Roman" w:cs="Times New Roman"/>
          <w:sz w:val="28"/>
          <w:szCs w:val="28"/>
          <w:lang w:val="el-GR"/>
        </w:rPr>
      </w:pPr>
      <w:r w:rsidRPr="008809E2">
        <w:rPr>
          <w:rFonts w:ascii="Times New Roman" w:hAnsi="Times New Roman" w:cs="Times New Roman"/>
          <w:sz w:val="28"/>
          <w:szCs w:val="28"/>
          <w:lang w:val="el-GR"/>
        </w:rPr>
        <w:t xml:space="preserve"> </w:t>
      </w:r>
      <w:r w:rsidR="008809E2" w:rsidRPr="008809E2">
        <w:rPr>
          <w:rFonts w:ascii="Times New Roman" w:hAnsi="Times New Roman" w:cs="Times New Roman"/>
          <w:sz w:val="28"/>
          <w:szCs w:val="28"/>
          <w:lang w:val="el-GR"/>
        </w:rPr>
        <w:t xml:space="preserve">Μια αξιόλογη μελέτη </w:t>
      </w:r>
      <w:r w:rsidR="00B95C4D" w:rsidRPr="008809E2">
        <w:rPr>
          <w:rFonts w:ascii="Times New Roman" w:hAnsi="Times New Roman" w:cs="Times New Roman"/>
          <w:sz w:val="28"/>
          <w:szCs w:val="28"/>
          <w:lang w:val="el-GR"/>
        </w:rPr>
        <w:t>περίπτωσης</w:t>
      </w:r>
      <w:r w:rsidR="008809E2" w:rsidRPr="008809E2">
        <w:rPr>
          <w:rFonts w:ascii="Times New Roman" w:hAnsi="Times New Roman" w:cs="Times New Roman"/>
          <w:sz w:val="28"/>
          <w:szCs w:val="28"/>
          <w:lang w:val="el-GR"/>
        </w:rPr>
        <w:t xml:space="preserve"> περιλαμβάνει έναν κορυφαίο πάροχο τηλεπικοινωνιών που έχει εφαρμόσει την τεχνολογία </w:t>
      </w:r>
      <w:r w:rsidR="008809E2" w:rsidRPr="008809E2">
        <w:rPr>
          <w:rFonts w:ascii="Times New Roman" w:hAnsi="Times New Roman" w:cs="Times New Roman"/>
          <w:sz w:val="28"/>
          <w:szCs w:val="28"/>
        </w:rPr>
        <w:t>DUDe</w:t>
      </w:r>
      <w:r w:rsidR="008809E2" w:rsidRPr="008809E2">
        <w:rPr>
          <w:rFonts w:ascii="Times New Roman" w:hAnsi="Times New Roman" w:cs="Times New Roman"/>
          <w:sz w:val="28"/>
          <w:szCs w:val="28"/>
          <w:lang w:val="el-GR"/>
        </w:rPr>
        <w:t xml:space="preserve"> για την αποσύνδεση των μεταδόσεων </w:t>
      </w:r>
      <w:r w:rsidR="008809E2" w:rsidRPr="008809E2">
        <w:rPr>
          <w:rFonts w:ascii="Times New Roman" w:hAnsi="Times New Roman" w:cs="Times New Roman"/>
          <w:sz w:val="28"/>
          <w:szCs w:val="28"/>
        </w:rPr>
        <w:t>downlink</w:t>
      </w:r>
      <w:r w:rsidR="008809E2" w:rsidRPr="008809E2">
        <w:rPr>
          <w:rFonts w:ascii="Times New Roman" w:hAnsi="Times New Roman" w:cs="Times New Roman"/>
          <w:sz w:val="28"/>
          <w:szCs w:val="28"/>
          <w:lang w:val="el-GR"/>
        </w:rPr>
        <w:t xml:space="preserve"> και </w:t>
      </w:r>
      <w:r w:rsidR="008809E2" w:rsidRPr="008809E2">
        <w:rPr>
          <w:rFonts w:ascii="Times New Roman" w:hAnsi="Times New Roman" w:cs="Times New Roman"/>
          <w:sz w:val="28"/>
          <w:szCs w:val="28"/>
        </w:rPr>
        <w:t>uplink</w:t>
      </w:r>
      <w:r w:rsidR="008809E2" w:rsidRPr="008809E2">
        <w:rPr>
          <w:rFonts w:ascii="Times New Roman" w:hAnsi="Times New Roman" w:cs="Times New Roman"/>
          <w:sz w:val="28"/>
          <w:szCs w:val="28"/>
          <w:lang w:val="el-GR"/>
        </w:rPr>
        <w:t xml:space="preserve">, συνδυάζοντάς την με αλγόριθμους </w:t>
      </w:r>
      <w:r w:rsidR="003B43CF">
        <w:rPr>
          <w:rFonts w:ascii="Times New Roman" w:hAnsi="Times New Roman" w:cs="Times New Roman"/>
          <w:sz w:val="28"/>
          <w:szCs w:val="28"/>
          <w:lang w:val="el-GR"/>
        </w:rPr>
        <w:t>Μ</w:t>
      </w:r>
      <w:r w:rsidR="008809E2" w:rsidRPr="008809E2">
        <w:rPr>
          <w:rFonts w:ascii="Times New Roman" w:hAnsi="Times New Roman" w:cs="Times New Roman"/>
          <w:sz w:val="28"/>
          <w:szCs w:val="28"/>
          <w:lang w:val="el-GR"/>
        </w:rPr>
        <w:t xml:space="preserve">ηχανικής </w:t>
      </w:r>
      <w:r w:rsidR="003B43CF">
        <w:rPr>
          <w:rFonts w:ascii="Times New Roman" w:hAnsi="Times New Roman" w:cs="Times New Roman"/>
          <w:sz w:val="28"/>
          <w:szCs w:val="28"/>
          <w:lang w:val="el-GR"/>
        </w:rPr>
        <w:t>Μ</w:t>
      </w:r>
      <w:r w:rsidR="008809E2" w:rsidRPr="008809E2">
        <w:rPr>
          <w:rFonts w:ascii="Times New Roman" w:hAnsi="Times New Roman" w:cs="Times New Roman"/>
          <w:sz w:val="28"/>
          <w:szCs w:val="28"/>
          <w:lang w:val="el-GR"/>
        </w:rPr>
        <w:t xml:space="preserve">άθησης. Αυτή η συνδυασμένη προσέγγιση επιτρέπει την δυναμική βελτιστοποίηση της χρήσης του φάσματος βάσει της τρέχουσας ζήτησης. Τα αποτελέσματα αυτής της εφαρμογής περιλαμβάνουν σημαντική βελτίωση στην αποδοτικότητα του δικτύου, με μειωμένες καθυστερήσεις και καλύτερη εμπειρία χρήστη σε ποικιλία εφαρμογών. Οι αλγόριθμοι </w:t>
      </w:r>
      <w:r w:rsidR="002B4202">
        <w:rPr>
          <w:rFonts w:ascii="Times New Roman" w:hAnsi="Times New Roman" w:cs="Times New Roman"/>
          <w:sz w:val="28"/>
          <w:szCs w:val="28"/>
          <w:lang w:val="el-GR"/>
        </w:rPr>
        <w:t>Μ</w:t>
      </w:r>
      <w:r w:rsidR="008809E2" w:rsidRPr="008809E2">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008809E2" w:rsidRPr="008809E2">
        <w:rPr>
          <w:rFonts w:ascii="Times New Roman" w:hAnsi="Times New Roman" w:cs="Times New Roman"/>
          <w:sz w:val="28"/>
          <w:szCs w:val="28"/>
          <w:lang w:val="el-GR"/>
        </w:rPr>
        <w:t xml:space="preserve">άθησης ανάλυσης σε πραγματικό χρόνο διευκολύνουν την ευέλικτη προσαρμογή της κατανομής πόρων, γεγονός που ενισχύει τη συνολική απόδοση του δικτύου. Μια άλλη σημαντική περίπτωση αφορά μια έξυπνη ανάπτυξη πόλης, η οποία χρησιμοποίησε την τεχνολογία </w:t>
      </w:r>
      <w:r w:rsidR="008809E2" w:rsidRPr="008809E2">
        <w:rPr>
          <w:rFonts w:ascii="Times New Roman" w:hAnsi="Times New Roman" w:cs="Times New Roman"/>
          <w:sz w:val="28"/>
          <w:szCs w:val="28"/>
        </w:rPr>
        <w:t>DUDe</w:t>
      </w:r>
      <w:r w:rsidR="008809E2" w:rsidRPr="008809E2">
        <w:rPr>
          <w:rFonts w:ascii="Times New Roman" w:hAnsi="Times New Roman" w:cs="Times New Roman"/>
          <w:sz w:val="28"/>
          <w:szCs w:val="28"/>
          <w:lang w:val="el-GR"/>
        </w:rPr>
        <w:t xml:space="preserve"> για τον διαχωρισμό πόρων σε συνδυασμό με μοντέλα </w:t>
      </w:r>
      <w:r w:rsidR="002B4202">
        <w:rPr>
          <w:rFonts w:ascii="Times New Roman" w:hAnsi="Times New Roman" w:cs="Times New Roman"/>
          <w:sz w:val="28"/>
          <w:szCs w:val="28"/>
          <w:lang w:val="el-GR"/>
        </w:rPr>
        <w:t>Μ</w:t>
      </w:r>
      <w:r w:rsidR="008809E2" w:rsidRPr="008809E2">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008809E2" w:rsidRPr="008809E2">
        <w:rPr>
          <w:rFonts w:ascii="Times New Roman" w:hAnsi="Times New Roman" w:cs="Times New Roman"/>
          <w:sz w:val="28"/>
          <w:szCs w:val="28"/>
          <w:lang w:val="el-GR"/>
        </w:rPr>
        <w:t xml:space="preserve">άθησης που προβλέπουν ώρες αιχμής κυκλοφορίας. Αυτή η στρατηγική επιτρέπει τη δυναμική κατανομή πόρων για κρίσιμες υπηρεσίες, όπως τα συστήματα αντιμετώπισης καταστάσεων έκτακτης ανάγκης και η διαχείριση κυκλοφορίας. Η εφαρμογή του </w:t>
      </w:r>
      <w:r w:rsidR="008809E2" w:rsidRPr="008809E2">
        <w:rPr>
          <w:rFonts w:ascii="Times New Roman" w:hAnsi="Times New Roman" w:cs="Times New Roman"/>
          <w:sz w:val="28"/>
          <w:szCs w:val="28"/>
        </w:rPr>
        <w:t>DUDe</w:t>
      </w:r>
      <w:r w:rsidR="008809E2" w:rsidRPr="008809E2">
        <w:rPr>
          <w:rFonts w:ascii="Times New Roman" w:hAnsi="Times New Roman" w:cs="Times New Roman"/>
          <w:sz w:val="28"/>
          <w:szCs w:val="28"/>
          <w:lang w:val="el-GR"/>
        </w:rPr>
        <w:t xml:space="preserve"> σε τέτοιο επίπεδο κατέστησε εφικτή την αποτελεσματική διαχείριση και προσαρμογή των πόρων σε πραγματικό χρόνο, ενισχύοντας την ασφάλεια και τη λειτουργικότητα της έξυπνης πόλης.</w:t>
      </w:r>
    </w:p>
    <w:p w14:paraId="795047CA" w14:textId="77777777" w:rsidR="008809E2" w:rsidRPr="008809E2" w:rsidRDefault="008809E2" w:rsidP="00666675">
      <w:pPr>
        <w:spacing w:after="0"/>
        <w:jc w:val="both"/>
        <w:rPr>
          <w:rFonts w:ascii="Times New Roman" w:hAnsi="Times New Roman" w:cs="Times New Roman"/>
          <w:sz w:val="28"/>
          <w:szCs w:val="28"/>
          <w:lang w:val="el-GR"/>
        </w:rPr>
      </w:pPr>
    </w:p>
    <w:p w14:paraId="7653EC3F" w14:textId="4FF3222E" w:rsidR="008809E2" w:rsidRPr="008809E2" w:rsidRDefault="008809E2" w:rsidP="00666675">
      <w:pPr>
        <w:spacing w:after="0"/>
        <w:jc w:val="both"/>
        <w:rPr>
          <w:rFonts w:ascii="Times New Roman" w:hAnsi="Times New Roman" w:cs="Times New Roman"/>
          <w:sz w:val="28"/>
          <w:szCs w:val="28"/>
          <w:lang w:val="el-GR"/>
        </w:rPr>
      </w:pPr>
      <w:r w:rsidRPr="008809E2">
        <w:rPr>
          <w:rFonts w:ascii="Times New Roman" w:hAnsi="Times New Roman" w:cs="Times New Roman"/>
          <w:sz w:val="28"/>
          <w:szCs w:val="28"/>
          <w:lang w:val="el-GR"/>
        </w:rPr>
        <w:lastRenderedPageBreak/>
        <w:t xml:space="preserve">  Επιπλέον, μελέτες και δοκιμές που έχουν πραγματοποιηθεί σε κυψελοειδή δίκτυα καταδεικνύουν τις αξιοσημείωτες βελτιώσεις που επιφέρει η τεχνολογία </w:t>
      </w:r>
      <w:r w:rsidRPr="008809E2">
        <w:rPr>
          <w:rFonts w:ascii="Times New Roman" w:hAnsi="Times New Roman" w:cs="Times New Roman"/>
          <w:sz w:val="28"/>
          <w:szCs w:val="28"/>
        </w:rPr>
        <w:t>DUDe</w:t>
      </w:r>
      <w:r w:rsidRPr="008809E2">
        <w:rPr>
          <w:rFonts w:ascii="Times New Roman" w:hAnsi="Times New Roman" w:cs="Times New Roman"/>
          <w:sz w:val="28"/>
          <w:szCs w:val="28"/>
          <w:lang w:val="el-GR"/>
        </w:rPr>
        <w:t xml:space="preserve">. Σημαντικές ερευνητικές πρωτοβουλίες, όπως μια εκτενής μελέτη από το Πανεπιστήμιο του Εδιμβούργου, ανέδειξαν ότι το </w:t>
      </w:r>
      <w:r w:rsidRPr="008809E2">
        <w:rPr>
          <w:rFonts w:ascii="Times New Roman" w:hAnsi="Times New Roman" w:cs="Times New Roman"/>
          <w:sz w:val="28"/>
          <w:szCs w:val="28"/>
        </w:rPr>
        <w:t>DUDe</w:t>
      </w:r>
      <w:r w:rsidRPr="008809E2">
        <w:rPr>
          <w:rFonts w:ascii="Times New Roman" w:hAnsi="Times New Roman" w:cs="Times New Roman"/>
          <w:sz w:val="28"/>
          <w:szCs w:val="28"/>
          <w:lang w:val="el-GR"/>
        </w:rPr>
        <w:t xml:space="preserve"> ενισχύει σημαντικά την κάλυψη </w:t>
      </w:r>
      <w:r w:rsidRPr="008809E2">
        <w:rPr>
          <w:rFonts w:ascii="Times New Roman" w:hAnsi="Times New Roman" w:cs="Times New Roman"/>
          <w:sz w:val="28"/>
          <w:szCs w:val="28"/>
        </w:rPr>
        <w:t>Uplink</w:t>
      </w:r>
      <w:r w:rsidRPr="008809E2">
        <w:rPr>
          <w:rFonts w:ascii="Times New Roman" w:hAnsi="Times New Roman" w:cs="Times New Roman"/>
          <w:sz w:val="28"/>
          <w:szCs w:val="28"/>
          <w:lang w:val="el-GR"/>
        </w:rPr>
        <w:t xml:space="preserve">, μειώνοντας τις παρεμβολές και βελτιώνοντας την απόδοση για χρήστες σε περιοχές με χαμηλή ποιότητα σήματος. Η εφαρμογή της τεχνολογίας </w:t>
      </w:r>
      <w:r w:rsidRPr="008809E2">
        <w:rPr>
          <w:rFonts w:ascii="Times New Roman" w:hAnsi="Times New Roman" w:cs="Times New Roman"/>
          <w:sz w:val="28"/>
          <w:szCs w:val="28"/>
        </w:rPr>
        <w:t>DUDe</w:t>
      </w:r>
      <w:r w:rsidRPr="008809E2">
        <w:rPr>
          <w:rFonts w:ascii="Times New Roman" w:hAnsi="Times New Roman" w:cs="Times New Roman"/>
          <w:sz w:val="28"/>
          <w:szCs w:val="28"/>
          <w:lang w:val="el-GR"/>
        </w:rPr>
        <w:t xml:space="preserve"> σε ένα περιβάλλον ετερογενούς δικτύου (</w:t>
      </w:r>
      <w:r w:rsidRPr="008809E2">
        <w:rPr>
          <w:rFonts w:ascii="Times New Roman" w:hAnsi="Times New Roman" w:cs="Times New Roman"/>
          <w:sz w:val="28"/>
          <w:szCs w:val="28"/>
        </w:rPr>
        <w:t>HetNet</w:t>
      </w:r>
      <w:r w:rsidRPr="008809E2">
        <w:rPr>
          <w:rFonts w:ascii="Times New Roman" w:hAnsi="Times New Roman" w:cs="Times New Roman"/>
          <w:sz w:val="28"/>
          <w:szCs w:val="28"/>
          <w:lang w:val="el-GR"/>
        </w:rPr>
        <w:t xml:space="preserve">) επιβεβαίωσε τις θεωρητικές προβλέψεις, αποδεικνύοντας ότι το </w:t>
      </w:r>
      <w:r w:rsidRPr="008809E2">
        <w:rPr>
          <w:rFonts w:ascii="Times New Roman" w:hAnsi="Times New Roman" w:cs="Times New Roman"/>
          <w:sz w:val="28"/>
          <w:szCs w:val="28"/>
        </w:rPr>
        <w:t>DUDe</w:t>
      </w:r>
      <w:r w:rsidRPr="008809E2">
        <w:rPr>
          <w:rFonts w:ascii="Times New Roman" w:hAnsi="Times New Roman" w:cs="Times New Roman"/>
          <w:sz w:val="28"/>
          <w:szCs w:val="28"/>
          <w:lang w:val="el-GR"/>
        </w:rPr>
        <w:t xml:space="preserve"> μπορεί να μειώσει την απώλεια διαδρομής και τις παρεμβολές, προσφέροντας ενισχυμένη κάλυψη και απόδοση. Μια άλλη μελέτη που επικεντρώθηκε σε αστικά περιβάλλοντα με υψηλές απαιτήσεις, έδειξε ότι το </w:t>
      </w:r>
      <w:r w:rsidRPr="008809E2">
        <w:rPr>
          <w:rFonts w:ascii="Times New Roman" w:hAnsi="Times New Roman" w:cs="Times New Roman"/>
          <w:sz w:val="28"/>
          <w:szCs w:val="28"/>
        </w:rPr>
        <w:t>DUDe</w:t>
      </w:r>
      <w:r w:rsidRPr="008809E2">
        <w:rPr>
          <w:rFonts w:ascii="Times New Roman" w:hAnsi="Times New Roman" w:cs="Times New Roman"/>
          <w:sz w:val="28"/>
          <w:szCs w:val="28"/>
          <w:lang w:val="el-GR"/>
        </w:rPr>
        <w:t xml:space="preserve"> βελτιώνει τη συνολική χωρητικότητα του δικτύου και μειώνει την ανάγκη για αυστηρό έλεγχο ισχύος </w:t>
      </w:r>
      <w:r w:rsidRPr="008809E2">
        <w:rPr>
          <w:rFonts w:ascii="Times New Roman" w:hAnsi="Times New Roman" w:cs="Times New Roman"/>
          <w:sz w:val="28"/>
          <w:szCs w:val="28"/>
        </w:rPr>
        <w:t>Uplink</w:t>
      </w:r>
      <w:r w:rsidRPr="008809E2">
        <w:rPr>
          <w:rFonts w:ascii="Times New Roman" w:hAnsi="Times New Roman" w:cs="Times New Roman"/>
          <w:sz w:val="28"/>
          <w:szCs w:val="28"/>
          <w:lang w:val="el-GR"/>
        </w:rPr>
        <w:t>, επιτρέποντας την καλύτερη αξιοποίηση των μικρών κυψελών. Αυτή η βελτιωμένη κατανομή πόρων συνέβαλε στην αύξηση του αριθμού των υποστηριζόμενων χρηστών και στη βελτίωση των ρυθμών δεδομένων σε περιοχές με υψηλή ζήτηση.</w:t>
      </w:r>
    </w:p>
    <w:p w14:paraId="624A2AB9" w14:textId="77777777" w:rsidR="008809E2" w:rsidRDefault="008809E2" w:rsidP="00666675">
      <w:pPr>
        <w:spacing w:after="0"/>
        <w:jc w:val="both"/>
        <w:rPr>
          <w:rFonts w:ascii="Times New Roman" w:hAnsi="Times New Roman" w:cs="Times New Roman"/>
          <w:sz w:val="28"/>
          <w:szCs w:val="28"/>
          <w:lang w:val="el-GR"/>
        </w:rPr>
      </w:pPr>
    </w:p>
    <w:p w14:paraId="17EB3F13" w14:textId="614D0EAE" w:rsidR="008809E2" w:rsidRPr="008809E2" w:rsidRDefault="008809E2" w:rsidP="00666675">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8809E2">
        <w:rPr>
          <w:rFonts w:ascii="Times New Roman" w:hAnsi="Times New Roman" w:cs="Times New Roman"/>
          <w:sz w:val="28"/>
          <w:szCs w:val="28"/>
          <w:lang w:val="el-GR"/>
        </w:rPr>
        <w:t xml:space="preserve">Συνολικά, οι μελέτες περιπτώσεων και οι έρευνες επιβεβαιώνουν ότι η ενσωμάτωσή της τεχνολογίας DUDe με τη </w:t>
      </w:r>
      <w:r w:rsidR="00F44A28">
        <w:rPr>
          <w:rFonts w:ascii="Times New Roman" w:hAnsi="Times New Roman" w:cs="Times New Roman"/>
          <w:sz w:val="28"/>
          <w:szCs w:val="28"/>
          <w:lang w:val="el-GR"/>
        </w:rPr>
        <w:t>Μ</w:t>
      </w:r>
      <w:r w:rsidRPr="008809E2">
        <w:rPr>
          <w:rFonts w:ascii="Times New Roman" w:hAnsi="Times New Roman" w:cs="Times New Roman"/>
          <w:sz w:val="28"/>
          <w:szCs w:val="28"/>
          <w:lang w:val="el-GR"/>
        </w:rPr>
        <w:t xml:space="preserve">ηχανική </w:t>
      </w:r>
      <w:r w:rsidR="00F44A28">
        <w:rPr>
          <w:rFonts w:ascii="Times New Roman" w:hAnsi="Times New Roman" w:cs="Times New Roman"/>
          <w:sz w:val="28"/>
          <w:szCs w:val="28"/>
          <w:lang w:val="el-GR"/>
        </w:rPr>
        <w:t>Μ</w:t>
      </w:r>
      <w:r w:rsidRPr="008809E2">
        <w:rPr>
          <w:rFonts w:ascii="Times New Roman" w:hAnsi="Times New Roman" w:cs="Times New Roman"/>
          <w:sz w:val="28"/>
          <w:szCs w:val="28"/>
          <w:lang w:val="el-GR"/>
        </w:rPr>
        <w:t xml:space="preserve">άθηση επιφέρει σημαντικά πλεονεκτήματα για τα δίκτυα 5G. Η αποσύνδεση των μεταδόσεων Uplink και Downlink μέσω του DUDe βελτιώνει την κάλυψη, μειώνει τις παρεμβολές και ενισχύει τη χωρητικότητα του δικτύου, ιδίως σε ετερογενή και πυκνά αστικά περιβάλλοντα. Αυτή η τεχνολογία παρέχει τη βάση για τη βελτιστοποίηση της απόδοσης του δικτύου και τη βελτίωση της συνολικής εμπειρίας του χρήστη, καθιστώντας την κρίσιμη για την εξέλιξη των επικοινωνιών 5G. Η συνεχιζόμενη ανάπτυξη και εφαρμογή </w:t>
      </w:r>
      <w:r w:rsidR="00C23B6E">
        <w:rPr>
          <w:rFonts w:ascii="Times New Roman" w:hAnsi="Times New Roman" w:cs="Times New Roman"/>
          <w:sz w:val="28"/>
          <w:szCs w:val="28"/>
          <w:lang w:val="el-GR"/>
        </w:rPr>
        <w:t>της τεχνολογίας</w:t>
      </w:r>
      <w:r w:rsidRPr="008809E2">
        <w:rPr>
          <w:rFonts w:ascii="Times New Roman" w:hAnsi="Times New Roman" w:cs="Times New Roman"/>
          <w:sz w:val="28"/>
          <w:szCs w:val="28"/>
          <w:lang w:val="el-GR"/>
        </w:rPr>
        <w:t xml:space="preserve"> DUDe και των τεχνικών </w:t>
      </w:r>
      <w:r w:rsidR="002B4202">
        <w:rPr>
          <w:rFonts w:ascii="Times New Roman" w:hAnsi="Times New Roman" w:cs="Times New Roman"/>
          <w:sz w:val="28"/>
          <w:szCs w:val="28"/>
          <w:lang w:val="el-GR"/>
        </w:rPr>
        <w:t>Μ</w:t>
      </w:r>
      <w:r w:rsidRPr="008809E2">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Pr="008809E2">
        <w:rPr>
          <w:rFonts w:ascii="Times New Roman" w:hAnsi="Times New Roman" w:cs="Times New Roman"/>
          <w:sz w:val="28"/>
          <w:szCs w:val="28"/>
          <w:lang w:val="el-GR"/>
        </w:rPr>
        <w:t>άθησης θα συνεχίσει να διαδραματίζει βασικό ρόλο στην περαιτέρω εξέλιξη και βελτίωση των δικτύων ασύρματης επικοινωνίας.</w:t>
      </w:r>
    </w:p>
    <w:p w14:paraId="425CDAD8" w14:textId="77777777" w:rsidR="00E5343C" w:rsidRPr="008809E2" w:rsidRDefault="00E5343C" w:rsidP="002A0F59">
      <w:pPr>
        <w:spacing w:after="0"/>
        <w:rPr>
          <w:rFonts w:ascii="Times New Roman" w:hAnsi="Times New Roman" w:cs="Times New Roman"/>
          <w:sz w:val="28"/>
          <w:szCs w:val="28"/>
          <w:lang w:val="el-GR"/>
        </w:rPr>
      </w:pPr>
    </w:p>
    <w:p w14:paraId="7CC6805A" w14:textId="77777777" w:rsidR="00E5343C" w:rsidRPr="008809E2" w:rsidRDefault="00E5343C" w:rsidP="002A0F59">
      <w:pPr>
        <w:spacing w:after="0"/>
        <w:rPr>
          <w:rFonts w:ascii="Times New Roman" w:hAnsi="Times New Roman" w:cs="Times New Roman"/>
          <w:sz w:val="28"/>
          <w:szCs w:val="28"/>
          <w:lang w:val="el-GR"/>
        </w:rPr>
      </w:pPr>
    </w:p>
    <w:p w14:paraId="6800C4BF" w14:textId="77777777" w:rsidR="00E5343C" w:rsidRPr="001A7697" w:rsidRDefault="00E5343C" w:rsidP="002A0F59">
      <w:pPr>
        <w:spacing w:after="0"/>
        <w:rPr>
          <w:rFonts w:ascii="Times New Roman" w:hAnsi="Times New Roman" w:cs="Times New Roman"/>
          <w:sz w:val="28"/>
          <w:szCs w:val="28"/>
          <w:lang w:val="el-GR"/>
        </w:rPr>
      </w:pPr>
    </w:p>
    <w:p w14:paraId="2D54CEA0" w14:textId="77777777" w:rsidR="00666675" w:rsidRPr="001A7697" w:rsidRDefault="00666675" w:rsidP="002A0F59">
      <w:pPr>
        <w:spacing w:after="0"/>
        <w:rPr>
          <w:rFonts w:ascii="Times New Roman" w:hAnsi="Times New Roman" w:cs="Times New Roman"/>
          <w:sz w:val="28"/>
          <w:szCs w:val="28"/>
          <w:lang w:val="el-GR"/>
        </w:rPr>
      </w:pPr>
    </w:p>
    <w:p w14:paraId="55313329" w14:textId="77777777" w:rsidR="00666675" w:rsidRPr="001A7697" w:rsidRDefault="00666675" w:rsidP="002A0F59">
      <w:pPr>
        <w:spacing w:after="0"/>
        <w:rPr>
          <w:rFonts w:ascii="Times New Roman" w:hAnsi="Times New Roman" w:cs="Times New Roman"/>
          <w:sz w:val="28"/>
          <w:szCs w:val="28"/>
          <w:lang w:val="el-GR"/>
        </w:rPr>
      </w:pPr>
    </w:p>
    <w:p w14:paraId="05E310C8" w14:textId="77777777" w:rsidR="00666675" w:rsidRPr="001A7697" w:rsidRDefault="00666675" w:rsidP="002A0F59">
      <w:pPr>
        <w:spacing w:after="0"/>
        <w:rPr>
          <w:rFonts w:ascii="Times New Roman" w:hAnsi="Times New Roman" w:cs="Times New Roman"/>
          <w:sz w:val="28"/>
          <w:szCs w:val="28"/>
          <w:lang w:val="el-GR"/>
        </w:rPr>
      </w:pPr>
    </w:p>
    <w:p w14:paraId="268DC608" w14:textId="77777777" w:rsidR="00226CAB" w:rsidRPr="001B0C9C" w:rsidRDefault="00226CAB" w:rsidP="002A0F59">
      <w:pPr>
        <w:spacing w:after="0"/>
        <w:rPr>
          <w:rFonts w:ascii="Times New Roman" w:hAnsi="Times New Roman" w:cs="Times New Roman"/>
          <w:sz w:val="28"/>
          <w:szCs w:val="28"/>
          <w:lang w:val="el-GR"/>
        </w:rPr>
      </w:pPr>
    </w:p>
    <w:p w14:paraId="4D4DF7E4" w14:textId="2326B0A7" w:rsidR="00E5343C" w:rsidRPr="00B028A7" w:rsidRDefault="0089172F" w:rsidP="00E5343C">
      <w:pPr>
        <w:pStyle w:val="1"/>
        <w:rPr>
          <w:rFonts w:ascii="Times New Roman" w:hAnsi="Times New Roman" w:cs="Times New Roman"/>
          <w:lang w:val="el-GR"/>
        </w:rPr>
      </w:pPr>
      <w:bookmarkStart w:id="38" w:name="_Toc177475970"/>
      <w:r w:rsidRPr="0089172F">
        <w:rPr>
          <w:rFonts w:ascii="Times New Roman" w:hAnsi="Times New Roman" w:cs="Times New Roman"/>
          <w:lang w:val="el-GR"/>
        </w:rPr>
        <w:lastRenderedPageBreak/>
        <w:t>6</w:t>
      </w:r>
      <w:r w:rsidR="00E5343C" w:rsidRPr="00B028A7">
        <w:rPr>
          <w:rFonts w:ascii="Times New Roman" w:hAnsi="Times New Roman" w:cs="Times New Roman"/>
          <w:lang w:val="el-GR"/>
        </w:rPr>
        <w:t>.</w:t>
      </w:r>
      <w:r w:rsidR="00C734BF" w:rsidRPr="00B028A7">
        <w:rPr>
          <w:rFonts w:ascii="Times New Roman" w:hAnsi="Times New Roman" w:cs="Times New Roman"/>
          <w:lang w:val="el-GR"/>
        </w:rPr>
        <w:t xml:space="preserve"> </w:t>
      </w:r>
      <w:r w:rsidR="004172A2" w:rsidRPr="00B028A7">
        <w:rPr>
          <w:rFonts w:ascii="Times New Roman" w:hAnsi="Times New Roman" w:cs="Times New Roman"/>
          <w:lang w:val="el-GR"/>
        </w:rPr>
        <w:t>Υλοποίηση</w:t>
      </w:r>
      <w:r w:rsidR="00C734BF" w:rsidRPr="00B028A7">
        <w:rPr>
          <w:rFonts w:ascii="Times New Roman" w:hAnsi="Times New Roman" w:cs="Times New Roman"/>
          <w:lang w:val="el-GR"/>
        </w:rPr>
        <w:t xml:space="preserve"> </w:t>
      </w:r>
      <w:r w:rsidR="00C734BF" w:rsidRPr="00B028A7">
        <w:rPr>
          <w:rFonts w:ascii="Times New Roman" w:hAnsi="Times New Roman" w:cs="Times New Roman"/>
        </w:rPr>
        <w:t>DUDe</w:t>
      </w:r>
      <w:r w:rsidR="004172A2" w:rsidRPr="00B028A7">
        <w:rPr>
          <w:rFonts w:ascii="Times New Roman" w:hAnsi="Times New Roman" w:cs="Times New Roman"/>
          <w:lang w:val="el-GR"/>
        </w:rPr>
        <w:t xml:space="preserve"> σε </w:t>
      </w:r>
      <w:r w:rsidR="00E5343C" w:rsidRPr="00B028A7">
        <w:rPr>
          <w:rFonts w:ascii="Times New Roman" w:hAnsi="Times New Roman" w:cs="Times New Roman"/>
        </w:rPr>
        <w:t>Python</w:t>
      </w:r>
      <w:bookmarkEnd w:id="38"/>
    </w:p>
    <w:p w14:paraId="432BBC38" w14:textId="77777777" w:rsidR="00E5343C" w:rsidRPr="00B028A7" w:rsidRDefault="00E5343C" w:rsidP="00E5343C">
      <w:pPr>
        <w:rPr>
          <w:rFonts w:ascii="Times New Roman" w:hAnsi="Times New Roman" w:cs="Times New Roman"/>
          <w:lang w:val="el-GR"/>
        </w:rPr>
      </w:pPr>
    </w:p>
    <w:p w14:paraId="7FE09ABD" w14:textId="0D877E87" w:rsidR="00E5343C" w:rsidRPr="00B028A7" w:rsidRDefault="0089172F" w:rsidP="00E5343C">
      <w:pPr>
        <w:pStyle w:val="2"/>
        <w:rPr>
          <w:rFonts w:ascii="Times New Roman" w:hAnsi="Times New Roman" w:cs="Times New Roman"/>
          <w:lang w:val="el-GR"/>
        </w:rPr>
      </w:pPr>
      <w:bookmarkStart w:id="39" w:name="_Toc177475971"/>
      <w:r w:rsidRPr="0089172F">
        <w:rPr>
          <w:rFonts w:ascii="Times New Roman" w:hAnsi="Times New Roman" w:cs="Times New Roman"/>
          <w:lang w:val="el-GR"/>
        </w:rPr>
        <w:t>6</w:t>
      </w:r>
      <w:r w:rsidR="00E5343C" w:rsidRPr="00B028A7">
        <w:rPr>
          <w:rFonts w:ascii="Times New Roman" w:hAnsi="Times New Roman" w:cs="Times New Roman"/>
          <w:lang w:val="el-GR"/>
        </w:rPr>
        <w:t xml:space="preserve">.1: Παραδείγματα </w:t>
      </w:r>
      <w:r w:rsidR="00E5343C" w:rsidRPr="00B028A7">
        <w:rPr>
          <w:rFonts w:ascii="Times New Roman" w:hAnsi="Times New Roman" w:cs="Times New Roman"/>
        </w:rPr>
        <w:t>DUDe</w:t>
      </w:r>
      <w:bookmarkEnd w:id="39"/>
      <w:r w:rsidR="00E5343C" w:rsidRPr="00B028A7">
        <w:rPr>
          <w:rFonts w:ascii="Times New Roman" w:hAnsi="Times New Roman" w:cs="Times New Roman"/>
          <w:lang w:val="el-GR"/>
        </w:rPr>
        <w:t xml:space="preserve"> </w:t>
      </w:r>
    </w:p>
    <w:p w14:paraId="669D422A" w14:textId="77777777" w:rsidR="00E5343C" w:rsidRPr="00B028A7" w:rsidRDefault="00E5343C" w:rsidP="00E5343C">
      <w:pPr>
        <w:spacing w:after="0"/>
        <w:rPr>
          <w:rFonts w:ascii="Times New Roman" w:hAnsi="Times New Roman" w:cs="Times New Roman"/>
          <w:sz w:val="28"/>
          <w:szCs w:val="28"/>
          <w:lang w:val="el-GR"/>
        </w:rPr>
      </w:pPr>
    </w:p>
    <w:p w14:paraId="3A0028B0" w14:textId="51E1B1E7" w:rsidR="00E5343C" w:rsidRPr="00F02E00" w:rsidRDefault="0089172F" w:rsidP="00CC7FE3">
      <w:pPr>
        <w:pStyle w:val="3"/>
        <w:jc w:val="both"/>
        <w:rPr>
          <w:rFonts w:ascii="Times New Roman" w:hAnsi="Times New Roman" w:cs="Times New Roman"/>
          <w:lang w:val="el-GR"/>
        </w:rPr>
      </w:pPr>
      <w:bookmarkStart w:id="40" w:name="_Toc177475972"/>
      <w:r w:rsidRPr="0089172F">
        <w:rPr>
          <w:rFonts w:ascii="Times New Roman" w:hAnsi="Times New Roman" w:cs="Times New Roman"/>
          <w:lang w:val="el-GR"/>
        </w:rPr>
        <w:t>6</w:t>
      </w:r>
      <w:r w:rsidR="000D16F9" w:rsidRPr="00F02E00">
        <w:rPr>
          <w:rFonts w:ascii="Times New Roman" w:hAnsi="Times New Roman" w:cs="Times New Roman"/>
          <w:lang w:val="el-GR"/>
        </w:rPr>
        <w:t>.1.1:</w:t>
      </w:r>
      <w:r w:rsidR="00B05855" w:rsidRPr="00F02E00">
        <w:rPr>
          <w:rFonts w:ascii="Times New Roman" w:hAnsi="Times New Roman" w:cs="Times New Roman"/>
          <w:lang w:val="el-GR"/>
        </w:rPr>
        <w:t xml:space="preserve"> </w:t>
      </w:r>
      <w:r w:rsidR="00FD6A18" w:rsidRPr="00F02E00">
        <w:rPr>
          <w:rFonts w:ascii="Times New Roman" w:hAnsi="Times New Roman" w:cs="Times New Roman"/>
          <w:lang w:val="el-GR"/>
        </w:rPr>
        <w:t xml:space="preserve">Προσομοίωση της μετάδοσης </w:t>
      </w:r>
      <w:r w:rsidR="006C648E">
        <w:rPr>
          <w:rFonts w:ascii="Times New Roman" w:hAnsi="Times New Roman" w:cs="Times New Roman"/>
        </w:rPr>
        <w:t>D</w:t>
      </w:r>
      <w:r w:rsidR="00FD6A18" w:rsidRPr="000D16F9">
        <w:rPr>
          <w:rFonts w:ascii="Times New Roman" w:hAnsi="Times New Roman" w:cs="Times New Roman"/>
        </w:rPr>
        <w:t>ownlink</w:t>
      </w:r>
      <w:r w:rsidR="00FD6A18" w:rsidRPr="00F02E00">
        <w:rPr>
          <w:rFonts w:ascii="Times New Roman" w:hAnsi="Times New Roman" w:cs="Times New Roman"/>
          <w:lang w:val="el-GR"/>
        </w:rPr>
        <w:t xml:space="preserve"> από τον σταθμό βάσης στον εξοπλισμό χρήστη και της μετάδοσης </w:t>
      </w:r>
      <w:r w:rsidR="006C648E">
        <w:rPr>
          <w:rFonts w:ascii="Times New Roman" w:hAnsi="Times New Roman" w:cs="Times New Roman"/>
        </w:rPr>
        <w:t>U</w:t>
      </w:r>
      <w:r w:rsidR="00FD6A18" w:rsidRPr="000D16F9">
        <w:rPr>
          <w:rFonts w:ascii="Times New Roman" w:hAnsi="Times New Roman" w:cs="Times New Roman"/>
        </w:rPr>
        <w:t>plink</w:t>
      </w:r>
      <w:r w:rsidR="00FD6A18" w:rsidRPr="00F02E00">
        <w:rPr>
          <w:rFonts w:ascii="Times New Roman" w:hAnsi="Times New Roman" w:cs="Times New Roman"/>
          <w:lang w:val="el-GR"/>
        </w:rPr>
        <w:t xml:space="preserve"> από τον εξοπλισμό χρήστη στον σταθμό βάσης.</w:t>
      </w:r>
      <w:bookmarkEnd w:id="40"/>
    </w:p>
    <w:p w14:paraId="3325C334" w14:textId="77777777" w:rsidR="00E5343C" w:rsidRPr="00B028A7" w:rsidRDefault="00E5343C" w:rsidP="00E5343C">
      <w:pPr>
        <w:spacing w:after="0"/>
        <w:rPr>
          <w:rFonts w:ascii="Times New Roman" w:hAnsi="Times New Roman" w:cs="Times New Roman"/>
          <w:b/>
          <w:bCs/>
          <w:sz w:val="28"/>
          <w:szCs w:val="28"/>
          <w:lang w:val="el-GR"/>
        </w:rPr>
      </w:pPr>
    </w:p>
    <w:p w14:paraId="4ABE5E82" w14:textId="27C6B705" w:rsidR="00E5343C" w:rsidRPr="00B028A7" w:rsidRDefault="00E5343C" w:rsidP="00CC7FE3">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Η εφαρμογή τ</w:t>
      </w:r>
      <w:r w:rsidR="00037919">
        <w:rPr>
          <w:rFonts w:ascii="Times New Roman" w:hAnsi="Times New Roman" w:cs="Times New Roman"/>
          <w:sz w:val="28"/>
          <w:szCs w:val="28"/>
          <w:lang w:val="el-GR"/>
        </w:rPr>
        <w:t>ου</w:t>
      </w:r>
      <w:r w:rsidRPr="00B028A7">
        <w:rPr>
          <w:rFonts w:ascii="Times New Roman" w:hAnsi="Times New Roman" w:cs="Times New Roman"/>
          <w:sz w:val="28"/>
          <w:szCs w:val="28"/>
          <w:lang w:val="el-GR"/>
        </w:rPr>
        <w:t xml:space="preserve"> </w:t>
      </w:r>
      <w:r w:rsidR="00B77006">
        <w:rPr>
          <w:rFonts w:ascii="Times New Roman" w:hAnsi="Times New Roman" w:cs="Times New Roman"/>
          <w:sz w:val="28"/>
          <w:szCs w:val="28"/>
        </w:rPr>
        <w:t>D</w:t>
      </w:r>
      <w:r w:rsidRPr="00B028A7">
        <w:rPr>
          <w:rFonts w:ascii="Times New Roman" w:hAnsi="Times New Roman" w:cs="Times New Roman"/>
          <w:sz w:val="28"/>
          <w:szCs w:val="28"/>
          <w:lang w:val="el-GR"/>
        </w:rPr>
        <w:t>ownlink</w:t>
      </w:r>
      <w:r w:rsidR="00B77006" w:rsidRPr="00B77006">
        <w:rPr>
          <w:rFonts w:ascii="Times New Roman" w:hAnsi="Times New Roman" w:cs="Times New Roman"/>
          <w:sz w:val="28"/>
          <w:szCs w:val="28"/>
          <w:lang w:val="el-GR"/>
        </w:rPr>
        <w:t xml:space="preserve"> </w:t>
      </w:r>
      <w:r w:rsidR="00B77006">
        <w:rPr>
          <w:rFonts w:ascii="Times New Roman" w:hAnsi="Times New Roman" w:cs="Times New Roman"/>
          <w:sz w:val="28"/>
          <w:szCs w:val="28"/>
        </w:rPr>
        <w:t>U</w:t>
      </w:r>
      <w:r w:rsidRPr="00B028A7">
        <w:rPr>
          <w:rFonts w:ascii="Times New Roman" w:hAnsi="Times New Roman" w:cs="Times New Roman"/>
          <w:sz w:val="28"/>
          <w:szCs w:val="28"/>
          <w:lang w:val="el-GR"/>
        </w:rPr>
        <w:t xml:space="preserve">plink </w:t>
      </w:r>
      <w:r w:rsidR="00B77006">
        <w:rPr>
          <w:rFonts w:ascii="Times New Roman" w:hAnsi="Times New Roman" w:cs="Times New Roman"/>
          <w:sz w:val="28"/>
          <w:szCs w:val="28"/>
        </w:rPr>
        <w:t>D</w:t>
      </w:r>
      <w:r w:rsidRPr="00B028A7">
        <w:rPr>
          <w:rFonts w:ascii="Times New Roman" w:hAnsi="Times New Roman" w:cs="Times New Roman"/>
          <w:sz w:val="28"/>
          <w:szCs w:val="28"/>
          <w:lang w:val="el-GR"/>
        </w:rPr>
        <w:t xml:space="preserve">ecoupling περιλαμβάνει διάφορες τεχνικές ειδικά για το σύστημα ασύρματης επικοινωνίας με το οποίο εργάζεστε, όπως </w:t>
      </w:r>
      <w:r w:rsidR="00FE13B3" w:rsidRPr="00B028A7">
        <w:rPr>
          <w:rFonts w:ascii="Times New Roman" w:hAnsi="Times New Roman" w:cs="Times New Roman"/>
          <w:sz w:val="28"/>
          <w:szCs w:val="28"/>
        </w:rPr>
        <w:t>Long</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Term</w:t>
      </w:r>
      <w:r w:rsidR="00FE13B3" w:rsidRPr="00B028A7">
        <w:rPr>
          <w:rFonts w:ascii="Times New Roman" w:hAnsi="Times New Roman" w:cs="Times New Roman"/>
          <w:sz w:val="28"/>
          <w:szCs w:val="28"/>
          <w:lang w:val="el-GR"/>
        </w:rPr>
        <w:t xml:space="preserve"> </w:t>
      </w:r>
      <w:r w:rsidR="00FE13B3" w:rsidRPr="00B028A7">
        <w:rPr>
          <w:rFonts w:ascii="Times New Roman" w:hAnsi="Times New Roman" w:cs="Times New Roman"/>
          <w:sz w:val="28"/>
          <w:szCs w:val="28"/>
        </w:rPr>
        <w:t>Evolution</w:t>
      </w:r>
      <w:r w:rsidR="00FE13B3"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LTE</w:t>
      </w:r>
      <w:r w:rsidR="00FE13B3"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 xml:space="preserve">, 5G ή άλλα ασύρματα πρότυπα. Ωστόσο, ένα βασικό παράδειγμα για το πώς </w:t>
      </w:r>
      <w:r w:rsidR="00B462BE">
        <w:rPr>
          <w:rFonts w:ascii="Times New Roman" w:hAnsi="Times New Roman" w:cs="Times New Roman"/>
          <w:sz w:val="28"/>
          <w:szCs w:val="28"/>
          <w:lang w:val="el-GR"/>
        </w:rPr>
        <w:t>το</w:t>
      </w:r>
      <w:r w:rsidRPr="00B028A7">
        <w:rPr>
          <w:rFonts w:ascii="Times New Roman" w:hAnsi="Times New Roman" w:cs="Times New Roman"/>
          <w:sz w:val="28"/>
          <w:szCs w:val="28"/>
          <w:lang w:val="el-GR"/>
        </w:rPr>
        <w:t xml:space="preserve"> </w:t>
      </w:r>
      <w:r w:rsidR="009D2CDE" w:rsidRPr="009D2CDE">
        <w:rPr>
          <w:rFonts w:ascii="Times New Roman" w:hAnsi="Times New Roman" w:cs="Times New Roman"/>
          <w:sz w:val="28"/>
          <w:szCs w:val="28"/>
          <w:lang w:val="el-GR"/>
        </w:rPr>
        <w:t xml:space="preserve">DUDe </w:t>
      </w:r>
      <w:r w:rsidRPr="00B028A7">
        <w:rPr>
          <w:rFonts w:ascii="Times New Roman" w:hAnsi="Times New Roman" w:cs="Times New Roman"/>
          <w:sz w:val="28"/>
          <w:szCs w:val="28"/>
          <w:lang w:val="el-GR"/>
        </w:rPr>
        <w:t>θα μπορούσε να εφαρμοστεί σε Python παρουσιάζεται σε μια απλή προσομοίωση παρακάτω:</w:t>
      </w:r>
    </w:p>
    <w:p w14:paraId="043C790C" w14:textId="77777777" w:rsidR="00E5343C" w:rsidRPr="00B028A7" w:rsidRDefault="00E5343C" w:rsidP="00E5343C">
      <w:pPr>
        <w:spacing w:after="0"/>
        <w:rPr>
          <w:rFonts w:ascii="Times New Roman" w:hAnsi="Times New Roman" w:cs="Times New Roman"/>
          <w:sz w:val="24"/>
          <w:szCs w:val="24"/>
          <w:lang w:val="el-GR"/>
        </w:rPr>
      </w:pPr>
    </w:p>
    <w:tbl>
      <w:tblPr>
        <w:tblStyle w:val="ae"/>
        <w:tblW w:w="0" w:type="auto"/>
        <w:jc w:val="center"/>
        <w:tblLook w:val="04A0" w:firstRow="1" w:lastRow="0" w:firstColumn="1" w:lastColumn="0" w:noHBand="0" w:noVBand="1"/>
      </w:tblPr>
      <w:tblGrid>
        <w:gridCol w:w="7366"/>
      </w:tblGrid>
      <w:tr w:rsidR="00E5343C" w:rsidRPr="00B028A7" w14:paraId="3260DA20" w14:textId="77777777" w:rsidTr="00226CAB">
        <w:trPr>
          <w:trHeight w:val="3653"/>
          <w:jc w:val="center"/>
        </w:trPr>
        <w:tc>
          <w:tcPr>
            <w:tcW w:w="7366" w:type="dxa"/>
          </w:tcPr>
          <w:p w14:paraId="1EFC7057" w14:textId="77777777" w:rsidR="00E5343C" w:rsidRPr="00B028A7" w:rsidRDefault="00E5343C" w:rsidP="007C11EB">
            <w:pPr>
              <w:rPr>
                <w:rFonts w:ascii="Times New Roman" w:hAnsi="Times New Roman" w:cs="Times New Roman"/>
                <w:b/>
                <w:bCs/>
                <w:sz w:val="24"/>
                <w:szCs w:val="24"/>
              </w:rPr>
            </w:pPr>
            <w:bookmarkStart w:id="41" w:name="_Hlk161149890"/>
            <w:r w:rsidRPr="00B028A7">
              <w:rPr>
                <w:rFonts w:ascii="Times New Roman" w:hAnsi="Times New Roman" w:cs="Times New Roman"/>
                <w:b/>
                <w:bCs/>
                <w:color w:val="156082" w:themeColor="accent1"/>
                <w:sz w:val="24"/>
                <w:szCs w:val="24"/>
              </w:rPr>
              <w:t xml:space="preserve">class </w:t>
            </w:r>
            <w:r w:rsidRPr="00B028A7">
              <w:rPr>
                <w:rFonts w:ascii="Times New Roman" w:hAnsi="Times New Roman" w:cs="Times New Roman"/>
                <w:b/>
                <w:bCs/>
                <w:sz w:val="24"/>
                <w:szCs w:val="24"/>
              </w:rPr>
              <w:t>BaseStation:</w:t>
            </w:r>
          </w:p>
          <w:p w14:paraId="556E8F2C"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 xml:space="preserve">def </w:t>
            </w:r>
            <w:r w:rsidRPr="00B028A7">
              <w:rPr>
                <w:rFonts w:ascii="Times New Roman" w:hAnsi="Times New Roman" w:cs="Times New Roman"/>
                <w:b/>
                <w:bCs/>
                <w:sz w:val="24"/>
                <w:szCs w:val="24"/>
              </w:rPr>
              <w:t>__init__(self):</w:t>
            </w:r>
          </w:p>
          <w:p w14:paraId="0D777576"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self.</w:t>
            </w:r>
            <w:r w:rsidRPr="00B028A7">
              <w:rPr>
                <w:rFonts w:ascii="Times New Roman" w:hAnsi="Times New Roman" w:cs="Times New Roman"/>
                <w:b/>
                <w:bCs/>
                <w:color w:val="FF0000"/>
                <w:sz w:val="24"/>
                <w:szCs w:val="24"/>
              </w:rPr>
              <w:t xml:space="preserve">downlink_data </w:t>
            </w: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None</w:t>
            </w:r>
          </w:p>
          <w:p w14:paraId="3AE1E79D" w14:textId="77777777" w:rsidR="00E5343C" w:rsidRPr="00B028A7" w:rsidRDefault="00E5343C" w:rsidP="007C11EB">
            <w:pPr>
              <w:rPr>
                <w:rFonts w:ascii="Times New Roman" w:hAnsi="Times New Roman" w:cs="Times New Roman"/>
                <w:b/>
                <w:bCs/>
                <w:sz w:val="24"/>
                <w:szCs w:val="24"/>
              </w:rPr>
            </w:pPr>
          </w:p>
          <w:p w14:paraId="077F5146"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 xml:space="preserve">def </w:t>
            </w:r>
            <w:r w:rsidRPr="00B028A7">
              <w:rPr>
                <w:rFonts w:ascii="Times New Roman" w:hAnsi="Times New Roman" w:cs="Times New Roman"/>
                <w:b/>
                <w:bCs/>
                <w:sz w:val="24"/>
                <w:szCs w:val="24"/>
              </w:rPr>
              <w:t>transmit_downlink(self, data):</w:t>
            </w:r>
          </w:p>
          <w:p w14:paraId="3A5D98BC"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self.</w:t>
            </w:r>
            <w:r w:rsidRPr="00B028A7">
              <w:rPr>
                <w:rFonts w:ascii="Times New Roman" w:hAnsi="Times New Roman" w:cs="Times New Roman"/>
                <w:b/>
                <w:bCs/>
                <w:color w:val="FF0000"/>
                <w:sz w:val="24"/>
                <w:szCs w:val="24"/>
              </w:rPr>
              <w:t xml:space="preserve">downlink_data </w:t>
            </w:r>
            <w:r w:rsidRPr="00B028A7">
              <w:rPr>
                <w:rFonts w:ascii="Times New Roman" w:hAnsi="Times New Roman" w:cs="Times New Roman"/>
                <w:b/>
                <w:bCs/>
                <w:sz w:val="24"/>
                <w:szCs w:val="24"/>
              </w:rPr>
              <w:t>= data</w:t>
            </w:r>
          </w:p>
          <w:p w14:paraId="33B947E1"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C00000"/>
                <w:sz w:val="24"/>
                <w:szCs w:val="24"/>
              </w:rPr>
              <w:t>print</w:t>
            </w:r>
            <w:r w:rsidRPr="00B028A7">
              <w:rPr>
                <w:rFonts w:ascii="Times New Roman" w:hAnsi="Times New Roman" w:cs="Times New Roman"/>
                <w:b/>
                <w:bCs/>
                <w:sz w:val="24"/>
                <w:szCs w:val="24"/>
              </w:rPr>
              <w:t>(</w:t>
            </w:r>
            <w:r w:rsidRPr="00B028A7">
              <w:rPr>
                <w:rFonts w:ascii="Times New Roman" w:hAnsi="Times New Roman" w:cs="Times New Roman"/>
                <w:b/>
                <w:bCs/>
                <w:color w:val="275317" w:themeColor="accent6" w:themeShade="80"/>
                <w:sz w:val="24"/>
                <w:szCs w:val="24"/>
              </w:rPr>
              <w:t>"</w:t>
            </w:r>
            <w:r w:rsidRPr="00B028A7">
              <w:rPr>
                <w:rFonts w:ascii="Times New Roman" w:hAnsi="Times New Roman" w:cs="Times New Roman"/>
                <w:b/>
                <w:bCs/>
                <w:color w:val="275317" w:themeColor="accent6" w:themeShade="80"/>
                <w:sz w:val="24"/>
                <w:szCs w:val="24"/>
                <w:lang w:val="el-GR"/>
              </w:rPr>
              <w:t>Σταθμός</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βάσης</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που</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μεταδίδει</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δεδομένα</w:t>
            </w:r>
            <w:r w:rsidRPr="00B028A7">
              <w:rPr>
                <w:rFonts w:ascii="Times New Roman" w:hAnsi="Times New Roman" w:cs="Times New Roman"/>
                <w:b/>
                <w:bCs/>
                <w:color w:val="275317" w:themeColor="accent6" w:themeShade="80"/>
                <w:sz w:val="24"/>
                <w:szCs w:val="24"/>
              </w:rPr>
              <w:t xml:space="preserve"> downlink:"</w:t>
            </w:r>
            <w:r w:rsidRPr="00B028A7">
              <w:rPr>
                <w:rFonts w:ascii="Times New Roman" w:hAnsi="Times New Roman" w:cs="Times New Roman"/>
                <w:b/>
                <w:bCs/>
                <w:sz w:val="24"/>
                <w:szCs w:val="24"/>
              </w:rPr>
              <w:t>, data)</w:t>
            </w:r>
          </w:p>
          <w:p w14:paraId="66074593" w14:textId="77777777" w:rsidR="00E5343C" w:rsidRPr="00B028A7" w:rsidRDefault="00E5343C" w:rsidP="007C11EB">
            <w:pPr>
              <w:rPr>
                <w:rFonts w:ascii="Times New Roman" w:hAnsi="Times New Roman" w:cs="Times New Roman"/>
                <w:b/>
                <w:bCs/>
                <w:sz w:val="24"/>
                <w:szCs w:val="24"/>
              </w:rPr>
            </w:pPr>
          </w:p>
          <w:p w14:paraId="4004F324"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 xml:space="preserve">def </w:t>
            </w:r>
            <w:r w:rsidRPr="00B028A7">
              <w:rPr>
                <w:rFonts w:ascii="Times New Roman" w:hAnsi="Times New Roman" w:cs="Times New Roman"/>
                <w:b/>
                <w:bCs/>
                <w:sz w:val="24"/>
                <w:szCs w:val="24"/>
              </w:rPr>
              <w:t>receive_uplink(self, data):</w:t>
            </w:r>
          </w:p>
          <w:p w14:paraId="18F084A5"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C00000"/>
                <w:sz w:val="24"/>
                <w:szCs w:val="24"/>
              </w:rPr>
              <w:t>print</w:t>
            </w:r>
            <w:r w:rsidRPr="00B028A7">
              <w:rPr>
                <w:rFonts w:ascii="Times New Roman" w:hAnsi="Times New Roman" w:cs="Times New Roman"/>
                <w:b/>
                <w:bCs/>
                <w:sz w:val="24"/>
                <w:szCs w:val="24"/>
                <w:lang w:val="el-GR"/>
              </w:rPr>
              <w:t>(</w:t>
            </w:r>
            <w:r w:rsidRPr="00B028A7">
              <w:rPr>
                <w:rFonts w:ascii="Times New Roman" w:hAnsi="Times New Roman" w:cs="Times New Roman"/>
                <w:b/>
                <w:bCs/>
                <w:color w:val="275317" w:themeColor="accent6" w:themeShade="80"/>
                <w:sz w:val="24"/>
                <w:szCs w:val="24"/>
                <w:lang w:val="el-GR"/>
              </w:rPr>
              <w:t>"Σταθμός βάσης που λαμβάνει δεδομένα uplink:",</w:t>
            </w:r>
            <w:r w:rsidRPr="00B028A7">
              <w:rPr>
                <w:rFonts w:ascii="Times New Roman" w:hAnsi="Times New Roman" w:cs="Times New Roman"/>
                <w:b/>
                <w:bCs/>
                <w:sz w:val="24"/>
                <w:szCs w:val="24"/>
                <w:lang w:val="el-GR"/>
              </w:rPr>
              <w:t xml:space="preserve"> </w:t>
            </w:r>
            <w:r w:rsidRPr="00B028A7">
              <w:rPr>
                <w:rFonts w:ascii="Times New Roman" w:hAnsi="Times New Roman" w:cs="Times New Roman"/>
                <w:b/>
                <w:bCs/>
                <w:sz w:val="24"/>
                <w:szCs w:val="24"/>
              </w:rPr>
              <w:t>data</w:t>
            </w:r>
            <w:r w:rsidRPr="00B028A7">
              <w:rPr>
                <w:rFonts w:ascii="Times New Roman" w:hAnsi="Times New Roman" w:cs="Times New Roman"/>
                <w:b/>
                <w:bCs/>
                <w:sz w:val="24"/>
                <w:szCs w:val="24"/>
                <w:lang w:val="el-GR"/>
              </w:rPr>
              <w:t>)</w:t>
            </w:r>
          </w:p>
          <w:p w14:paraId="5E1D7C3D" w14:textId="77777777" w:rsidR="00E5343C" w:rsidRPr="00B028A7" w:rsidRDefault="00E5343C" w:rsidP="007C11EB">
            <w:pPr>
              <w:rPr>
                <w:rFonts w:ascii="Times New Roman" w:hAnsi="Times New Roman" w:cs="Times New Roman"/>
                <w:b/>
                <w:bCs/>
                <w:sz w:val="24"/>
                <w:szCs w:val="24"/>
                <w:lang w:val="el-GR"/>
              </w:rPr>
            </w:pPr>
          </w:p>
          <w:p w14:paraId="2C34293F"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156082" w:themeColor="accent1"/>
                <w:sz w:val="24"/>
                <w:szCs w:val="24"/>
              </w:rPr>
              <w:t xml:space="preserve">class </w:t>
            </w:r>
            <w:r w:rsidRPr="00B028A7">
              <w:rPr>
                <w:rFonts w:ascii="Times New Roman" w:hAnsi="Times New Roman" w:cs="Times New Roman"/>
                <w:b/>
                <w:bCs/>
                <w:sz w:val="24"/>
                <w:szCs w:val="24"/>
              </w:rPr>
              <w:t>UserEquipment:</w:t>
            </w:r>
          </w:p>
          <w:p w14:paraId="681F1DBE"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 xml:space="preserve">def </w:t>
            </w:r>
            <w:r w:rsidRPr="00B028A7">
              <w:rPr>
                <w:rFonts w:ascii="Times New Roman" w:hAnsi="Times New Roman" w:cs="Times New Roman"/>
                <w:b/>
                <w:bCs/>
                <w:sz w:val="24"/>
                <w:szCs w:val="24"/>
              </w:rPr>
              <w:t>__init__(self):</w:t>
            </w:r>
          </w:p>
          <w:p w14:paraId="0CC4E349"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self.</w:t>
            </w:r>
            <w:r w:rsidRPr="00B028A7">
              <w:rPr>
                <w:rFonts w:ascii="Times New Roman" w:hAnsi="Times New Roman" w:cs="Times New Roman"/>
                <w:b/>
                <w:bCs/>
                <w:color w:val="FF0000"/>
                <w:sz w:val="24"/>
                <w:szCs w:val="24"/>
              </w:rPr>
              <w:t xml:space="preserve">uplink_data </w:t>
            </w: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None</w:t>
            </w:r>
          </w:p>
          <w:p w14:paraId="78501227" w14:textId="77777777" w:rsidR="00E5343C" w:rsidRPr="00B028A7" w:rsidRDefault="00E5343C" w:rsidP="007C11EB">
            <w:pPr>
              <w:rPr>
                <w:rFonts w:ascii="Times New Roman" w:hAnsi="Times New Roman" w:cs="Times New Roman"/>
                <w:b/>
                <w:bCs/>
                <w:sz w:val="24"/>
                <w:szCs w:val="24"/>
              </w:rPr>
            </w:pPr>
          </w:p>
          <w:p w14:paraId="32D54992"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 xml:space="preserve">def </w:t>
            </w:r>
            <w:r w:rsidRPr="00B028A7">
              <w:rPr>
                <w:rFonts w:ascii="Times New Roman" w:hAnsi="Times New Roman" w:cs="Times New Roman"/>
                <w:b/>
                <w:bCs/>
                <w:sz w:val="24"/>
                <w:szCs w:val="24"/>
              </w:rPr>
              <w:t>transmit_uplink(self, data):</w:t>
            </w:r>
          </w:p>
          <w:p w14:paraId="3B7432FE"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self.</w:t>
            </w:r>
            <w:r w:rsidRPr="00B028A7">
              <w:rPr>
                <w:rFonts w:ascii="Times New Roman" w:hAnsi="Times New Roman" w:cs="Times New Roman"/>
                <w:b/>
                <w:bCs/>
                <w:color w:val="FF0000"/>
                <w:sz w:val="24"/>
                <w:szCs w:val="24"/>
              </w:rPr>
              <w:t xml:space="preserve">uplink_data </w:t>
            </w:r>
            <w:r w:rsidRPr="00B028A7">
              <w:rPr>
                <w:rFonts w:ascii="Times New Roman" w:hAnsi="Times New Roman" w:cs="Times New Roman"/>
                <w:b/>
                <w:bCs/>
                <w:sz w:val="24"/>
                <w:szCs w:val="24"/>
              </w:rPr>
              <w:t>= data</w:t>
            </w:r>
          </w:p>
          <w:p w14:paraId="73D502A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C00000"/>
                <w:sz w:val="24"/>
                <w:szCs w:val="24"/>
              </w:rPr>
              <w:t>print</w:t>
            </w:r>
            <w:r w:rsidRPr="00B028A7">
              <w:rPr>
                <w:rFonts w:ascii="Times New Roman" w:hAnsi="Times New Roman" w:cs="Times New Roman"/>
                <w:b/>
                <w:bCs/>
                <w:sz w:val="24"/>
                <w:szCs w:val="24"/>
              </w:rPr>
              <w:t>(</w:t>
            </w:r>
            <w:r w:rsidRPr="00B028A7">
              <w:rPr>
                <w:rFonts w:ascii="Times New Roman" w:hAnsi="Times New Roman" w:cs="Times New Roman"/>
                <w:b/>
                <w:bCs/>
                <w:color w:val="275317" w:themeColor="accent6" w:themeShade="80"/>
                <w:sz w:val="24"/>
                <w:szCs w:val="24"/>
              </w:rPr>
              <w:t>"</w:t>
            </w:r>
            <w:r w:rsidRPr="00B028A7">
              <w:rPr>
                <w:rFonts w:ascii="Times New Roman" w:hAnsi="Times New Roman" w:cs="Times New Roman"/>
                <w:b/>
                <w:bCs/>
                <w:color w:val="275317" w:themeColor="accent6" w:themeShade="80"/>
                <w:sz w:val="24"/>
                <w:szCs w:val="24"/>
                <w:lang w:val="el-GR"/>
              </w:rPr>
              <w:t>Εξοπλισμός</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χρήστη</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που</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μεταδίδει</w:t>
            </w:r>
            <w:r w:rsidRPr="00B028A7">
              <w:rPr>
                <w:rFonts w:ascii="Times New Roman" w:hAnsi="Times New Roman" w:cs="Times New Roman"/>
                <w:b/>
                <w:bCs/>
                <w:color w:val="275317" w:themeColor="accent6" w:themeShade="80"/>
                <w:sz w:val="24"/>
                <w:szCs w:val="24"/>
              </w:rPr>
              <w:t xml:space="preserve"> </w:t>
            </w:r>
            <w:r w:rsidRPr="00B028A7">
              <w:rPr>
                <w:rFonts w:ascii="Times New Roman" w:hAnsi="Times New Roman" w:cs="Times New Roman"/>
                <w:b/>
                <w:bCs/>
                <w:color w:val="275317" w:themeColor="accent6" w:themeShade="80"/>
                <w:sz w:val="24"/>
                <w:szCs w:val="24"/>
                <w:lang w:val="el-GR"/>
              </w:rPr>
              <w:t>δεδομένα</w:t>
            </w:r>
            <w:r w:rsidRPr="00B028A7">
              <w:rPr>
                <w:rFonts w:ascii="Times New Roman" w:hAnsi="Times New Roman" w:cs="Times New Roman"/>
                <w:b/>
                <w:bCs/>
                <w:color w:val="275317" w:themeColor="accent6" w:themeShade="80"/>
                <w:sz w:val="24"/>
                <w:szCs w:val="24"/>
              </w:rPr>
              <w:t xml:space="preserve"> uplink:"</w:t>
            </w:r>
            <w:r w:rsidRPr="00B028A7">
              <w:rPr>
                <w:rFonts w:ascii="Times New Roman" w:hAnsi="Times New Roman" w:cs="Times New Roman"/>
                <w:b/>
                <w:bCs/>
                <w:sz w:val="24"/>
                <w:szCs w:val="24"/>
              </w:rPr>
              <w:t>, data)</w:t>
            </w:r>
          </w:p>
          <w:p w14:paraId="4DD3AC57" w14:textId="77777777" w:rsidR="00E5343C" w:rsidRPr="00B028A7" w:rsidRDefault="00E5343C" w:rsidP="007C11EB">
            <w:pPr>
              <w:rPr>
                <w:rFonts w:ascii="Times New Roman" w:hAnsi="Times New Roman" w:cs="Times New Roman"/>
                <w:b/>
                <w:bCs/>
                <w:sz w:val="24"/>
                <w:szCs w:val="24"/>
              </w:rPr>
            </w:pPr>
          </w:p>
          <w:p w14:paraId="4C876031"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156082" w:themeColor="accent1"/>
                <w:sz w:val="24"/>
                <w:szCs w:val="24"/>
              </w:rPr>
              <w:t xml:space="preserve">def </w:t>
            </w:r>
            <w:r w:rsidRPr="00B028A7">
              <w:rPr>
                <w:rFonts w:ascii="Times New Roman" w:hAnsi="Times New Roman" w:cs="Times New Roman"/>
                <w:b/>
                <w:bCs/>
                <w:sz w:val="24"/>
                <w:szCs w:val="24"/>
              </w:rPr>
              <w:t>receive_downlink(self, data):</w:t>
            </w:r>
          </w:p>
          <w:p w14:paraId="008228CC"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color w:val="C00000"/>
                <w:sz w:val="24"/>
                <w:szCs w:val="24"/>
              </w:rPr>
              <w:t xml:space="preserve">        print</w:t>
            </w:r>
            <w:r w:rsidRPr="00B028A7">
              <w:rPr>
                <w:rFonts w:ascii="Times New Roman" w:hAnsi="Times New Roman" w:cs="Times New Roman"/>
                <w:b/>
                <w:bCs/>
                <w:sz w:val="24"/>
                <w:szCs w:val="24"/>
                <w:lang w:val="el-GR"/>
              </w:rPr>
              <w:t>(</w:t>
            </w:r>
            <w:r w:rsidRPr="00B028A7">
              <w:rPr>
                <w:rFonts w:ascii="Times New Roman" w:hAnsi="Times New Roman" w:cs="Times New Roman"/>
                <w:b/>
                <w:bCs/>
                <w:color w:val="275317" w:themeColor="accent6" w:themeShade="80"/>
                <w:sz w:val="24"/>
                <w:szCs w:val="24"/>
                <w:lang w:val="el-GR"/>
              </w:rPr>
              <w:t>"Εξοπλισμός χρήστη που λαμβάνει δεδομένα downlink:"</w:t>
            </w:r>
            <w:r w:rsidRPr="00B028A7">
              <w:rPr>
                <w:rFonts w:ascii="Times New Roman" w:hAnsi="Times New Roman" w:cs="Times New Roman"/>
                <w:b/>
                <w:bCs/>
                <w:sz w:val="24"/>
                <w:szCs w:val="24"/>
                <w:lang w:val="el-GR"/>
              </w:rPr>
              <w:t xml:space="preserve">, </w:t>
            </w:r>
            <w:r w:rsidRPr="00B028A7">
              <w:rPr>
                <w:rFonts w:ascii="Times New Roman" w:hAnsi="Times New Roman" w:cs="Times New Roman"/>
                <w:b/>
                <w:bCs/>
                <w:sz w:val="24"/>
                <w:szCs w:val="24"/>
              </w:rPr>
              <w:t>data</w:t>
            </w:r>
            <w:r w:rsidRPr="00B028A7">
              <w:rPr>
                <w:rFonts w:ascii="Times New Roman" w:hAnsi="Times New Roman" w:cs="Times New Roman"/>
                <w:b/>
                <w:bCs/>
                <w:sz w:val="24"/>
                <w:szCs w:val="24"/>
                <w:lang w:val="el-GR"/>
              </w:rPr>
              <w:t>)</w:t>
            </w:r>
          </w:p>
          <w:p w14:paraId="1C63CA4A" w14:textId="77777777" w:rsidR="00E5343C" w:rsidRPr="001B0C9C" w:rsidRDefault="00E5343C" w:rsidP="007C11EB">
            <w:pPr>
              <w:rPr>
                <w:rFonts w:ascii="Times New Roman" w:hAnsi="Times New Roman" w:cs="Times New Roman"/>
                <w:b/>
                <w:bCs/>
                <w:lang w:val="el-GR"/>
              </w:rPr>
            </w:pPr>
          </w:p>
          <w:p w14:paraId="088CFC50" w14:textId="77777777" w:rsidR="00226CAB" w:rsidRPr="001B0C9C" w:rsidRDefault="00226CAB" w:rsidP="007C11EB">
            <w:pPr>
              <w:rPr>
                <w:rFonts w:ascii="Times New Roman" w:hAnsi="Times New Roman" w:cs="Times New Roman"/>
                <w:b/>
                <w:bCs/>
                <w:lang w:val="el-GR"/>
              </w:rPr>
            </w:pPr>
          </w:p>
          <w:p w14:paraId="3B544ADB" w14:textId="77777777" w:rsidR="00E5343C" w:rsidRPr="00B028A7" w:rsidRDefault="00E5343C" w:rsidP="007C11EB">
            <w:pPr>
              <w:rPr>
                <w:rFonts w:ascii="Times New Roman" w:hAnsi="Times New Roman" w:cs="Times New Roman"/>
                <w:b/>
                <w:bCs/>
                <w:color w:val="47D459" w:themeColor="accent3" w:themeTint="99"/>
                <w:sz w:val="24"/>
                <w:szCs w:val="24"/>
              </w:rPr>
            </w:pPr>
            <w:r w:rsidRPr="00B028A7">
              <w:rPr>
                <w:rFonts w:ascii="Times New Roman" w:hAnsi="Times New Roman" w:cs="Times New Roman"/>
                <w:b/>
                <w:bCs/>
                <w:color w:val="47D459" w:themeColor="accent3" w:themeTint="99"/>
                <w:sz w:val="24"/>
                <w:szCs w:val="24"/>
              </w:rPr>
              <w:lastRenderedPageBreak/>
              <w:t># Προσομοίωση</w:t>
            </w:r>
          </w:p>
          <w:p w14:paraId="2BC88DF6"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base_station = BaseStation()</w:t>
            </w:r>
          </w:p>
          <w:p w14:paraId="47FAE2CB"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user_equipment = UserEquipment()</w:t>
            </w:r>
          </w:p>
          <w:p w14:paraId="7EDB6A12" w14:textId="77777777" w:rsidR="00E5343C" w:rsidRPr="00B028A7" w:rsidRDefault="00E5343C" w:rsidP="007C11EB">
            <w:pPr>
              <w:rPr>
                <w:rFonts w:ascii="Times New Roman" w:hAnsi="Times New Roman" w:cs="Times New Roman"/>
                <w:b/>
                <w:bCs/>
                <w:sz w:val="24"/>
                <w:szCs w:val="24"/>
              </w:rPr>
            </w:pPr>
          </w:p>
          <w:p w14:paraId="42813D0F" w14:textId="77777777" w:rsidR="00E5343C" w:rsidRPr="00B028A7" w:rsidRDefault="00E5343C" w:rsidP="007C11EB">
            <w:pPr>
              <w:rPr>
                <w:rFonts w:ascii="Times New Roman" w:hAnsi="Times New Roman" w:cs="Times New Roman"/>
                <w:b/>
                <w:bCs/>
                <w:color w:val="47D459" w:themeColor="accent3" w:themeTint="99"/>
                <w:sz w:val="24"/>
                <w:szCs w:val="24"/>
                <w:lang w:val="el-GR"/>
              </w:rPr>
            </w:pPr>
            <w:r w:rsidRPr="00B028A7">
              <w:rPr>
                <w:rFonts w:ascii="Times New Roman" w:hAnsi="Times New Roman" w:cs="Times New Roman"/>
                <w:b/>
                <w:bCs/>
                <w:color w:val="47D459" w:themeColor="accent3" w:themeTint="99"/>
                <w:sz w:val="24"/>
                <w:szCs w:val="24"/>
                <w:lang w:val="el-GR"/>
              </w:rPr>
              <w:t xml:space="preserve"># </w:t>
            </w:r>
            <w:r w:rsidRPr="00B028A7">
              <w:rPr>
                <w:rFonts w:ascii="Times New Roman" w:hAnsi="Times New Roman" w:cs="Times New Roman"/>
                <w:b/>
                <w:bCs/>
                <w:color w:val="47D459" w:themeColor="accent3" w:themeTint="99"/>
                <w:sz w:val="24"/>
                <w:szCs w:val="24"/>
              </w:rPr>
              <w:t>Downlink</w:t>
            </w:r>
            <w:r w:rsidRPr="00B028A7">
              <w:rPr>
                <w:rFonts w:ascii="Times New Roman" w:hAnsi="Times New Roman" w:cs="Times New Roman"/>
                <w:b/>
                <w:bCs/>
                <w:color w:val="47D459" w:themeColor="accent3" w:themeTint="99"/>
                <w:sz w:val="24"/>
                <w:szCs w:val="24"/>
                <w:lang w:val="el-GR"/>
              </w:rPr>
              <w:t xml:space="preserve"> Μετάδοση από το σταθμό βάσης στον εξοπλισμό χρήστη</w:t>
            </w:r>
          </w:p>
          <w:p w14:paraId="7310407D" w14:textId="77777777" w:rsidR="00E5343C" w:rsidRPr="00B028A7" w:rsidRDefault="00E5343C" w:rsidP="007C11EB">
            <w:pPr>
              <w:rPr>
                <w:rFonts w:ascii="Times New Roman" w:hAnsi="Times New Roman" w:cs="Times New Roman"/>
                <w:b/>
                <w:bCs/>
                <w:color w:val="275317" w:themeColor="accent6" w:themeShade="80"/>
                <w:sz w:val="24"/>
                <w:szCs w:val="24"/>
                <w:lang w:val="el-GR"/>
              </w:rPr>
            </w:pPr>
            <w:r w:rsidRPr="00B028A7">
              <w:rPr>
                <w:rFonts w:ascii="Times New Roman" w:hAnsi="Times New Roman" w:cs="Times New Roman"/>
                <w:b/>
                <w:bCs/>
                <w:sz w:val="24"/>
                <w:szCs w:val="24"/>
              </w:rPr>
              <w:t>downlink</w:t>
            </w:r>
            <w:r w:rsidRPr="00B028A7">
              <w:rPr>
                <w:rFonts w:ascii="Times New Roman" w:hAnsi="Times New Roman" w:cs="Times New Roman"/>
                <w:b/>
                <w:bCs/>
                <w:sz w:val="24"/>
                <w:szCs w:val="24"/>
                <w:lang w:val="el-GR"/>
              </w:rPr>
              <w:t>_</w:t>
            </w:r>
            <w:r w:rsidRPr="00B028A7">
              <w:rPr>
                <w:rFonts w:ascii="Times New Roman" w:hAnsi="Times New Roman" w:cs="Times New Roman"/>
                <w:b/>
                <w:bCs/>
                <w:sz w:val="24"/>
                <w:szCs w:val="24"/>
              </w:rPr>
              <w:t>data</w:t>
            </w:r>
            <w:r w:rsidRPr="00B028A7">
              <w:rPr>
                <w:rFonts w:ascii="Times New Roman" w:hAnsi="Times New Roman" w:cs="Times New Roman"/>
                <w:b/>
                <w:bCs/>
                <w:sz w:val="24"/>
                <w:szCs w:val="24"/>
                <w:lang w:val="el-GR"/>
              </w:rPr>
              <w:t xml:space="preserve"> = </w:t>
            </w:r>
            <w:r w:rsidRPr="00B028A7">
              <w:rPr>
                <w:rFonts w:ascii="Times New Roman" w:hAnsi="Times New Roman" w:cs="Times New Roman"/>
                <w:b/>
                <w:bCs/>
                <w:color w:val="275317" w:themeColor="accent6" w:themeShade="80"/>
                <w:sz w:val="24"/>
                <w:szCs w:val="24"/>
                <w:lang w:val="el-GR"/>
              </w:rPr>
              <w:t>"</w:t>
            </w:r>
            <w:r w:rsidRPr="00B028A7">
              <w:rPr>
                <w:rFonts w:ascii="Times New Roman" w:hAnsi="Times New Roman" w:cs="Times New Roman"/>
                <w:sz w:val="24"/>
                <w:szCs w:val="24"/>
                <w:lang w:val="el-GR"/>
              </w:rPr>
              <w:t xml:space="preserve"> </w:t>
            </w:r>
            <w:r w:rsidRPr="00B028A7">
              <w:rPr>
                <w:rFonts w:ascii="Times New Roman" w:hAnsi="Times New Roman" w:cs="Times New Roman"/>
                <w:b/>
                <w:bCs/>
                <w:color w:val="275317" w:themeColor="accent6" w:themeShade="80"/>
                <w:sz w:val="24"/>
                <w:szCs w:val="24"/>
                <w:lang w:val="el-GR"/>
              </w:rPr>
              <w:t>Γεια σας από το σταθμό βάσης!"</w:t>
            </w:r>
          </w:p>
          <w:p w14:paraId="5186E5A8"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base_station.</w:t>
            </w:r>
            <w:r w:rsidRPr="00B028A7">
              <w:rPr>
                <w:rFonts w:ascii="Times New Roman" w:hAnsi="Times New Roman" w:cs="Times New Roman"/>
                <w:b/>
                <w:bCs/>
                <w:color w:val="FF0000"/>
                <w:sz w:val="24"/>
                <w:szCs w:val="24"/>
              </w:rPr>
              <w:t>transmit_downlink</w:t>
            </w:r>
            <w:r w:rsidRPr="00B028A7">
              <w:rPr>
                <w:rFonts w:ascii="Times New Roman" w:hAnsi="Times New Roman" w:cs="Times New Roman"/>
                <w:b/>
                <w:bCs/>
                <w:sz w:val="24"/>
                <w:szCs w:val="24"/>
              </w:rPr>
              <w:t>(downlink_data)</w:t>
            </w:r>
          </w:p>
          <w:p w14:paraId="3F254DC0"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user_equipment.</w:t>
            </w:r>
            <w:r w:rsidRPr="00B028A7">
              <w:rPr>
                <w:rFonts w:ascii="Times New Roman" w:hAnsi="Times New Roman" w:cs="Times New Roman"/>
                <w:b/>
                <w:bCs/>
                <w:color w:val="FF0000"/>
                <w:sz w:val="24"/>
                <w:szCs w:val="24"/>
              </w:rPr>
              <w:t>receive_downlink</w:t>
            </w:r>
            <w:r w:rsidRPr="00B028A7">
              <w:rPr>
                <w:rFonts w:ascii="Times New Roman" w:hAnsi="Times New Roman" w:cs="Times New Roman"/>
                <w:b/>
                <w:bCs/>
                <w:sz w:val="24"/>
                <w:szCs w:val="24"/>
              </w:rPr>
              <w:t>(downlink_data)</w:t>
            </w:r>
          </w:p>
          <w:p w14:paraId="152491EC" w14:textId="77777777" w:rsidR="00E5343C" w:rsidRPr="00B028A7" w:rsidRDefault="00E5343C" w:rsidP="007C11EB">
            <w:pPr>
              <w:rPr>
                <w:rFonts w:ascii="Times New Roman" w:hAnsi="Times New Roman" w:cs="Times New Roman"/>
                <w:b/>
                <w:bCs/>
                <w:sz w:val="24"/>
                <w:szCs w:val="24"/>
              </w:rPr>
            </w:pPr>
          </w:p>
          <w:p w14:paraId="36FED60A" w14:textId="77777777" w:rsidR="00E5343C" w:rsidRPr="00B028A7" w:rsidRDefault="00E5343C" w:rsidP="007C11EB">
            <w:pPr>
              <w:rPr>
                <w:rFonts w:ascii="Times New Roman" w:hAnsi="Times New Roman" w:cs="Times New Roman"/>
                <w:b/>
                <w:bCs/>
                <w:color w:val="47D459" w:themeColor="accent3" w:themeTint="99"/>
                <w:sz w:val="24"/>
                <w:szCs w:val="24"/>
                <w:lang w:val="el-GR"/>
              </w:rPr>
            </w:pPr>
            <w:r w:rsidRPr="00B028A7">
              <w:rPr>
                <w:rFonts w:ascii="Times New Roman" w:hAnsi="Times New Roman" w:cs="Times New Roman"/>
                <w:b/>
                <w:bCs/>
                <w:color w:val="47D459" w:themeColor="accent3" w:themeTint="99"/>
                <w:sz w:val="24"/>
                <w:szCs w:val="24"/>
                <w:lang w:val="el-GR"/>
              </w:rPr>
              <w:t xml:space="preserve"># </w:t>
            </w:r>
            <w:r w:rsidRPr="00B028A7">
              <w:rPr>
                <w:rFonts w:ascii="Times New Roman" w:hAnsi="Times New Roman" w:cs="Times New Roman"/>
                <w:b/>
                <w:bCs/>
                <w:color w:val="47D459" w:themeColor="accent3" w:themeTint="99"/>
                <w:sz w:val="24"/>
                <w:szCs w:val="24"/>
              </w:rPr>
              <w:t>Uplink</w:t>
            </w:r>
            <w:r w:rsidRPr="00B028A7">
              <w:rPr>
                <w:rFonts w:ascii="Times New Roman" w:hAnsi="Times New Roman" w:cs="Times New Roman"/>
                <w:b/>
                <w:bCs/>
                <w:color w:val="47D459" w:themeColor="accent3" w:themeTint="99"/>
                <w:sz w:val="24"/>
                <w:szCs w:val="24"/>
                <w:lang w:val="el-GR"/>
              </w:rPr>
              <w:t xml:space="preserve"> Μετάδοση από τον εξοπλισμό χρήστη στο σταθμό βάσης</w:t>
            </w:r>
          </w:p>
          <w:p w14:paraId="69660629" w14:textId="77777777" w:rsidR="00E5343C" w:rsidRPr="00B028A7" w:rsidRDefault="00E5343C" w:rsidP="007C11EB">
            <w:pPr>
              <w:rPr>
                <w:rFonts w:ascii="Times New Roman" w:hAnsi="Times New Roman" w:cs="Times New Roman"/>
                <w:b/>
                <w:bCs/>
                <w:color w:val="4EA72E" w:themeColor="accent6"/>
                <w:sz w:val="24"/>
                <w:szCs w:val="24"/>
                <w:lang w:val="el-GR"/>
              </w:rPr>
            </w:pPr>
            <w:r w:rsidRPr="00B028A7">
              <w:rPr>
                <w:rFonts w:ascii="Times New Roman" w:hAnsi="Times New Roman" w:cs="Times New Roman"/>
                <w:b/>
                <w:bCs/>
                <w:sz w:val="24"/>
                <w:szCs w:val="24"/>
              </w:rPr>
              <w:t>uplink</w:t>
            </w:r>
            <w:r w:rsidRPr="00B028A7">
              <w:rPr>
                <w:rFonts w:ascii="Times New Roman" w:hAnsi="Times New Roman" w:cs="Times New Roman"/>
                <w:b/>
                <w:bCs/>
                <w:sz w:val="24"/>
                <w:szCs w:val="24"/>
                <w:lang w:val="el-GR"/>
              </w:rPr>
              <w:t>_</w:t>
            </w:r>
            <w:r w:rsidRPr="00B028A7">
              <w:rPr>
                <w:rFonts w:ascii="Times New Roman" w:hAnsi="Times New Roman" w:cs="Times New Roman"/>
                <w:b/>
                <w:bCs/>
                <w:sz w:val="24"/>
                <w:szCs w:val="24"/>
              </w:rPr>
              <w:t>data</w:t>
            </w:r>
            <w:r w:rsidRPr="00B028A7">
              <w:rPr>
                <w:rFonts w:ascii="Times New Roman" w:hAnsi="Times New Roman" w:cs="Times New Roman"/>
                <w:b/>
                <w:bCs/>
                <w:sz w:val="24"/>
                <w:szCs w:val="24"/>
                <w:lang w:val="el-GR"/>
              </w:rPr>
              <w:t xml:space="preserve"> = </w:t>
            </w:r>
            <w:r w:rsidRPr="00B028A7">
              <w:rPr>
                <w:rFonts w:ascii="Times New Roman" w:hAnsi="Times New Roman" w:cs="Times New Roman"/>
                <w:b/>
                <w:bCs/>
                <w:color w:val="275317" w:themeColor="accent6" w:themeShade="80"/>
                <w:sz w:val="24"/>
                <w:szCs w:val="24"/>
                <w:lang w:val="el-GR"/>
              </w:rPr>
              <w:t>"</w:t>
            </w:r>
            <w:r w:rsidRPr="00B028A7">
              <w:rPr>
                <w:rFonts w:ascii="Times New Roman" w:hAnsi="Times New Roman" w:cs="Times New Roman"/>
                <w:sz w:val="24"/>
                <w:szCs w:val="24"/>
                <w:lang w:val="el-GR"/>
              </w:rPr>
              <w:t xml:space="preserve"> </w:t>
            </w:r>
            <w:r w:rsidRPr="00B028A7">
              <w:rPr>
                <w:rFonts w:ascii="Times New Roman" w:hAnsi="Times New Roman" w:cs="Times New Roman"/>
                <w:b/>
                <w:bCs/>
                <w:color w:val="275317" w:themeColor="accent6" w:themeShade="80"/>
                <w:sz w:val="24"/>
                <w:szCs w:val="24"/>
                <w:lang w:val="el-GR"/>
              </w:rPr>
              <w:t>Γεια σας από τον εξοπλισμό χρήστη!"</w:t>
            </w:r>
          </w:p>
          <w:p w14:paraId="0A074C82"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user_equipment.</w:t>
            </w:r>
            <w:r w:rsidRPr="00B028A7">
              <w:rPr>
                <w:rFonts w:ascii="Times New Roman" w:hAnsi="Times New Roman" w:cs="Times New Roman"/>
                <w:b/>
                <w:bCs/>
                <w:color w:val="FF0000"/>
                <w:sz w:val="24"/>
                <w:szCs w:val="24"/>
              </w:rPr>
              <w:t>transmit_uplink</w:t>
            </w:r>
            <w:r w:rsidRPr="00B028A7">
              <w:rPr>
                <w:rFonts w:ascii="Times New Roman" w:hAnsi="Times New Roman" w:cs="Times New Roman"/>
                <w:b/>
                <w:bCs/>
                <w:sz w:val="24"/>
                <w:szCs w:val="24"/>
              </w:rPr>
              <w:t>(uplink_data)</w:t>
            </w:r>
          </w:p>
          <w:p w14:paraId="550EC322" w14:textId="77777777" w:rsidR="00E5343C" w:rsidRPr="00B028A7" w:rsidRDefault="00E5343C" w:rsidP="007C11EB">
            <w:pPr>
              <w:rPr>
                <w:rFonts w:ascii="Times New Roman" w:hAnsi="Times New Roman" w:cs="Times New Roman"/>
                <w:b/>
                <w:bCs/>
              </w:rPr>
            </w:pPr>
            <w:r w:rsidRPr="00B028A7">
              <w:rPr>
                <w:rFonts w:ascii="Times New Roman" w:hAnsi="Times New Roman" w:cs="Times New Roman"/>
                <w:b/>
                <w:bCs/>
                <w:sz w:val="24"/>
                <w:szCs w:val="24"/>
              </w:rPr>
              <w:t>base_station.</w:t>
            </w:r>
            <w:r w:rsidRPr="00B028A7">
              <w:rPr>
                <w:rFonts w:ascii="Times New Roman" w:hAnsi="Times New Roman" w:cs="Times New Roman"/>
                <w:b/>
                <w:bCs/>
                <w:color w:val="FF0000"/>
                <w:sz w:val="24"/>
                <w:szCs w:val="24"/>
              </w:rPr>
              <w:t>receive_uplink</w:t>
            </w:r>
            <w:r w:rsidRPr="00B028A7">
              <w:rPr>
                <w:rFonts w:ascii="Times New Roman" w:hAnsi="Times New Roman" w:cs="Times New Roman"/>
                <w:b/>
                <w:bCs/>
                <w:sz w:val="24"/>
                <w:szCs w:val="24"/>
              </w:rPr>
              <w:t>(uplink_data)</w:t>
            </w:r>
            <w:bookmarkEnd w:id="41"/>
          </w:p>
        </w:tc>
      </w:tr>
    </w:tbl>
    <w:p w14:paraId="489CD13F" w14:textId="016DA43D" w:rsidR="00E5343C" w:rsidRPr="00B028A7" w:rsidRDefault="00E5343C" w:rsidP="00E5343C">
      <w:pPr>
        <w:spacing w:after="0"/>
        <w:jc w:val="center"/>
        <w:rPr>
          <w:rFonts w:ascii="Times New Roman" w:hAnsi="Times New Roman" w:cs="Times New Roman"/>
          <w:sz w:val="24"/>
          <w:szCs w:val="24"/>
        </w:rPr>
      </w:pPr>
      <w:r w:rsidRPr="00B028A7">
        <w:rPr>
          <w:rFonts w:ascii="Times New Roman" w:hAnsi="Times New Roman" w:cs="Times New Roman"/>
          <w:sz w:val="28"/>
          <w:szCs w:val="28"/>
        </w:rPr>
        <w:lastRenderedPageBreak/>
        <w:t xml:space="preserve">Πίνακας </w:t>
      </w:r>
      <w:r w:rsidR="004C7F0A" w:rsidRPr="004C7F0A">
        <w:rPr>
          <w:rFonts w:ascii="Times New Roman" w:hAnsi="Times New Roman" w:cs="Times New Roman"/>
          <w:sz w:val="28"/>
          <w:szCs w:val="28"/>
        </w:rPr>
        <w:t>6</w:t>
      </w:r>
      <w:r w:rsidRPr="00B028A7">
        <w:rPr>
          <w:rFonts w:ascii="Times New Roman" w:hAnsi="Times New Roman" w:cs="Times New Roman"/>
          <w:sz w:val="28"/>
          <w:szCs w:val="28"/>
        </w:rPr>
        <w:t xml:space="preserve">.1: </w:t>
      </w:r>
      <w:r w:rsidRPr="00B028A7">
        <w:rPr>
          <w:rFonts w:ascii="Times New Roman" w:hAnsi="Times New Roman" w:cs="Times New Roman"/>
          <w:sz w:val="28"/>
          <w:szCs w:val="28"/>
          <w:lang w:val="el-GR"/>
        </w:rPr>
        <w:t>Απλό</w:t>
      </w:r>
      <w:r w:rsidRPr="00B028A7">
        <w:rPr>
          <w:rFonts w:ascii="Times New Roman" w:hAnsi="Times New Roman" w:cs="Times New Roman"/>
          <w:sz w:val="28"/>
          <w:szCs w:val="28"/>
        </w:rPr>
        <w:t xml:space="preserve"> </w:t>
      </w:r>
      <w:r w:rsidRPr="00B028A7">
        <w:rPr>
          <w:rFonts w:ascii="Times New Roman" w:hAnsi="Times New Roman" w:cs="Times New Roman"/>
          <w:sz w:val="28"/>
          <w:szCs w:val="28"/>
          <w:lang w:val="el-GR"/>
        </w:rPr>
        <w:t>π</w:t>
      </w:r>
      <w:r w:rsidRPr="00B028A7">
        <w:rPr>
          <w:rFonts w:ascii="Times New Roman" w:hAnsi="Times New Roman" w:cs="Times New Roman"/>
          <w:sz w:val="28"/>
          <w:szCs w:val="28"/>
        </w:rPr>
        <w:t>αράδειγμα downlink-uplink decoupling σε Python</w:t>
      </w:r>
    </w:p>
    <w:p w14:paraId="78013F61" w14:textId="77777777" w:rsidR="00E5343C" w:rsidRPr="00B028A7" w:rsidRDefault="00E5343C" w:rsidP="00E5343C">
      <w:pPr>
        <w:spacing w:after="0"/>
        <w:rPr>
          <w:rFonts w:ascii="Times New Roman" w:hAnsi="Times New Roman" w:cs="Times New Roman"/>
          <w:sz w:val="24"/>
          <w:szCs w:val="24"/>
        </w:rPr>
      </w:pPr>
    </w:p>
    <w:p w14:paraId="0EF8B420" w14:textId="77777777" w:rsidR="00BC21A2" w:rsidRDefault="00BC21A2" w:rsidP="00E5343C">
      <w:pPr>
        <w:spacing w:after="0"/>
        <w:rPr>
          <w:rFonts w:ascii="Times New Roman" w:hAnsi="Times New Roman" w:cs="Times New Roman"/>
          <w:sz w:val="28"/>
          <w:szCs w:val="28"/>
        </w:rPr>
      </w:pPr>
    </w:p>
    <w:p w14:paraId="62E96818" w14:textId="227F76AE" w:rsidR="00E5343C" w:rsidRDefault="00E5343C" w:rsidP="00CC7FE3">
      <w:pPr>
        <w:spacing w:after="0"/>
        <w:jc w:val="both"/>
        <w:rPr>
          <w:rFonts w:ascii="Times New Roman" w:hAnsi="Times New Roman" w:cs="Times New Roman"/>
          <w:sz w:val="28"/>
          <w:szCs w:val="28"/>
          <w:lang w:val="el-GR"/>
        </w:rPr>
      </w:pPr>
      <w:r w:rsidRPr="004C7F0A">
        <w:rPr>
          <w:rFonts w:ascii="Times New Roman" w:hAnsi="Times New Roman" w:cs="Times New Roman"/>
          <w:sz w:val="28"/>
          <w:szCs w:val="28"/>
        </w:rPr>
        <w:t xml:space="preserve">  </w:t>
      </w:r>
      <w:r w:rsidRPr="00B028A7">
        <w:rPr>
          <w:rFonts w:ascii="Times New Roman" w:hAnsi="Times New Roman" w:cs="Times New Roman"/>
          <w:sz w:val="28"/>
          <w:szCs w:val="28"/>
          <w:lang w:val="el-GR"/>
        </w:rPr>
        <w:t xml:space="preserve">Σε αυτό το παράδειγμα, </w:t>
      </w:r>
      <w:r w:rsidR="002C616C" w:rsidRPr="002C616C">
        <w:rPr>
          <w:rFonts w:ascii="Times New Roman" w:hAnsi="Times New Roman" w:cs="Times New Roman"/>
          <w:sz w:val="28"/>
          <w:szCs w:val="28"/>
          <w:lang w:val="el-GR"/>
        </w:rPr>
        <w:t>προσομοιώνουμε τη διαδικασία επικοινωνίας σε ένα σύστημα ασύρματης επικοινωνίας, επικεντρωμένο στη μετάδοση δεδομένων τόσο σε downlink όσο και σε uplink κατεύθυνση. Στην αρχή, ο σταθμός βάσης στέλνει ένα μήνυμα downlink ("Γεια σας από το σταθμό βάσης!") στον εξοπλισμό χρήστη. Ο εξοπλισμός χρήστη λαμβάνει αυτό το μήνυμα και το εκτυπώνει, υποδεικνύοντας ότι η μετάδοση από τον σταθμό βάσης στον χρήστη έχει ολοκληρωθεί. Στη συνέχεια, ο εξοπλισμός χρήστη στέλνει ένα μήνυμα uplink ("Γεια σας από τον εξοπλισμό χρήστη!") πίσω στον σταθμό βάσης. Ο σταθμός βάσης λαμβάνει αυτό το μήνυμα και το εκτυπώνει, ολοκληρώνοντας τη διαδικασία της ανερχόμενης μετάδοσης. Αυτή η βασική αλληλεπίδραση αναδεικνύει τη θεμελιώδη λειτουργία ενός συστήματος ασύρματης επικοινωνίας, όπου η επικοινωνία συμβαίνει και στις δύο κατευθύνσεις, εξασφαλίζοντας τη σύνδεση και την ανταλλαγή δεδομένων μεταξύ του δικτύου και των συσκευών χρηστών.</w:t>
      </w:r>
    </w:p>
    <w:p w14:paraId="2F4B444D" w14:textId="77777777" w:rsidR="00E5343C" w:rsidRPr="00ED4498" w:rsidRDefault="00E5343C" w:rsidP="00CC7FE3">
      <w:pPr>
        <w:spacing w:after="0"/>
        <w:jc w:val="both"/>
        <w:rPr>
          <w:rFonts w:ascii="Times New Roman" w:hAnsi="Times New Roman" w:cs="Times New Roman"/>
          <w:sz w:val="24"/>
          <w:szCs w:val="24"/>
          <w:lang w:val="el-GR"/>
        </w:rPr>
      </w:pPr>
    </w:p>
    <w:p w14:paraId="04101130" w14:textId="03918C1B" w:rsidR="00ED4498" w:rsidRPr="001A7697" w:rsidRDefault="005D450E" w:rsidP="00CC7FE3">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2C616C">
        <w:rPr>
          <w:rFonts w:ascii="Times New Roman" w:hAnsi="Times New Roman" w:cs="Times New Roman"/>
          <w:sz w:val="28"/>
          <w:szCs w:val="28"/>
          <w:lang w:val="el-GR"/>
        </w:rPr>
        <w:t>Η έννοια του decoupling αναφέρεται στον διαχωρισμό των διαδικασιών μετάδοσης downlink και uplink. Στην πραγματικότητα, η αποσύνδεση αυτή επιτρέπει τη βελτιωμένη και αποδοτική χρήση των πόρων του δικτύου. Στο παράδειγμα της Python, ο διαχωρισμός αυτός απλοποιείται, καθώς οι διαδικασίες επικοινωνίας αναπαρίστανται με δύο βασικές μεθόδους: μία για τη μετάδοση downlink και μία για τη μετάδοση uplink. Αυτή η απλοποιημένη προσομοίωση είναι χρήσιμη για την κατανόηση της βασικής έννοιας, αλλά δεν καλύπτει την πολυπλοκότητα των πραγματικών συστημάτων ασύρματης επικοινωνίας.</w:t>
      </w:r>
    </w:p>
    <w:p w14:paraId="0ABFBD19" w14:textId="77777777" w:rsidR="00CC7FE3" w:rsidRPr="001A7697" w:rsidRDefault="00CC7FE3" w:rsidP="00CC7FE3">
      <w:pPr>
        <w:spacing w:after="0"/>
        <w:jc w:val="both"/>
        <w:rPr>
          <w:rFonts w:ascii="Times New Roman" w:hAnsi="Times New Roman" w:cs="Times New Roman"/>
          <w:sz w:val="28"/>
          <w:szCs w:val="28"/>
          <w:lang w:val="el-GR"/>
        </w:rPr>
      </w:pPr>
    </w:p>
    <w:p w14:paraId="7EEE3F2E" w14:textId="77777777" w:rsidR="00ED4498" w:rsidRPr="00ED4498" w:rsidRDefault="00ED4498" w:rsidP="00E5343C">
      <w:pPr>
        <w:spacing w:after="0"/>
        <w:rPr>
          <w:rFonts w:ascii="Times New Roman" w:hAnsi="Times New Roman" w:cs="Times New Roman"/>
          <w:sz w:val="28"/>
          <w:szCs w:val="28"/>
          <w:lang w:val="el-GR"/>
        </w:rPr>
      </w:pPr>
    </w:p>
    <w:tbl>
      <w:tblPr>
        <w:tblStyle w:val="ae"/>
        <w:tblW w:w="0" w:type="auto"/>
        <w:jc w:val="center"/>
        <w:tblLook w:val="04A0" w:firstRow="1" w:lastRow="0" w:firstColumn="1" w:lastColumn="0" w:noHBand="0" w:noVBand="1"/>
      </w:tblPr>
      <w:tblGrid>
        <w:gridCol w:w="8926"/>
      </w:tblGrid>
      <w:tr w:rsidR="00E5343C" w:rsidRPr="00F142A6" w14:paraId="336B72FE" w14:textId="77777777" w:rsidTr="007C11EB">
        <w:trPr>
          <w:jc w:val="center"/>
        </w:trPr>
        <w:tc>
          <w:tcPr>
            <w:tcW w:w="8926" w:type="dxa"/>
          </w:tcPr>
          <w:p w14:paraId="758800CE" w14:textId="77777777" w:rsidR="00E5343C" w:rsidRPr="00B028A7" w:rsidRDefault="00E5343C" w:rsidP="007C11EB">
            <w:pPr>
              <w:rPr>
                <w:rFonts w:ascii="Times New Roman" w:hAnsi="Times New Roman" w:cs="Times New Roman"/>
                <w:sz w:val="24"/>
                <w:szCs w:val="24"/>
                <w:lang w:val="el-GR"/>
              </w:rPr>
            </w:pPr>
            <w:r w:rsidRPr="00B028A7">
              <w:rPr>
                <w:rFonts w:ascii="Times New Roman" w:hAnsi="Times New Roman" w:cs="Times New Roman"/>
                <w:sz w:val="24"/>
                <w:szCs w:val="24"/>
                <w:lang w:val="el-GR"/>
              </w:rPr>
              <w:t>Σταθμός βάσης που μεταδίδει δεδομένα downlink:  Γεια σας από το σταθμό βάσης!</w:t>
            </w:r>
          </w:p>
          <w:p w14:paraId="7D93DFEF" w14:textId="77777777" w:rsidR="00E5343C" w:rsidRPr="00B028A7" w:rsidRDefault="00E5343C" w:rsidP="007C11EB">
            <w:pPr>
              <w:rPr>
                <w:rFonts w:ascii="Times New Roman" w:hAnsi="Times New Roman" w:cs="Times New Roman"/>
                <w:sz w:val="24"/>
                <w:szCs w:val="24"/>
                <w:lang w:val="el-GR"/>
              </w:rPr>
            </w:pPr>
            <w:r w:rsidRPr="00B028A7">
              <w:rPr>
                <w:rFonts w:ascii="Times New Roman" w:hAnsi="Times New Roman" w:cs="Times New Roman"/>
                <w:sz w:val="24"/>
                <w:szCs w:val="24"/>
                <w:lang w:val="el-GR"/>
              </w:rPr>
              <w:t>Εξοπλισμός χρήστη που λαμβάνει δεδομένα downlink:  Γεια σας από το σταθμό βάσης!</w:t>
            </w:r>
          </w:p>
          <w:p w14:paraId="2D02D2D4" w14:textId="77777777" w:rsidR="00E5343C" w:rsidRPr="00B028A7" w:rsidRDefault="00E5343C" w:rsidP="007C11EB">
            <w:pPr>
              <w:rPr>
                <w:rFonts w:ascii="Times New Roman" w:hAnsi="Times New Roman" w:cs="Times New Roman"/>
                <w:sz w:val="24"/>
                <w:szCs w:val="24"/>
                <w:lang w:val="el-GR"/>
              </w:rPr>
            </w:pPr>
            <w:r w:rsidRPr="00B028A7">
              <w:rPr>
                <w:rFonts w:ascii="Times New Roman" w:hAnsi="Times New Roman" w:cs="Times New Roman"/>
                <w:sz w:val="24"/>
                <w:szCs w:val="24"/>
                <w:lang w:val="el-GR"/>
              </w:rPr>
              <w:t>Εξοπλισμός χρήστη που μεταδίδει δεδομένα uplink:  Γεια σας από τον εξοπλισμό χρήστη!</w:t>
            </w:r>
          </w:p>
          <w:p w14:paraId="605EE45B" w14:textId="77777777" w:rsidR="00E5343C" w:rsidRPr="00B028A7" w:rsidRDefault="00E5343C" w:rsidP="007C11EB">
            <w:pPr>
              <w:rPr>
                <w:rFonts w:ascii="Times New Roman" w:hAnsi="Times New Roman" w:cs="Times New Roman"/>
                <w:sz w:val="28"/>
                <w:szCs w:val="28"/>
                <w:lang w:val="el-GR"/>
              </w:rPr>
            </w:pPr>
            <w:r w:rsidRPr="00B028A7">
              <w:rPr>
                <w:rFonts w:ascii="Times New Roman" w:hAnsi="Times New Roman" w:cs="Times New Roman"/>
                <w:sz w:val="24"/>
                <w:szCs w:val="24"/>
                <w:lang w:val="el-GR"/>
              </w:rPr>
              <w:t>Σταθμός βάσης που λαμβάνει δεδομένα uplink:  Γεια σας από τον εξοπλισμό χρήστη!</w:t>
            </w:r>
          </w:p>
        </w:tc>
      </w:tr>
    </w:tbl>
    <w:p w14:paraId="3C273E62" w14:textId="1EFF88AE" w:rsidR="00E5343C" w:rsidRPr="00B028A7" w:rsidRDefault="00E5343C" w:rsidP="00E5343C">
      <w:pPr>
        <w:spacing w:after="0"/>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.2: Εκτύπωση κώδικα</w:t>
      </w:r>
    </w:p>
    <w:p w14:paraId="489113B6" w14:textId="77777777" w:rsidR="00E5343C" w:rsidRPr="00B028A7" w:rsidRDefault="00E5343C" w:rsidP="00E5343C">
      <w:pPr>
        <w:spacing w:after="0"/>
        <w:jc w:val="center"/>
        <w:rPr>
          <w:rFonts w:ascii="Times New Roman" w:hAnsi="Times New Roman" w:cs="Times New Roman"/>
          <w:sz w:val="24"/>
          <w:szCs w:val="24"/>
          <w:lang w:val="el-GR"/>
        </w:rPr>
      </w:pPr>
    </w:p>
    <w:p w14:paraId="7468607C" w14:textId="2BF61590" w:rsidR="00E5343C" w:rsidRPr="002C616C" w:rsidRDefault="00897691" w:rsidP="00D33B8D">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002C616C" w:rsidRPr="002C616C">
        <w:rPr>
          <w:rFonts w:ascii="Times New Roman" w:hAnsi="Times New Roman" w:cs="Times New Roman"/>
          <w:sz w:val="28"/>
          <w:szCs w:val="28"/>
          <w:lang w:val="el-GR"/>
        </w:rPr>
        <w:t>Στην πραγματικότητα, η εφαρμογή του downlink-uplink decoupling σε ένα σύστημα ασύρματης επικοινωνίας απαιτεί πολύπλοκα πρωτόκολλα και μηχανισμούς επεξεργασίας σήματος. Σε τεχνολογίες όπως το LTE και το 5G, η αποσύνδεση περιλαμβάνει προηγμένα πρωτόκολλα διαχείρισης πόρων, μηχανισμούς κωδικοποίησης και κατανομής πόρων, και ειδικές τεχνικές για την αποτελεσματική διαχείριση της χωρητικότητας και της ποιότητας του σήματος. Το παράδειγμα της Python προσφέρει μια βασική κατανόηση αυτής της έννοιας, αλλά η πραγματική εφαρμογή απαιτεί σημαντική εξειδίκευση και προσαρμογή στις συγκεκριμένες απαιτήσεις και δυνατότητες της τεχνολογίας που χρησιμοποιείται.</w:t>
      </w:r>
    </w:p>
    <w:p w14:paraId="02A85DDE" w14:textId="77777777" w:rsidR="00E11D13" w:rsidRPr="00B028A7" w:rsidRDefault="00E11D13" w:rsidP="002C616C">
      <w:pPr>
        <w:spacing w:after="0"/>
        <w:rPr>
          <w:rFonts w:ascii="Times New Roman" w:hAnsi="Times New Roman" w:cs="Times New Roman"/>
          <w:sz w:val="24"/>
          <w:szCs w:val="24"/>
          <w:lang w:val="el-GR"/>
        </w:rPr>
      </w:pPr>
    </w:p>
    <w:p w14:paraId="138B7902" w14:textId="309381AF" w:rsidR="00E11D13" w:rsidRPr="00ED4498" w:rsidRDefault="0089172F" w:rsidP="00D33B8D">
      <w:pPr>
        <w:pStyle w:val="3"/>
        <w:jc w:val="both"/>
        <w:rPr>
          <w:rFonts w:ascii="Times New Roman" w:hAnsi="Times New Roman" w:cs="Times New Roman"/>
          <w:lang w:val="el-GR"/>
        </w:rPr>
      </w:pPr>
      <w:bookmarkStart w:id="42" w:name="_Toc177475973"/>
      <w:r w:rsidRPr="0089172F">
        <w:rPr>
          <w:rStyle w:val="3Char"/>
          <w:rFonts w:ascii="Times New Roman" w:hAnsi="Times New Roman" w:cs="Times New Roman"/>
          <w:lang w:val="el-GR"/>
        </w:rPr>
        <w:t>6</w:t>
      </w:r>
      <w:r w:rsidR="000D16F9" w:rsidRPr="00ED4498">
        <w:rPr>
          <w:rStyle w:val="3Char"/>
          <w:rFonts w:ascii="Times New Roman" w:hAnsi="Times New Roman" w:cs="Times New Roman"/>
          <w:lang w:val="el-GR"/>
        </w:rPr>
        <w:t>.1.2:</w:t>
      </w:r>
      <w:r w:rsidR="00562914" w:rsidRPr="00ED4498">
        <w:rPr>
          <w:rFonts w:ascii="Times New Roman" w:hAnsi="Times New Roman" w:cs="Times New Roman"/>
          <w:lang w:val="el-GR"/>
        </w:rPr>
        <w:t xml:space="preserve"> Προσομοίωση συστήματος ασύρματης επικοινωνίας στο πλαίσιο ενός κυψελοειδούς δικτύου.</w:t>
      </w:r>
      <w:bookmarkEnd w:id="42"/>
      <w:r w:rsidR="00E5343C" w:rsidRPr="00ED4498">
        <w:rPr>
          <w:rFonts w:ascii="Times New Roman" w:hAnsi="Times New Roman" w:cs="Times New Roman"/>
          <w:lang w:val="el-GR"/>
        </w:rPr>
        <w:t xml:space="preserve"> </w:t>
      </w:r>
    </w:p>
    <w:tbl>
      <w:tblPr>
        <w:tblStyle w:val="ae"/>
        <w:tblW w:w="0" w:type="auto"/>
        <w:jc w:val="center"/>
        <w:tblLook w:val="04A0" w:firstRow="1" w:lastRow="0" w:firstColumn="1" w:lastColumn="0" w:noHBand="0" w:noVBand="1"/>
      </w:tblPr>
      <w:tblGrid>
        <w:gridCol w:w="9493"/>
      </w:tblGrid>
      <w:tr w:rsidR="00E5343C" w:rsidRPr="00B028A7" w14:paraId="2078DB2A" w14:textId="77777777" w:rsidTr="007C11EB">
        <w:trPr>
          <w:jc w:val="center"/>
        </w:trPr>
        <w:tc>
          <w:tcPr>
            <w:tcW w:w="9493" w:type="dxa"/>
          </w:tcPr>
          <w:p w14:paraId="1CBC733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215E99" w:themeColor="text2" w:themeTint="BF"/>
                <w:sz w:val="24"/>
                <w:szCs w:val="24"/>
              </w:rPr>
              <w:t xml:space="preserve">import </w:t>
            </w:r>
            <w:r w:rsidRPr="00B028A7">
              <w:rPr>
                <w:rFonts w:ascii="Times New Roman" w:hAnsi="Times New Roman" w:cs="Times New Roman"/>
                <w:b/>
                <w:bCs/>
                <w:sz w:val="24"/>
                <w:szCs w:val="24"/>
              </w:rPr>
              <w:t>numpy as np</w:t>
            </w:r>
          </w:p>
          <w:p w14:paraId="049CCBCB"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215E99" w:themeColor="text2" w:themeTint="BF"/>
                <w:sz w:val="24"/>
                <w:szCs w:val="24"/>
              </w:rPr>
              <w:t xml:space="preserve">import </w:t>
            </w:r>
            <w:r w:rsidRPr="00B028A7">
              <w:rPr>
                <w:rFonts w:ascii="Times New Roman" w:hAnsi="Times New Roman" w:cs="Times New Roman"/>
                <w:b/>
                <w:bCs/>
                <w:sz w:val="24"/>
                <w:szCs w:val="24"/>
              </w:rPr>
              <w:t>matplotlib.pyplot as plt</w:t>
            </w:r>
          </w:p>
          <w:p w14:paraId="0E42D0D0" w14:textId="77777777" w:rsidR="00E5343C" w:rsidRPr="00B028A7" w:rsidRDefault="00E5343C" w:rsidP="007C11EB">
            <w:pPr>
              <w:rPr>
                <w:rFonts w:ascii="Times New Roman" w:hAnsi="Times New Roman" w:cs="Times New Roman"/>
                <w:b/>
                <w:bCs/>
                <w:sz w:val="24"/>
                <w:szCs w:val="24"/>
              </w:rPr>
            </w:pPr>
          </w:p>
          <w:p w14:paraId="34517987" w14:textId="77777777" w:rsidR="00E5343C" w:rsidRPr="00F142A6" w:rsidRDefault="00E5343C" w:rsidP="007C11EB">
            <w:pPr>
              <w:rPr>
                <w:rFonts w:ascii="Times New Roman" w:hAnsi="Times New Roman" w:cs="Times New Roman"/>
                <w:b/>
                <w:bCs/>
                <w:color w:val="00B050"/>
                <w:sz w:val="24"/>
                <w:szCs w:val="24"/>
                <w:lang w:val="el-GR"/>
              </w:rPr>
            </w:pPr>
            <w:r w:rsidRPr="00F142A6">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lang w:val="el-GR"/>
              </w:rPr>
              <w:t>Παράμετροι</w:t>
            </w:r>
            <w:r w:rsidRPr="00F142A6">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lang w:val="el-GR"/>
              </w:rPr>
              <w:t>περιβάλλοντος</w:t>
            </w:r>
          </w:p>
          <w:p w14:paraId="34B01233" w14:textId="77777777" w:rsidR="00E5343C" w:rsidRPr="00F142A6"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BW</w:t>
            </w:r>
            <w:r w:rsidRPr="00F142A6">
              <w:rPr>
                <w:rFonts w:ascii="Times New Roman" w:hAnsi="Times New Roman" w:cs="Times New Roman"/>
                <w:b/>
                <w:bCs/>
                <w:sz w:val="24"/>
                <w:szCs w:val="24"/>
                <w:lang w:val="el-GR"/>
              </w:rPr>
              <w:t xml:space="preserve"> = 20  </w:t>
            </w:r>
            <w:r w:rsidRPr="00F142A6">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bandwidth</w:t>
            </w:r>
            <w:r w:rsidRPr="00F142A6">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in</w:t>
            </w:r>
            <w:r w:rsidRPr="00F142A6">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MHz</w:t>
            </w:r>
          </w:p>
          <w:p w14:paraId="61B7066B" w14:textId="77777777" w:rsidR="00E5343C" w:rsidRPr="00F142A6"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NOISE</w:t>
            </w:r>
            <w:r w:rsidRPr="00F142A6">
              <w:rPr>
                <w:rFonts w:ascii="Times New Roman" w:hAnsi="Times New Roman" w:cs="Times New Roman"/>
                <w:b/>
                <w:bCs/>
                <w:sz w:val="24"/>
                <w:szCs w:val="24"/>
                <w:lang w:val="el-GR"/>
              </w:rPr>
              <w:t xml:space="preserve"> = -174 + 10 * </w:t>
            </w:r>
            <w:r w:rsidRPr="00B028A7">
              <w:rPr>
                <w:rFonts w:ascii="Times New Roman" w:hAnsi="Times New Roman" w:cs="Times New Roman"/>
                <w:b/>
                <w:bCs/>
                <w:sz w:val="24"/>
                <w:szCs w:val="24"/>
              </w:rPr>
              <w:t>np</w:t>
            </w:r>
            <w:r w:rsidRPr="00F142A6">
              <w:rPr>
                <w:rFonts w:ascii="Times New Roman" w:hAnsi="Times New Roman" w:cs="Times New Roman"/>
                <w:b/>
                <w:bCs/>
                <w:sz w:val="24"/>
                <w:szCs w:val="24"/>
                <w:lang w:val="el-GR"/>
              </w:rPr>
              <w:t>.</w:t>
            </w:r>
            <w:r w:rsidRPr="00B028A7">
              <w:rPr>
                <w:rFonts w:ascii="Times New Roman" w:hAnsi="Times New Roman" w:cs="Times New Roman"/>
                <w:b/>
                <w:bCs/>
                <w:sz w:val="24"/>
                <w:szCs w:val="24"/>
              </w:rPr>
              <w:t>log</w:t>
            </w:r>
            <w:r w:rsidRPr="00F142A6">
              <w:rPr>
                <w:rFonts w:ascii="Times New Roman" w:hAnsi="Times New Roman" w:cs="Times New Roman"/>
                <w:b/>
                <w:bCs/>
                <w:sz w:val="24"/>
                <w:szCs w:val="24"/>
                <w:lang w:val="el-GR"/>
              </w:rPr>
              <w:t>10(</w:t>
            </w:r>
            <w:r w:rsidRPr="00B028A7">
              <w:rPr>
                <w:rFonts w:ascii="Times New Roman" w:hAnsi="Times New Roman" w:cs="Times New Roman"/>
                <w:b/>
                <w:bCs/>
                <w:sz w:val="24"/>
                <w:szCs w:val="24"/>
              </w:rPr>
              <w:t>BW</w:t>
            </w:r>
            <w:r w:rsidRPr="00F142A6">
              <w:rPr>
                <w:rFonts w:ascii="Times New Roman" w:hAnsi="Times New Roman" w:cs="Times New Roman"/>
                <w:b/>
                <w:bCs/>
                <w:sz w:val="24"/>
                <w:szCs w:val="24"/>
                <w:lang w:val="el-GR"/>
              </w:rPr>
              <w:t xml:space="preserve"> * 1000000)</w:t>
            </w:r>
          </w:p>
          <w:p w14:paraId="457E132F"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N</w:t>
            </w:r>
            <w:r w:rsidRPr="00B028A7">
              <w:rPr>
                <w:rFonts w:ascii="Times New Roman" w:hAnsi="Times New Roman" w:cs="Times New Roman"/>
                <w:b/>
                <w:bCs/>
                <w:sz w:val="24"/>
                <w:szCs w:val="24"/>
                <w:lang w:val="el-GR"/>
              </w:rPr>
              <w:t xml:space="preserve"> = 80  </w:t>
            </w:r>
            <w:r w:rsidRPr="00B028A7">
              <w:rPr>
                <w:rFonts w:ascii="Times New Roman" w:hAnsi="Times New Roman" w:cs="Times New Roman"/>
                <w:b/>
                <w:bCs/>
                <w:color w:val="00B050"/>
                <w:sz w:val="24"/>
                <w:szCs w:val="24"/>
                <w:lang w:val="el-GR"/>
              </w:rPr>
              <w:t># αριθμός χρηστών</w:t>
            </w:r>
          </w:p>
          <w:p w14:paraId="10B2C386"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do</w:t>
            </w:r>
            <w:r w:rsidRPr="00B028A7">
              <w:rPr>
                <w:rFonts w:ascii="Times New Roman" w:hAnsi="Times New Roman" w:cs="Times New Roman"/>
                <w:b/>
                <w:bCs/>
                <w:sz w:val="24"/>
                <w:szCs w:val="24"/>
                <w:lang w:val="el-GR"/>
              </w:rPr>
              <w:t xml:space="preserve"> = 100  </w:t>
            </w:r>
            <w:r w:rsidRPr="00B028A7">
              <w:rPr>
                <w:rFonts w:ascii="Times New Roman" w:hAnsi="Times New Roman" w:cs="Times New Roman"/>
                <w:b/>
                <w:bCs/>
                <w:color w:val="00B050"/>
                <w:sz w:val="24"/>
                <w:szCs w:val="24"/>
                <w:lang w:val="el-GR"/>
              </w:rPr>
              <w:t># απόσταση αναφοράς</w:t>
            </w:r>
          </w:p>
          <w:p w14:paraId="3503B02A"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PL</w:t>
            </w:r>
            <w:r w:rsidRPr="00B028A7">
              <w:rPr>
                <w:rFonts w:ascii="Times New Roman" w:hAnsi="Times New Roman" w:cs="Times New Roman"/>
                <w:b/>
                <w:bCs/>
                <w:sz w:val="24"/>
                <w:szCs w:val="24"/>
                <w:lang w:val="el-GR"/>
              </w:rPr>
              <w:t xml:space="preserve">0 = 110  </w:t>
            </w:r>
            <w:r w:rsidRPr="00B028A7">
              <w:rPr>
                <w:rFonts w:ascii="Times New Roman" w:hAnsi="Times New Roman" w:cs="Times New Roman"/>
                <w:b/>
                <w:bCs/>
                <w:color w:val="00B050"/>
                <w:sz w:val="24"/>
                <w:szCs w:val="24"/>
                <w:lang w:val="el-GR"/>
              </w:rPr>
              <w:t xml:space="preserve"># απώλεια διαδρομής στην απόσταση αναφοράς σε </w:t>
            </w:r>
            <w:r w:rsidRPr="00B028A7">
              <w:rPr>
                <w:rFonts w:ascii="Times New Roman" w:hAnsi="Times New Roman" w:cs="Times New Roman"/>
                <w:b/>
                <w:bCs/>
                <w:color w:val="00B050"/>
                <w:sz w:val="24"/>
                <w:szCs w:val="24"/>
              </w:rPr>
              <w:t>dB</w:t>
            </w:r>
          </w:p>
          <w:p w14:paraId="698A15D8"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n</w:t>
            </w:r>
            <w:r w:rsidRPr="00B028A7">
              <w:rPr>
                <w:rFonts w:ascii="Times New Roman" w:hAnsi="Times New Roman" w:cs="Times New Roman"/>
                <w:b/>
                <w:bCs/>
                <w:sz w:val="24"/>
                <w:szCs w:val="24"/>
                <w:lang w:val="el-GR"/>
              </w:rPr>
              <w:t xml:space="preserve"> = 3.5  </w:t>
            </w:r>
            <w:r w:rsidRPr="00B028A7">
              <w:rPr>
                <w:rFonts w:ascii="Times New Roman" w:hAnsi="Times New Roman" w:cs="Times New Roman"/>
                <w:b/>
                <w:bCs/>
                <w:color w:val="00B050"/>
                <w:sz w:val="24"/>
                <w:szCs w:val="24"/>
                <w:lang w:val="el-GR"/>
              </w:rPr>
              <w:t># εκθέτης απώλειας διαδρομής</w:t>
            </w:r>
          </w:p>
          <w:p w14:paraId="7174F075"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R</w:t>
            </w:r>
            <w:r w:rsidRPr="00B028A7">
              <w:rPr>
                <w:rFonts w:ascii="Times New Roman" w:hAnsi="Times New Roman" w:cs="Times New Roman"/>
                <w:b/>
                <w:bCs/>
                <w:sz w:val="24"/>
                <w:szCs w:val="24"/>
                <w:lang w:val="el-GR"/>
              </w:rPr>
              <w:t xml:space="preserve"> = 500  </w:t>
            </w:r>
            <w:r w:rsidRPr="00B028A7">
              <w:rPr>
                <w:rFonts w:ascii="Times New Roman" w:hAnsi="Times New Roman" w:cs="Times New Roman"/>
                <w:b/>
                <w:bCs/>
                <w:color w:val="00B050"/>
                <w:sz w:val="24"/>
                <w:szCs w:val="24"/>
                <w:lang w:val="el-GR"/>
              </w:rPr>
              <w:t># ακτίνα της μακροκυψέλης σε μέτρα</w:t>
            </w:r>
          </w:p>
          <w:p w14:paraId="2E39B569"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hbsm</w:t>
            </w:r>
            <w:r w:rsidRPr="00B028A7">
              <w:rPr>
                <w:rFonts w:ascii="Times New Roman" w:hAnsi="Times New Roman" w:cs="Times New Roman"/>
                <w:b/>
                <w:bCs/>
                <w:sz w:val="24"/>
                <w:szCs w:val="24"/>
                <w:lang w:val="el-GR"/>
              </w:rPr>
              <w:t xml:space="preserve"> = 25  </w:t>
            </w:r>
            <w:r w:rsidRPr="00B028A7">
              <w:rPr>
                <w:rFonts w:ascii="Times New Roman" w:hAnsi="Times New Roman" w:cs="Times New Roman"/>
                <w:b/>
                <w:bCs/>
                <w:color w:val="00B050"/>
                <w:sz w:val="24"/>
                <w:szCs w:val="24"/>
                <w:lang w:val="el-GR"/>
              </w:rPr>
              <w:t xml:space="preserve"># ύψος του </w:t>
            </w:r>
            <w:r w:rsidRPr="00B028A7">
              <w:rPr>
                <w:rFonts w:ascii="Times New Roman" w:hAnsi="Times New Roman" w:cs="Times New Roman"/>
                <w:b/>
                <w:bCs/>
                <w:color w:val="00B050"/>
                <w:sz w:val="24"/>
                <w:szCs w:val="24"/>
              </w:rPr>
              <w:t>macro</w:t>
            </w:r>
            <w:r w:rsidRPr="00B028A7">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BS</w:t>
            </w:r>
            <w:r w:rsidRPr="00B028A7">
              <w:rPr>
                <w:rFonts w:ascii="Times New Roman" w:hAnsi="Times New Roman" w:cs="Times New Roman"/>
                <w:b/>
                <w:bCs/>
                <w:color w:val="00B050"/>
                <w:sz w:val="24"/>
                <w:szCs w:val="24"/>
                <w:lang w:val="el-GR"/>
              </w:rPr>
              <w:t xml:space="preserve"> σε μέτρα</w:t>
            </w:r>
          </w:p>
          <w:p w14:paraId="76F14F30"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hbsp</w:t>
            </w:r>
            <w:r w:rsidRPr="00B028A7">
              <w:rPr>
                <w:rFonts w:ascii="Times New Roman" w:hAnsi="Times New Roman" w:cs="Times New Roman"/>
                <w:b/>
                <w:bCs/>
                <w:sz w:val="24"/>
                <w:szCs w:val="24"/>
                <w:lang w:val="el-GR"/>
              </w:rPr>
              <w:t xml:space="preserve"> = 10  </w:t>
            </w:r>
            <w:r w:rsidRPr="00B028A7">
              <w:rPr>
                <w:rFonts w:ascii="Times New Roman" w:hAnsi="Times New Roman" w:cs="Times New Roman"/>
                <w:b/>
                <w:bCs/>
                <w:color w:val="00B050"/>
                <w:sz w:val="24"/>
                <w:szCs w:val="24"/>
                <w:lang w:val="el-GR"/>
              </w:rPr>
              <w:t xml:space="preserve"># ύψος του </w:t>
            </w:r>
            <w:r w:rsidRPr="00B028A7">
              <w:rPr>
                <w:rFonts w:ascii="Times New Roman" w:hAnsi="Times New Roman" w:cs="Times New Roman"/>
                <w:b/>
                <w:bCs/>
                <w:color w:val="00B050"/>
                <w:sz w:val="24"/>
                <w:szCs w:val="24"/>
              </w:rPr>
              <w:t>pico</w:t>
            </w:r>
            <w:r w:rsidRPr="00B028A7">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BS</w:t>
            </w:r>
            <w:r w:rsidRPr="00B028A7">
              <w:rPr>
                <w:rFonts w:ascii="Times New Roman" w:hAnsi="Times New Roman" w:cs="Times New Roman"/>
                <w:b/>
                <w:bCs/>
                <w:color w:val="00B050"/>
                <w:sz w:val="24"/>
                <w:szCs w:val="24"/>
                <w:lang w:val="el-GR"/>
              </w:rPr>
              <w:t xml:space="preserve"> σε μέτρα</w:t>
            </w:r>
          </w:p>
          <w:p w14:paraId="2277E0AC"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Rp</w:t>
            </w:r>
            <w:r w:rsidRPr="00B028A7">
              <w:rPr>
                <w:rFonts w:ascii="Times New Roman" w:hAnsi="Times New Roman" w:cs="Times New Roman"/>
                <w:b/>
                <w:bCs/>
                <w:sz w:val="24"/>
                <w:szCs w:val="24"/>
                <w:lang w:val="el-GR"/>
              </w:rPr>
              <w:t xml:space="preserve"> = 380  </w:t>
            </w:r>
            <w:r w:rsidRPr="00B028A7">
              <w:rPr>
                <w:rFonts w:ascii="Times New Roman" w:hAnsi="Times New Roman" w:cs="Times New Roman"/>
                <w:b/>
                <w:bCs/>
                <w:color w:val="00B050"/>
                <w:sz w:val="24"/>
                <w:szCs w:val="24"/>
                <w:lang w:val="el-GR"/>
              </w:rPr>
              <w:t xml:space="preserve"># οριζόντια θέση της κυψέλης </w:t>
            </w:r>
            <w:r w:rsidRPr="00B028A7">
              <w:rPr>
                <w:rFonts w:ascii="Times New Roman" w:hAnsi="Times New Roman" w:cs="Times New Roman"/>
                <w:b/>
                <w:bCs/>
                <w:color w:val="00B050"/>
                <w:sz w:val="24"/>
                <w:szCs w:val="24"/>
              </w:rPr>
              <w:t>pico</w:t>
            </w:r>
          </w:p>
          <w:p w14:paraId="6BF2E040"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ptmall</w:t>
            </w:r>
            <w:r w:rsidRPr="00B028A7">
              <w:rPr>
                <w:rFonts w:ascii="Times New Roman" w:hAnsi="Times New Roman" w:cs="Times New Roman"/>
                <w:b/>
                <w:bCs/>
                <w:sz w:val="24"/>
                <w:szCs w:val="24"/>
                <w:lang w:val="el-GR"/>
              </w:rPr>
              <w:t xml:space="preserve"> = 46  </w:t>
            </w:r>
            <w:r w:rsidRPr="00B028A7">
              <w:rPr>
                <w:rFonts w:ascii="Times New Roman" w:hAnsi="Times New Roman" w:cs="Times New Roman"/>
                <w:b/>
                <w:bCs/>
                <w:color w:val="00B050"/>
                <w:sz w:val="24"/>
                <w:szCs w:val="24"/>
                <w:lang w:val="el-GR"/>
              </w:rPr>
              <w:t xml:space="preserve"># ισχύς εκπομπής της μακροκυψέλης σε </w:t>
            </w:r>
            <w:r w:rsidRPr="00B028A7">
              <w:rPr>
                <w:rFonts w:ascii="Times New Roman" w:hAnsi="Times New Roman" w:cs="Times New Roman"/>
                <w:b/>
                <w:bCs/>
                <w:color w:val="00B050"/>
                <w:sz w:val="24"/>
                <w:szCs w:val="24"/>
              </w:rPr>
              <w:t>dBm</w:t>
            </w:r>
            <w:r w:rsidRPr="00B028A7">
              <w:rPr>
                <w:rFonts w:ascii="Times New Roman" w:hAnsi="Times New Roman" w:cs="Times New Roman"/>
                <w:b/>
                <w:bCs/>
                <w:color w:val="00B050"/>
                <w:sz w:val="24"/>
                <w:szCs w:val="24"/>
                <w:lang w:val="el-GR"/>
              </w:rPr>
              <w:t xml:space="preserve"> (για όλο το </w:t>
            </w:r>
            <w:r w:rsidRPr="00B028A7">
              <w:rPr>
                <w:rFonts w:ascii="Times New Roman" w:hAnsi="Times New Roman" w:cs="Times New Roman"/>
                <w:b/>
                <w:bCs/>
                <w:color w:val="00B050"/>
                <w:sz w:val="24"/>
                <w:szCs w:val="24"/>
              </w:rPr>
              <w:t>BW</w:t>
            </w:r>
            <w:r w:rsidRPr="00B028A7">
              <w:rPr>
                <w:rFonts w:ascii="Times New Roman" w:hAnsi="Times New Roman" w:cs="Times New Roman"/>
                <w:b/>
                <w:bCs/>
                <w:color w:val="00B050"/>
                <w:sz w:val="24"/>
                <w:szCs w:val="24"/>
                <w:lang w:val="el-GR"/>
              </w:rPr>
              <w:t>)</w:t>
            </w:r>
          </w:p>
          <w:p w14:paraId="5F91F92D"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ptpall</w:t>
            </w:r>
            <w:r w:rsidRPr="00B028A7">
              <w:rPr>
                <w:rFonts w:ascii="Times New Roman" w:hAnsi="Times New Roman" w:cs="Times New Roman"/>
                <w:b/>
                <w:bCs/>
                <w:sz w:val="24"/>
                <w:szCs w:val="24"/>
                <w:lang w:val="el-GR"/>
              </w:rPr>
              <w:t xml:space="preserve"> = 30  </w:t>
            </w:r>
            <w:r w:rsidRPr="00B028A7">
              <w:rPr>
                <w:rFonts w:ascii="Times New Roman" w:hAnsi="Times New Roman" w:cs="Times New Roman"/>
                <w:b/>
                <w:bCs/>
                <w:color w:val="00B050"/>
                <w:sz w:val="24"/>
                <w:szCs w:val="24"/>
                <w:lang w:val="el-GR"/>
              </w:rPr>
              <w:t xml:space="preserve"># ισχύς εκπομπής του </w:t>
            </w:r>
            <w:r w:rsidRPr="00B028A7">
              <w:rPr>
                <w:rFonts w:ascii="Times New Roman" w:hAnsi="Times New Roman" w:cs="Times New Roman"/>
                <w:b/>
                <w:bCs/>
                <w:color w:val="00B050"/>
                <w:sz w:val="24"/>
                <w:szCs w:val="24"/>
              </w:rPr>
              <w:t>pico</w:t>
            </w:r>
            <w:r w:rsidRPr="00B028A7">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cell</w:t>
            </w:r>
            <w:r w:rsidRPr="00B028A7">
              <w:rPr>
                <w:rFonts w:ascii="Times New Roman" w:hAnsi="Times New Roman" w:cs="Times New Roman"/>
                <w:b/>
                <w:bCs/>
                <w:color w:val="00B050"/>
                <w:sz w:val="24"/>
                <w:szCs w:val="24"/>
                <w:lang w:val="el-GR"/>
              </w:rPr>
              <w:t xml:space="preserve"> σε </w:t>
            </w:r>
            <w:r w:rsidRPr="00B028A7">
              <w:rPr>
                <w:rFonts w:ascii="Times New Roman" w:hAnsi="Times New Roman" w:cs="Times New Roman"/>
                <w:b/>
                <w:bCs/>
                <w:color w:val="00B050"/>
                <w:sz w:val="24"/>
                <w:szCs w:val="24"/>
              </w:rPr>
              <w:t>dBm</w:t>
            </w:r>
            <w:r w:rsidRPr="00B028A7">
              <w:rPr>
                <w:rFonts w:ascii="Times New Roman" w:hAnsi="Times New Roman" w:cs="Times New Roman"/>
                <w:b/>
                <w:bCs/>
                <w:color w:val="00B050"/>
                <w:sz w:val="24"/>
                <w:szCs w:val="24"/>
                <w:lang w:val="el-GR"/>
              </w:rPr>
              <w:t xml:space="preserve"> (για όλο το </w:t>
            </w:r>
            <w:r w:rsidRPr="00B028A7">
              <w:rPr>
                <w:rFonts w:ascii="Times New Roman" w:hAnsi="Times New Roman" w:cs="Times New Roman"/>
                <w:b/>
                <w:bCs/>
                <w:color w:val="00B050"/>
                <w:sz w:val="24"/>
                <w:szCs w:val="24"/>
              </w:rPr>
              <w:t>BW</w:t>
            </w:r>
            <w:r w:rsidRPr="00B028A7">
              <w:rPr>
                <w:rFonts w:ascii="Times New Roman" w:hAnsi="Times New Roman" w:cs="Times New Roman"/>
                <w:b/>
                <w:bCs/>
                <w:color w:val="00B050"/>
                <w:sz w:val="24"/>
                <w:szCs w:val="24"/>
                <w:lang w:val="el-GR"/>
              </w:rPr>
              <w:t>)</w:t>
            </w:r>
          </w:p>
          <w:p w14:paraId="7E110BFC"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ptue</w:t>
            </w:r>
            <w:r w:rsidRPr="00B028A7">
              <w:rPr>
                <w:rFonts w:ascii="Times New Roman" w:hAnsi="Times New Roman" w:cs="Times New Roman"/>
                <w:b/>
                <w:bCs/>
                <w:sz w:val="24"/>
                <w:szCs w:val="24"/>
                <w:lang w:val="el-GR"/>
              </w:rPr>
              <w:t xml:space="preserve"> = 20  </w:t>
            </w:r>
            <w:r w:rsidRPr="00B028A7">
              <w:rPr>
                <w:rFonts w:ascii="Times New Roman" w:hAnsi="Times New Roman" w:cs="Times New Roman"/>
                <w:b/>
                <w:bCs/>
                <w:color w:val="00B050"/>
                <w:sz w:val="24"/>
                <w:szCs w:val="24"/>
                <w:lang w:val="el-GR"/>
              </w:rPr>
              <w:t xml:space="preserve"># ισχύς εκπομπής του εξοπλισμού χρήστη σε </w:t>
            </w:r>
            <w:r w:rsidRPr="00B028A7">
              <w:rPr>
                <w:rFonts w:ascii="Times New Roman" w:hAnsi="Times New Roman" w:cs="Times New Roman"/>
                <w:b/>
                <w:bCs/>
                <w:color w:val="00B050"/>
                <w:sz w:val="24"/>
                <w:szCs w:val="24"/>
              </w:rPr>
              <w:t>dBm</w:t>
            </w:r>
            <w:r w:rsidRPr="00B028A7">
              <w:rPr>
                <w:rFonts w:ascii="Times New Roman" w:hAnsi="Times New Roman" w:cs="Times New Roman"/>
                <w:b/>
                <w:bCs/>
                <w:color w:val="00B050"/>
                <w:sz w:val="24"/>
                <w:szCs w:val="24"/>
                <w:lang w:val="el-GR"/>
              </w:rPr>
              <w:t xml:space="preserve"> (για όλο το </w:t>
            </w:r>
            <w:r w:rsidRPr="00B028A7">
              <w:rPr>
                <w:rFonts w:ascii="Times New Roman" w:hAnsi="Times New Roman" w:cs="Times New Roman"/>
                <w:b/>
                <w:bCs/>
                <w:color w:val="00B050"/>
                <w:sz w:val="24"/>
                <w:szCs w:val="24"/>
              </w:rPr>
              <w:t>BW</w:t>
            </w:r>
            <w:r w:rsidRPr="00B028A7">
              <w:rPr>
                <w:rFonts w:ascii="Times New Roman" w:hAnsi="Times New Roman" w:cs="Times New Roman"/>
                <w:b/>
                <w:bCs/>
                <w:color w:val="00B050"/>
                <w:sz w:val="24"/>
                <w:szCs w:val="24"/>
                <w:lang w:val="el-GR"/>
              </w:rPr>
              <w:t>)</w:t>
            </w:r>
          </w:p>
          <w:p w14:paraId="6F05BE2D"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ptp</w:t>
            </w:r>
            <w:r w:rsidRPr="00B028A7">
              <w:rPr>
                <w:rFonts w:ascii="Times New Roman" w:hAnsi="Times New Roman" w:cs="Times New Roman"/>
                <w:b/>
                <w:bCs/>
                <w:sz w:val="24"/>
                <w:szCs w:val="24"/>
                <w:lang w:val="el-GR"/>
              </w:rPr>
              <w:t xml:space="preserve"> = </w:t>
            </w:r>
            <w:r w:rsidRPr="00B028A7">
              <w:rPr>
                <w:rFonts w:ascii="Times New Roman" w:hAnsi="Times New Roman" w:cs="Times New Roman"/>
                <w:b/>
                <w:bCs/>
                <w:sz w:val="24"/>
                <w:szCs w:val="24"/>
              </w:rPr>
              <w:t>ptpall</w:t>
            </w:r>
            <w:r w:rsidRPr="00B028A7">
              <w:rPr>
                <w:rFonts w:ascii="Times New Roman" w:hAnsi="Times New Roman" w:cs="Times New Roman"/>
                <w:b/>
                <w:bCs/>
                <w:sz w:val="24"/>
                <w:szCs w:val="24"/>
                <w:lang w:val="el-GR"/>
              </w:rPr>
              <w:t xml:space="preserve"> - 10 * </w:t>
            </w:r>
            <w:r w:rsidRPr="00B028A7">
              <w:rPr>
                <w:rFonts w:ascii="Times New Roman" w:hAnsi="Times New Roman" w:cs="Times New Roman"/>
                <w:b/>
                <w:bCs/>
                <w:sz w:val="24"/>
                <w:szCs w:val="24"/>
              </w:rPr>
              <w:t>np</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log</w:t>
            </w:r>
            <w:r w:rsidRPr="00B028A7">
              <w:rPr>
                <w:rFonts w:ascii="Times New Roman" w:hAnsi="Times New Roman" w:cs="Times New Roman"/>
                <w:b/>
                <w:bCs/>
                <w:sz w:val="24"/>
                <w:szCs w:val="24"/>
                <w:lang w:val="el-GR"/>
              </w:rPr>
              <w:t>10(</w:t>
            </w:r>
            <w:r w:rsidRPr="00B028A7">
              <w:rPr>
                <w:rFonts w:ascii="Times New Roman" w:hAnsi="Times New Roman" w:cs="Times New Roman"/>
                <w:b/>
                <w:bCs/>
                <w:sz w:val="24"/>
                <w:szCs w:val="24"/>
              </w:rPr>
              <w:t>N</w:t>
            </w:r>
            <w:r w:rsidRPr="00B028A7">
              <w:rPr>
                <w:rFonts w:ascii="Times New Roman" w:hAnsi="Times New Roman" w:cs="Times New Roman"/>
                <w:b/>
                <w:bCs/>
                <w:sz w:val="24"/>
                <w:szCs w:val="24"/>
                <w:lang w:val="el-GR"/>
              </w:rPr>
              <w:t xml:space="preserve">)  </w:t>
            </w:r>
            <w:r w:rsidRPr="00B028A7">
              <w:rPr>
                <w:rFonts w:ascii="Times New Roman" w:hAnsi="Times New Roman" w:cs="Times New Roman"/>
                <w:b/>
                <w:bCs/>
                <w:color w:val="00B050"/>
                <w:sz w:val="24"/>
                <w:szCs w:val="24"/>
                <w:lang w:val="el-GR"/>
              </w:rPr>
              <w:t xml:space="preserve"># ισχύς εκπομπής από το </w:t>
            </w:r>
            <w:r w:rsidRPr="00B028A7">
              <w:rPr>
                <w:rFonts w:ascii="Times New Roman" w:hAnsi="Times New Roman" w:cs="Times New Roman"/>
                <w:b/>
                <w:bCs/>
                <w:color w:val="00B050"/>
                <w:sz w:val="24"/>
                <w:szCs w:val="24"/>
              </w:rPr>
              <w:t>pico</w:t>
            </w:r>
            <w:r w:rsidRPr="00B028A7">
              <w:rPr>
                <w:rFonts w:ascii="Times New Roman" w:hAnsi="Times New Roman" w:cs="Times New Roman"/>
                <w:b/>
                <w:bCs/>
                <w:color w:val="00B050"/>
                <w:sz w:val="24"/>
                <w:szCs w:val="24"/>
                <w:lang w:val="el-GR"/>
              </w:rPr>
              <w:t xml:space="preserve"> </w:t>
            </w:r>
            <w:r w:rsidRPr="00B028A7">
              <w:rPr>
                <w:rFonts w:ascii="Times New Roman" w:hAnsi="Times New Roman" w:cs="Times New Roman"/>
                <w:b/>
                <w:bCs/>
                <w:color w:val="00B050"/>
                <w:sz w:val="24"/>
                <w:szCs w:val="24"/>
              </w:rPr>
              <w:t>cell</w:t>
            </w:r>
            <w:r w:rsidRPr="00B028A7">
              <w:rPr>
                <w:rFonts w:ascii="Times New Roman" w:hAnsi="Times New Roman" w:cs="Times New Roman"/>
                <w:b/>
                <w:bCs/>
                <w:color w:val="00B050"/>
                <w:sz w:val="24"/>
                <w:szCs w:val="24"/>
                <w:lang w:val="el-GR"/>
              </w:rPr>
              <w:t xml:space="preserve"> ανά χρήστη σε </w:t>
            </w:r>
            <w:r w:rsidRPr="00B028A7">
              <w:rPr>
                <w:rFonts w:ascii="Times New Roman" w:hAnsi="Times New Roman" w:cs="Times New Roman"/>
                <w:b/>
                <w:bCs/>
                <w:color w:val="00B050"/>
                <w:sz w:val="24"/>
                <w:szCs w:val="24"/>
              </w:rPr>
              <w:t>dBm</w:t>
            </w:r>
          </w:p>
          <w:p w14:paraId="4A5DB976"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sz w:val="24"/>
                <w:szCs w:val="24"/>
              </w:rPr>
              <w:t>ptm</w:t>
            </w:r>
            <w:r w:rsidRPr="00B028A7">
              <w:rPr>
                <w:rFonts w:ascii="Times New Roman" w:hAnsi="Times New Roman" w:cs="Times New Roman"/>
                <w:b/>
                <w:bCs/>
                <w:sz w:val="24"/>
                <w:szCs w:val="24"/>
                <w:lang w:val="el-GR"/>
              </w:rPr>
              <w:t xml:space="preserve"> = </w:t>
            </w:r>
            <w:r w:rsidRPr="00B028A7">
              <w:rPr>
                <w:rFonts w:ascii="Times New Roman" w:hAnsi="Times New Roman" w:cs="Times New Roman"/>
                <w:b/>
                <w:bCs/>
                <w:sz w:val="24"/>
                <w:szCs w:val="24"/>
              </w:rPr>
              <w:t>ptmall</w:t>
            </w:r>
            <w:r w:rsidRPr="00B028A7">
              <w:rPr>
                <w:rFonts w:ascii="Times New Roman" w:hAnsi="Times New Roman" w:cs="Times New Roman"/>
                <w:b/>
                <w:bCs/>
                <w:sz w:val="24"/>
                <w:szCs w:val="24"/>
                <w:lang w:val="el-GR"/>
              </w:rPr>
              <w:t xml:space="preserve"> - 10 * </w:t>
            </w:r>
            <w:r w:rsidRPr="00B028A7">
              <w:rPr>
                <w:rFonts w:ascii="Times New Roman" w:hAnsi="Times New Roman" w:cs="Times New Roman"/>
                <w:b/>
                <w:bCs/>
                <w:sz w:val="24"/>
                <w:szCs w:val="24"/>
              </w:rPr>
              <w:t>np</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log</w:t>
            </w:r>
            <w:r w:rsidRPr="00B028A7">
              <w:rPr>
                <w:rFonts w:ascii="Times New Roman" w:hAnsi="Times New Roman" w:cs="Times New Roman"/>
                <w:b/>
                <w:bCs/>
                <w:sz w:val="24"/>
                <w:szCs w:val="24"/>
                <w:lang w:val="el-GR"/>
              </w:rPr>
              <w:t>10(</w:t>
            </w:r>
            <w:r w:rsidRPr="00B028A7">
              <w:rPr>
                <w:rFonts w:ascii="Times New Roman" w:hAnsi="Times New Roman" w:cs="Times New Roman"/>
                <w:b/>
                <w:bCs/>
                <w:sz w:val="24"/>
                <w:szCs w:val="24"/>
              </w:rPr>
              <w:t>N</w:t>
            </w:r>
            <w:r w:rsidRPr="00B028A7">
              <w:rPr>
                <w:rFonts w:ascii="Times New Roman" w:hAnsi="Times New Roman" w:cs="Times New Roman"/>
                <w:b/>
                <w:bCs/>
                <w:sz w:val="24"/>
                <w:szCs w:val="24"/>
                <w:lang w:val="el-GR"/>
              </w:rPr>
              <w:t xml:space="preserve">)  </w:t>
            </w:r>
            <w:r w:rsidRPr="00B028A7">
              <w:rPr>
                <w:rFonts w:ascii="Times New Roman" w:hAnsi="Times New Roman" w:cs="Times New Roman"/>
                <w:b/>
                <w:bCs/>
                <w:color w:val="00B050"/>
                <w:sz w:val="24"/>
                <w:szCs w:val="24"/>
                <w:lang w:val="el-GR"/>
              </w:rPr>
              <w:t xml:space="preserve"># ισχύς εκπομπής από μακροκυψέλη ανά χρήστη σε </w:t>
            </w:r>
            <w:r w:rsidRPr="00B028A7">
              <w:rPr>
                <w:rFonts w:ascii="Times New Roman" w:hAnsi="Times New Roman" w:cs="Times New Roman"/>
                <w:b/>
                <w:bCs/>
                <w:color w:val="00B050"/>
                <w:sz w:val="24"/>
                <w:szCs w:val="24"/>
              </w:rPr>
              <w:t>dBm</w:t>
            </w:r>
          </w:p>
          <w:p w14:paraId="08A0BA1D"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Gm</w:t>
            </w:r>
            <w:r w:rsidRPr="00B028A7">
              <w:rPr>
                <w:rFonts w:ascii="Times New Roman" w:hAnsi="Times New Roman" w:cs="Times New Roman"/>
                <w:b/>
                <w:bCs/>
                <w:sz w:val="24"/>
                <w:szCs w:val="24"/>
                <w:lang w:val="el-GR"/>
              </w:rPr>
              <w:t xml:space="preserve"> = 17.8  </w:t>
            </w:r>
            <w:r w:rsidRPr="00B028A7">
              <w:rPr>
                <w:rFonts w:ascii="Times New Roman" w:hAnsi="Times New Roman" w:cs="Times New Roman"/>
                <w:b/>
                <w:bCs/>
                <w:color w:val="00B050"/>
                <w:sz w:val="24"/>
                <w:szCs w:val="24"/>
                <w:lang w:val="el-GR"/>
              </w:rPr>
              <w:t xml:space="preserve"># κέρδος κεραίας σταθμού βάσης </w:t>
            </w:r>
            <w:r w:rsidRPr="00B028A7">
              <w:rPr>
                <w:rFonts w:ascii="Times New Roman" w:hAnsi="Times New Roman" w:cs="Times New Roman"/>
                <w:b/>
                <w:bCs/>
                <w:color w:val="00B050"/>
                <w:sz w:val="24"/>
                <w:szCs w:val="24"/>
              </w:rPr>
              <w:t>macro</w:t>
            </w:r>
            <w:r w:rsidRPr="00B028A7">
              <w:rPr>
                <w:rFonts w:ascii="Times New Roman" w:hAnsi="Times New Roman" w:cs="Times New Roman"/>
                <w:b/>
                <w:bCs/>
                <w:color w:val="00B050"/>
                <w:sz w:val="24"/>
                <w:szCs w:val="24"/>
                <w:lang w:val="el-GR"/>
              </w:rPr>
              <w:t xml:space="preserve"> σε </w:t>
            </w:r>
            <w:r w:rsidRPr="00B028A7">
              <w:rPr>
                <w:rFonts w:ascii="Times New Roman" w:hAnsi="Times New Roman" w:cs="Times New Roman"/>
                <w:b/>
                <w:bCs/>
                <w:color w:val="00B050"/>
                <w:sz w:val="24"/>
                <w:szCs w:val="24"/>
              </w:rPr>
              <w:t>dBi</w:t>
            </w:r>
          </w:p>
          <w:p w14:paraId="1910A0A3"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Gp</w:t>
            </w:r>
            <w:r w:rsidRPr="00B028A7">
              <w:rPr>
                <w:rFonts w:ascii="Times New Roman" w:hAnsi="Times New Roman" w:cs="Times New Roman"/>
                <w:b/>
                <w:bCs/>
                <w:sz w:val="24"/>
                <w:szCs w:val="24"/>
                <w:lang w:val="el-GR"/>
              </w:rPr>
              <w:t xml:space="preserve"> = 4  </w:t>
            </w:r>
            <w:r w:rsidRPr="00B028A7">
              <w:rPr>
                <w:rFonts w:ascii="Times New Roman" w:hAnsi="Times New Roman" w:cs="Times New Roman"/>
                <w:b/>
                <w:bCs/>
                <w:color w:val="00B050"/>
                <w:sz w:val="24"/>
                <w:szCs w:val="24"/>
                <w:lang w:val="el-GR"/>
              </w:rPr>
              <w:t xml:space="preserve"># κέρδος κεραίας σταθμού βάσης </w:t>
            </w:r>
            <w:r w:rsidRPr="00B028A7">
              <w:rPr>
                <w:rFonts w:ascii="Times New Roman" w:hAnsi="Times New Roman" w:cs="Times New Roman"/>
                <w:b/>
                <w:bCs/>
                <w:color w:val="00B050"/>
                <w:sz w:val="24"/>
                <w:szCs w:val="24"/>
              </w:rPr>
              <w:t>pico</w:t>
            </w:r>
            <w:r w:rsidRPr="00B028A7">
              <w:rPr>
                <w:rFonts w:ascii="Times New Roman" w:hAnsi="Times New Roman" w:cs="Times New Roman"/>
                <w:b/>
                <w:bCs/>
                <w:color w:val="00B050"/>
                <w:sz w:val="24"/>
                <w:szCs w:val="24"/>
                <w:lang w:val="el-GR"/>
              </w:rPr>
              <w:t xml:space="preserve"> σε </w:t>
            </w:r>
            <w:r w:rsidRPr="00B028A7">
              <w:rPr>
                <w:rFonts w:ascii="Times New Roman" w:hAnsi="Times New Roman" w:cs="Times New Roman"/>
                <w:b/>
                <w:bCs/>
                <w:color w:val="00B050"/>
                <w:sz w:val="24"/>
                <w:szCs w:val="24"/>
              </w:rPr>
              <w:t>dBi</w:t>
            </w:r>
          </w:p>
          <w:p w14:paraId="2DEF463D"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lastRenderedPageBreak/>
              <w:t>Gue</w:t>
            </w:r>
            <w:r w:rsidRPr="00B028A7">
              <w:rPr>
                <w:rFonts w:ascii="Times New Roman" w:hAnsi="Times New Roman" w:cs="Times New Roman"/>
                <w:b/>
                <w:bCs/>
                <w:sz w:val="24"/>
                <w:szCs w:val="24"/>
                <w:lang w:val="el-GR"/>
              </w:rPr>
              <w:t xml:space="preserve"> = 0  </w:t>
            </w:r>
            <w:r w:rsidRPr="00B028A7">
              <w:rPr>
                <w:rFonts w:ascii="Times New Roman" w:hAnsi="Times New Roman" w:cs="Times New Roman"/>
                <w:b/>
                <w:bCs/>
                <w:color w:val="00B050"/>
                <w:sz w:val="24"/>
                <w:szCs w:val="24"/>
                <w:lang w:val="el-GR"/>
              </w:rPr>
              <w:t xml:space="preserve"># κέρδος κεραίας εξοπλισμού χρήστη σε </w:t>
            </w:r>
            <w:r w:rsidRPr="00B028A7">
              <w:rPr>
                <w:rFonts w:ascii="Times New Roman" w:hAnsi="Times New Roman" w:cs="Times New Roman"/>
                <w:b/>
                <w:bCs/>
                <w:color w:val="00B050"/>
                <w:sz w:val="24"/>
                <w:szCs w:val="24"/>
              </w:rPr>
              <w:t>dBi</w:t>
            </w:r>
          </w:p>
          <w:p w14:paraId="4F664E67" w14:textId="77777777" w:rsidR="00E5343C" w:rsidRPr="00B028A7" w:rsidRDefault="00E5343C" w:rsidP="007C11EB">
            <w:pPr>
              <w:rPr>
                <w:rFonts w:ascii="Times New Roman" w:hAnsi="Times New Roman" w:cs="Times New Roman"/>
                <w:b/>
                <w:bCs/>
                <w:color w:val="00B050"/>
                <w:sz w:val="24"/>
                <w:szCs w:val="24"/>
                <w:lang w:val="el-GR"/>
              </w:rPr>
            </w:pPr>
            <w:r w:rsidRPr="00B028A7">
              <w:rPr>
                <w:rFonts w:ascii="Times New Roman" w:hAnsi="Times New Roman" w:cs="Times New Roman"/>
                <w:b/>
                <w:bCs/>
                <w:color w:val="00B050"/>
                <w:sz w:val="24"/>
                <w:szCs w:val="24"/>
                <w:lang w:val="el-GR"/>
              </w:rPr>
              <w:t># Δημιουργία τυχαίων οριζόντιων θέσεων για τους χρήστες</w:t>
            </w:r>
          </w:p>
          <w:p w14:paraId="22DAA0C2"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snap</w:t>
            </w:r>
            <w:r w:rsidRPr="00B028A7">
              <w:rPr>
                <w:rFonts w:ascii="Times New Roman" w:hAnsi="Times New Roman" w:cs="Times New Roman"/>
                <w:b/>
                <w:bCs/>
                <w:sz w:val="24"/>
                <w:szCs w:val="24"/>
                <w:lang w:val="el-GR"/>
              </w:rPr>
              <w:t xml:space="preserve"> = 1000  # αριθμός στιγμιότυπων</w:t>
            </w:r>
          </w:p>
          <w:p w14:paraId="3855F610"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x</w:t>
            </w:r>
            <w:r w:rsidRPr="00B028A7">
              <w:rPr>
                <w:rFonts w:ascii="Times New Roman" w:hAnsi="Times New Roman" w:cs="Times New Roman"/>
                <w:b/>
                <w:bCs/>
                <w:sz w:val="24"/>
                <w:szCs w:val="24"/>
                <w:lang w:val="el-GR"/>
              </w:rPr>
              <w:t xml:space="preserve"> = </w:t>
            </w:r>
            <w:r w:rsidRPr="00B028A7">
              <w:rPr>
                <w:rFonts w:ascii="Times New Roman" w:hAnsi="Times New Roman" w:cs="Times New Roman"/>
                <w:b/>
                <w:bCs/>
                <w:sz w:val="24"/>
                <w:szCs w:val="24"/>
              </w:rPr>
              <w:t>np</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random</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randint</w:t>
            </w:r>
            <w:r w:rsidRPr="00B028A7">
              <w:rPr>
                <w:rFonts w:ascii="Times New Roman" w:hAnsi="Times New Roman" w:cs="Times New Roman"/>
                <w:b/>
                <w:bCs/>
                <w:sz w:val="24"/>
                <w:szCs w:val="24"/>
                <w:lang w:val="el-GR"/>
              </w:rPr>
              <w:t xml:space="preserve">(0, </w:t>
            </w:r>
            <w:r w:rsidRPr="00B028A7">
              <w:rPr>
                <w:rFonts w:ascii="Times New Roman" w:hAnsi="Times New Roman" w:cs="Times New Roman"/>
                <w:b/>
                <w:bCs/>
                <w:sz w:val="24"/>
                <w:szCs w:val="24"/>
              </w:rPr>
              <w:t>R</w:t>
            </w:r>
            <w:r w:rsidRPr="00B028A7">
              <w:rPr>
                <w:rFonts w:ascii="Times New Roman" w:hAnsi="Times New Roman" w:cs="Times New Roman"/>
                <w:b/>
                <w:bCs/>
                <w:sz w:val="24"/>
                <w:szCs w:val="24"/>
                <w:lang w:val="el-GR"/>
              </w:rPr>
              <w:t xml:space="preserve">, </w:t>
            </w:r>
            <w:r w:rsidRPr="00B028A7">
              <w:rPr>
                <w:rFonts w:ascii="Times New Roman" w:hAnsi="Times New Roman" w:cs="Times New Roman"/>
                <w:b/>
                <w:bCs/>
                <w:sz w:val="24"/>
                <w:szCs w:val="24"/>
              </w:rPr>
              <w:t>size</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snap</w:t>
            </w:r>
            <w:r w:rsidRPr="00B028A7">
              <w:rPr>
                <w:rFonts w:ascii="Times New Roman" w:hAnsi="Times New Roman" w:cs="Times New Roman"/>
                <w:b/>
                <w:bCs/>
                <w:sz w:val="24"/>
                <w:szCs w:val="24"/>
                <w:lang w:val="el-GR"/>
              </w:rPr>
              <w:t xml:space="preserve">, </w:t>
            </w:r>
            <w:r w:rsidRPr="00B028A7">
              <w:rPr>
                <w:rFonts w:ascii="Times New Roman" w:hAnsi="Times New Roman" w:cs="Times New Roman"/>
                <w:b/>
                <w:bCs/>
                <w:sz w:val="24"/>
                <w:szCs w:val="24"/>
              </w:rPr>
              <w:t>N</w:t>
            </w:r>
            <w:r w:rsidRPr="00B028A7">
              <w:rPr>
                <w:rFonts w:ascii="Times New Roman" w:hAnsi="Times New Roman" w:cs="Times New Roman"/>
                <w:b/>
                <w:bCs/>
                <w:sz w:val="24"/>
                <w:szCs w:val="24"/>
                <w:lang w:val="el-GR"/>
              </w:rPr>
              <w:t>))</w:t>
            </w:r>
          </w:p>
          <w:p w14:paraId="54CD9782" w14:textId="77777777" w:rsidR="00E5343C" w:rsidRPr="00B028A7" w:rsidRDefault="00E5343C" w:rsidP="007C11EB">
            <w:pPr>
              <w:rPr>
                <w:rFonts w:ascii="Times New Roman" w:hAnsi="Times New Roman" w:cs="Times New Roman"/>
                <w:b/>
                <w:bCs/>
                <w:sz w:val="24"/>
                <w:szCs w:val="24"/>
                <w:lang w:val="el-GR"/>
              </w:rPr>
            </w:pPr>
          </w:p>
          <w:p w14:paraId="6E3A2BF1"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dm = np.zeros((snap, N))</w:t>
            </w:r>
          </w:p>
          <w:p w14:paraId="48B4B4F6"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PLm = np.zeros((snap, N))</w:t>
            </w:r>
          </w:p>
          <w:p w14:paraId="578F174F"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dp = np.zeros((snap, N))</w:t>
            </w:r>
          </w:p>
          <w:p w14:paraId="277E18A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PLp = np.zeros((snap, N))</w:t>
            </w:r>
          </w:p>
          <w:p w14:paraId="2B84882D" w14:textId="77777777" w:rsidR="00E5343C" w:rsidRPr="00B028A7" w:rsidRDefault="00E5343C" w:rsidP="007C11EB">
            <w:pPr>
              <w:rPr>
                <w:rFonts w:ascii="Times New Roman" w:hAnsi="Times New Roman" w:cs="Times New Roman"/>
                <w:b/>
                <w:bCs/>
                <w:sz w:val="24"/>
                <w:szCs w:val="24"/>
              </w:rPr>
            </w:pPr>
          </w:p>
          <w:p w14:paraId="1668E118"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for i in range(snap):</w:t>
            </w:r>
          </w:p>
          <w:p w14:paraId="509018C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for j in range(N):</w:t>
            </w:r>
          </w:p>
          <w:p w14:paraId="431379F0"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00B050"/>
                <w:sz w:val="24"/>
                <w:szCs w:val="24"/>
              </w:rPr>
              <w:t># Macro cell</w:t>
            </w:r>
          </w:p>
          <w:p w14:paraId="5D39B86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dm[i, j] = np.sqrt(x[i, j]**2 + hbsm**2)</w:t>
            </w:r>
          </w:p>
          <w:p w14:paraId="0A63A3C1"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PLm[i, j] = PL0 + 10 * n * np.log10(dm[i, j] / do)</w:t>
            </w:r>
          </w:p>
          <w:p w14:paraId="2B8DEB45"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w:t>
            </w:r>
            <w:r w:rsidRPr="00B028A7">
              <w:rPr>
                <w:rFonts w:ascii="Times New Roman" w:hAnsi="Times New Roman" w:cs="Times New Roman"/>
                <w:b/>
                <w:bCs/>
                <w:color w:val="00B050"/>
                <w:sz w:val="24"/>
                <w:szCs w:val="24"/>
              </w:rPr>
              <w:t># Pico cell</w:t>
            </w:r>
          </w:p>
          <w:p w14:paraId="7E878CD4"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dp[i, j] = np.sqrt((np.abs(Rp - x[i, j]))**2 + hbsp**2)</w:t>
            </w:r>
          </w:p>
          <w:p w14:paraId="3132AE42"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        PLp[i, j] = PL0 + 10 * n * np.log10(dp[i, j] / do)</w:t>
            </w:r>
          </w:p>
          <w:p w14:paraId="0053DC98" w14:textId="77777777" w:rsidR="00E5343C" w:rsidRPr="00B028A7" w:rsidRDefault="00E5343C" w:rsidP="007C11EB">
            <w:pPr>
              <w:rPr>
                <w:rFonts w:ascii="Times New Roman" w:hAnsi="Times New Roman" w:cs="Times New Roman"/>
                <w:b/>
                <w:bCs/>
                <w:sz w:val="24"/>
                <w:szCs w:val="24"/>
              </w:rPr>
            </w:pPr>
          </w:p>
          <w:p w14:paraId="2C4252B1"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prm = ptue + Gm + Gue - PLm</w:t>
            </w:r>
          </w:p>
          <w:p w14:paraId="076B0EDF"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SNRmU = prm - NOISE</w:t>
            </w:r>
          </w:p>
          <w:p w14:paraId="31263636" w14:textId="77777777" w:rsidR="00E5343C" w:rsidRPr="00B028A7" w:rsidRDefault="00E5343C" w:rsidP="007C11EB">
            <w:pPr>
              <w:rPr>
                <w:rFonts w:ascii="Times New Roman" w:hAnsi="Times New Roman" w:cs="Times New Roman"/>
                <w:b/>
                <w:bCs/>
                <w:sz w:val="24"/>
                <w:szCs w:val="24"/>
              </w:rPr>
            </w:pPr>
          </w:p>
          <w:p w14:paraId="21FA8E1C"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prp = ptue + Gp + Gue - PLp</w:t>
            </w:r>
          </w:p>
          <w:p w14:paraId="242A8F81"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SNRpU = prp - NOISE</w:t>
            </w:r>
          </w:p>
          <w:p w14:paraId="0FD01EB5" w14:textId="77777777" w:rsidR="00E5343C" w:rsidRPr="00B028A7" w:rsidRDefault="00E5343C" w:rsidP="007C11EB">
            <w:pPr>
              <w:rPr>
                <w:rFonts w:ascii="Times New Roman" w:hAnsi="Times New Roman" w:cs="Times New Roman"/>
                <w:b/>
                <w:bCs/>
                <w:sz w:val="24"/>
                <w:szCs w:val="24"/>
              </w:rPr>
            </w:pPr>
          </w:p>
          <w:p w14:paraId="3E36CD3C"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pruem = ptm + Gm + Gue - PLm</w:t>
            </w:r>
          </w:p>
          <w:p w14:paraId="576C5B9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SNRuemiD = pruem - NOISE</w:t>
            </w:r>
          </w:p>
          <w:p w14:paraId="7301FC01" w14:textId="77777777" w:rsidR="00E5343C" w:rsidRPr="00B028A7" w:rsidRDefault="00E5343C" w:rsidP="007C11EB">
            <w:pPr>
              <w:rPr>
                <w:rFonts w:ascii="Times New Roman" w:hAnsi="Times New Roman" w:cs="Times New Roman"/>
                <w:b/>
                <w:bCs/>
                <w:sz w:val="24"/>
                <w:szCs w:val="24"/>
              </w:rPr>
            </w:pPr>
          </w:p>
          <w:p w14:paraId="2E2D97E4"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pruep = ptp + Gp + Gue - PLp</w:t>
            </w:r>
          </w:p>
          <w:p w14:paraId="2628E47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SNRuepiD = pruep - NOISE</w:t>
            </w:r>
          </w:p>
          <w:p w14:paraId="09D16C85" w14:textId="77777777" w:rsidR="00E5343C" w:rsidRPr="00B028A7" w:rsidRDefault="00E5343C" w:rsidP="007C11EB">
            <w:pPr>
              <w:rPr>
                <w:rFonts w:ascii="Times New Roman" w:hAnsi="Times New Roman" w:cs="Times New Roman"/>
                <w:b/>
                <w:bCs/>
                <w:sz w:val="24"/>
                <w:szCs w:val="24"/>
              </w:rPr>
            </w:pPr>
          </w:p>
          <w:p w14:paraId="423CE22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SNRcoupledU = np.where(SNRuemiD &gt;= SNRuepiD, SNRmU, SNRpU)</w:t>
            </w:r>
          </w:p>
          <w:p w14:paraId="34BC3EEB"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SNRdecoupledU = np.where(SNRmU &gt;= SNRpU, SNRmU, SNRpU)</w:t>
            </w:r>
          </w:p>
          <w:p w14:paraId="34C68DEC" w14:textId="77777777" w:rsidR="00E5343C" w:rsidRPr="00B028A7" w:rsidRDefault="00E5343C" w:rsidP="007C11EB">
            <w:pPr>
              <w:rPr>
                <w:rFonts w:ascii="Times New Roman" w:hAnsi="Times New Roman" w:cs="Times New Roman"/>
                <w:b/>
                <w:bCs/>
                <w:sz w:val="24"/>
                <w:szCs w:val="24"/>
              </w:rPr>
            </w:pPr>
          </w:p>
          <w:p w14:paraId="403F545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SNRdevcoupledU = np.std(SNRcoupledU, axis=1)</w:t>
            </w:r>
          </w:p>
          <w:p w14:paraId="5892D9D4"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SNRdevdecoupledU = np.std(SNRdecoupledU, axis=1)</w:t>
            </w:r>
          </w:p>
          <w:p w14:paraId="14BB8684" w14:textId="77777777" w:rsidR="00E5343C" w:rsidRPr="00B028A7" w:rsidRDefault="00E5343C" w:rsidP="007C11EB">
            <w:pPr>
              <w:rPr>
                <w:rFonts w:ascii="Times New Roman" w:hAnsi="Times New Roman" w:cs="Times New Roman"/>
                <w:b/>
                <w:bCs/>
                <w:sz w:val="24"/>
                <w:szCs w:val="24"/>
              </w:rPr>
            </w:pPr>
          </w:p>
          <w:p w14:paraId="79242A06"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plt.figure(1)</w:t>
            </w:r>
          </w:p>
          <w:p w14:paraId="7B6D3198"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plt.plot(np.sort(SNRdevcoupledU))</w:t>
            </w:r>
          </w:p>
          <w:p w14:paraId="27149985"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plt.plot(np.sort(SNRdevdecoupledU))</w:t>
            </w:r>
          </w:p>
          <w:p w14:paraId="5C523C30" w14:textId="77777777" w:rsidR="00E5343C" w:rsidRPr="00B028A7" w:rsidRDefault="00E5343C" w:rsidP="007C11EB">
            <w:pPr>
              <w:rPr>
                <w:rFonts w:ascii="Times New Roman" w:hAnsi="Times New Roman" w:cs="Times New Roman"/>
                <w:b/>
                <w:bCs/>
                <w:sz w:val="24"/>
                <w:szCs w:val="24"/>
              </w:rPr>
            </w:pPr>
          </w:p>
          <w:p w14:paraId="59DBD21B"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SNRcoupledUmean = np.mean(np.sort(SNRcoupledU, axis=1), axis=1)</w:t>
            </w:r>
          </w:p>
          <w:p w14:paraId="6118396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SNRdecoupledUmean = np.mean(np.sort(SNRdecoupledU, axis=1), axis=1)</w:t>
            </w:r>
          </w:p>
          <w:p w14:paraId="795E7429" w14:textId="77777777" w:rsidR="00E5343C" w:rsidRPr="00B028A7" w:rsidRDefault="00E5343C" w:rsidP="007C11EB">
            <w:pPr>
              <w:rPr>
                <w:rFonts w:ascii="Times New Roman" w:hAnsi="Times New Roman" w:cs="Times New Roman"/>
                <w:b/>
                <w:bCs/>
                <w:sz w:val="24"/>
                <w:szCs w:val="24"/>
              </w:rPr>
            </w:pPr>
          </w:p>
          <w:p w14:paraId="379B49FF"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plt.figure(2)</w:t>
            </w:r>
          </w:p>
          <w:p w14:paraId="5B72944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plt.plot(np.sort(SNRcoupledUmean))</w:t>
            </w:r>
          </w:p>
          <w:p w14:paraId="55AF3D0F"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plt.plot(np.sort(SNRdecoupledUmean))</w:t>
            </w:r>
          </w:p>
          <w:p w14:paraId="3EC65D6A" w14:textId="77777777" w:rsidR="00E5343C" w:rsidRPr="00B028A7" w:rsidRDefault="00E5343C" w:rsidP="007C11EB">
            <w:pPr>
              <w:rPr>
                <w:rFonts w:ascii="Times New Roman" w:hAnsi="Times New Roman" w:cs="Times New Roman"/>
                <w:b/>
                <w:bCs/>
                <w:sz w:val="24"/>
                <w:szCs w:val="24"/>
              </w:rPr>
            </w:pPr>
          </w:p>
          <w:p w14:paraId="5AFA73BD"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SNRtargetmU = np.sum(np.sum(SNRmU, axis=1)) / (snap * N)</w:t>
            </w:r>
          </w:p>
          <w:p w14:paraId="5536F765"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SNRtargetpU = np.sum(np.sum(SNRpU, axis=1)) / (snap * N)</w:t>
            </w:r>
          </w:p>
          <w:p w14:paraId="38BDC073" w14:textId="77777777" w:rsidR="00E5343C" w:rsidRPr="00B028A7" w:rsidRDefault="00E5343C" w:rsidP="007C11EB">
            <w:pPr>
              <w:rPr>
                <w:rFonts w:ascii="Times New Roman" w:hAnsi="Times New Roman" w:cs="Times New Roman"/>
                <w:b/>
                <w:bCs/>
                <w:sz w:val="24"/>
                <w:szCs w:val="24"/>
              </w:rPr>
            </w:pPr>
          </w:p>
          <w:p w14:paraId="628CBEB0"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pttargetUm = SNRtargetmU + NOISE + PLm - Gue - Gm</w:t>
            </w:r>
          </w:p>
          <w:p w14:paraId="4C7C47A5"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pttargetUp = SNRtargetpU + NOISE + PLp - Gue - Gm</w:t>
            </w:r>
          </w:p>
          <w:p w14:paraId="56D55962" w14:textId="77777777" w:rsidR="00E5343C" w:rsidRPr="00B028A7" w:rsidRDefault="00E5343C" w:rsidP="007C11EB">
            <w:pPr>
              <w:rPr>
                <w:rFonts w:ascii="Times New Roman" w:hAnsi="Times New Roman" w:cs="Times New Roman"/>
                <w:b/>
                <w:bCs/>
                <w:sz w:val="24"/>
                <w:szCs w:val="24"/>
              </w:rPr>
            </w:pPr>
          </w:p>
          <w:p w14:paraId="51D2F9A4"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pttargetUcoupled = np.where(SNRuemiD &gt;= SNRuepiD, pttargetUm, pttargetUp)</w:t>
            </w:r>
          </w:p>
          <w:p w14:paraId="25BFD7C7"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pttargetUdecoupled = np.where(SNRmU &gt;= SNRpU, pttargetUm, pttargetUp)</w:t>
            </w:r>
          </w:p>
          <w:p w14:paraId="4BC5C6E8" w14:textId="77777777" w:rsidR="00E5343C" w:rsidRPr="00B028A7" w:rsidRDefault="00E5343C" w:rsidP="007C11EB">
            <w:pPr>
              <w:rPr>
                <w:rFonts w:ascii="Times New Roman" w:hAnsi="Times New Roman" w:cs="Times New Roman"/>
                <w:b/>
                <w:bCs/>
                <w:sz w:val="24"/>
                <w:szCs w:val="24"/>
              </w:rPr>
            </w:pPr>
          </w:p>
          <w:p w14:paraId="7D6C9568"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pttargetUcoupledsorted = np.sort(pttargetUcoupled, axis=1)</w:t>
            </w:r>
          </w:p>
          <w:p w14:paraId="49ACC2E6"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pttargetUdecoupledsorted = np.sort(pttargetUdecoupled, axis=1)</w:t>
            </w:r>
          </w:p>
          <w:p w14:paraId="03BDBECF" w14:textId="77777777" w:rsidR="00E5343C" w:rsidRPr="00B028A7" w:rsidRDefault="00E5343C" w:rsidP="007C11EB">
            <w:pPr>
              <w:rPr>
                <w:rFonts w:ascii="Times New Roman" w:hAnsi="Times New Roman" w:cs="Times New Roman"/>
                <w:b/>
                <w:bCs/>
                <w:sz w:val="24"/>
                <w:szCs w:val="24"/>
              </w:rPr>
            </w:pPr>
          </w:p>
          <w:p w14:paraId="214DC918"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plt.figure(3)</w:t>
            </w:r>
          </w:p>
          <w:p w14:paraId="4028528B"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plt.plot(np.mean(pttargetUcoupledsorted, axis=1))</w:t>
            </w:r>
          </w:p>
          <w:p w14:paraId="65F37A82"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plt.plot(np.mean(pttargetUdecoupledsorted, axis=1))</w:t>
            </w:r>
          </w:p>
          <w:p w14:paraId="48AFA92A" w14:textId="77777777" w:rsidR="00E5343C" w:rsidRPr="00B028A7" w:rsidRDefault="00E5343C" w:rsidP="007C11EB">
            <w:pPr>
              <w:rPr>
                <w:rFonts w:ascii="Times New Roman" w:hAnsi="Times New Roman" w:cs="Times New Roman"/>
                <w:b/>
                <w:bCs/>
              </w:rPr>
            </w:pPr>
            <w:r w:rsidRPr="00B028A7">
              <w:rPr>
                <w:rFonts w:ascii="Times New Roman" w:hAnsi="Times New Roman" w:cs="Times New Roman"/>
                <w:b/>
                <w:bCs/>
                <w:sz w:val="24"/>
                <w:szCs w:val="24"/>
              </w:rPr>
              <w:t>plt.show()</w:t>
            </w:r>
          </w:p>
          <w:p w14:paraId="15F9853B" w14:textId="77777777" w:rsidR="00E5343C" w:rsidRPr="00B028A7" w:rsidRDefault="00E5343C" w:rsidP="007C11EB">
            <w:pPr>
              <w:rPr>
                <w:rFonts w:ascii="Times New Roman" w:hAnsi="Times New Roman" w:cs="Times New Roman"/>
                <w:sz w:val="24"/>
                <w:szCs w:val="24"/>
                <w:lang w:val="el-GR"/>
              </w:rPr>
            </w:pPr>
          </w:p>
        </w:tc>
      </w:tr>
    </w:tbl>
    <w:p w14:paraId="577C8C9C" w14:textId="3384DB40" w:rsidR="00E5343C" w:rsidRDefault="00E5343C" w:rsidP="00E5343C">
      <w:pPr>
        <w:spacing w:after="0"/>
        <w:jc w:val="center"/>
        <w:rPr>
          <w:rFonts w:ascii="Times New Roman" w:hAnsi="Times New Roman" w:cs="Times New Roman"/>
          <w:sz w:val="28"/>
          <w:szCs w:val="28"/>
          <w:lang w:val="el-GR"/>
        </w:rPr>
      </w:pPr>
      <w:r w:rsidRPr="00B028A7">
        <w:rPr>
          <w:rFonts w:ascii="Times New Roman" w:hAnsi="Times New Roman" w:cs="Times New Roman"/>
          <w:sz w:val="24"/>
          <w:szCs w:val="24"/>
          <w:lang w:val="el-GR"/>
        </w:rPr>
        <w:lastRenderedPageBreak/>
        <w:t xml:space="preserve">Πίνακας </w:t>
      </w:r>
      <w:r w:rsidR="004C7F0A">
        <w:rPr>
          <w:rFonts w:ascii="Times New Roman" w:hAnsi="Times New Roman" w:cs="Times New Roman"/>
          <w:sz w:val="24"/>
          <w:szCs w:val="24"/>
          <w:lang w:val="el-GR"/>
        </w:rPr>
        <w:t>6</w:t>
      </w:r>
      <w:r w:rsidRPr="00B028A7">
        <w:rPr>
          <w:rFonts w:ascii="Times New Roman" w:hAnsi="Times New Roman" w:cs="Times New Roman"/>
          <w:sz w:val="24"/>
          <w:szCs w:val="24"/>
          <w:lang w:val="el-GR"/>
        </w:rPr>
        <w:t>.3: Π</w:t>
      </w:r>
      <w:r w:rsidRPr="00B028A7">
        <w:rPr>
          <w:rFonts w:ascii="Times New Roman" w:hAnsi="Times New Roman" w:cs="Times New Roman"/>
          <w:sz w:val="28"/>
          <w:szCs w:val="28"/>
          <w:lang w:val="el-GR"/>
        </w:rPr>
        <w:t xml:space="preserve">ροσομοίωσης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σε </w:t>
      </w:r>
      <w:r w:rsidRPr="00B028A7">
        <w:rPr>
          <w:rFonts w:ascii="Times New Roman" w:hAnsi="Times New Roman" w:cs="Times New Roman"/>
          <w:sz w:val="28"/>
          <w:szCs w:val="28"/>
        </w:rPr>
        <w:t>Python</w:t>
      </w:r>
      <w:r w:rsidRPr="00B028A7">
        <w:rPr>
          <w:rFonts w:ascii="Times New Roman" w:hAnsi="Times New Roman" w:cs="Times New Roman"/>
          <w:sz w:val="28"/>
          <w:szCs w:val="28"/>
          <w:lang w:val="el-GR"/>
        </w:rPr>
        <w:t xml:space="preserve">  </w:t>
      </w:r>
    </w:p>
    <w:p w14:paraId="6236E15F" w14:textId="77777777" w:rsidR="00F02E00" w:rsidRDefault="00F02E00" w:rsidP="00F02E00">
      <w:pPr>
        <w:spacing w:after="0"/>
        <w:rPr>
          <w:rFonts w:ascii="Times New Roman" w:hAnsi="Times New Roman" w:cs="Times New Roman"/>
          <w:sz w:val="28"/>
          <w:szCs w:val="28"/>
          <w:lang w:val="el-GR"/>
        </w:rPr>
      </w:pPr>
    </w:p>
    <w:p w14:paraId="4FD22873" w14:textId="1B7F5C9F" w:rsidR="00F02E00" w:rsidRPr="00210ED7" w:rsidRDefault="00F02E00" w:rsidP="00D33B8D">
      <w:pPr>
        <w:spacing w:after="0"/>
        <w:jc w:val="both"/>
        <w:rPr>
          <w:rFonts w:ascii="Times New Roman" w:hAnsi="Times New Roman" w:cs="Times New Roman"/>
          <w:sz w:val="28"/>
          <w:szCs w:val="28"/>
          <w:lang w:val="el-GR"/>
        </w:rPr>
      </w:pPr>
      <w:r w:rsidRPr="00210ED7">
        <w:rPr>
          <w:rFonts w:ascii="Times New Roman" w:hAnsi="Times New Roman" w:cs="Times New Roman"/>
          <w:sz w:val="28"/>
          <w:szCs w:val="28"/>
          <w:lang w:val="el-GR"/>
        </w:rPr>
        <w:t xml:space="preserve">  Ο παρ</w:t>
      </w:r>
      <w:r>
        <w:rPr>
          <w:rFonts w:ascii="Times New Roman" w:hAnsi="Times New Roman" w:cs="Times New Roman"/>
          <w:sz w:val="28"/>
          <w:szCs w:val="28"/>
          <w:lang w:val="el-GR"/>
        </w:rPr>
        <w:t xml:space="preserve">απάνω </w:t>
      </w:r>
      <w:r w:rsidRPr="00210ED7">
        <w:rPr>
          <w:rFonts w:ascii="Times New Roman" w:hAnsi="Times New Roman" w:cs="Times New Roman"/>
          <w:sz w:val="28"/>
          <w:szCs w:val="28"/>
          <w:lang w:val="el-GR"/>
        </w:rPr>
        <w:t>κώδικας προσομοιώνει ένα σύστημα ασύρματης επικοινωνίας εντός ενός κυψελοειδούς δικτύου, εστιάζοντας στην ανάλυση των αναλογιών Signal-to-Noise Ratio (SNR) και των ισχύος εκπομπής σε ένα σενάριο Heterogeneous Network (HetNet) που περιλαμβάνει μακρο- και μικροκυψέλες. Στην αρχική ρύθμιση του περιβάλλοντος, ορίζονται διάφορες κρίσιμες παράμετροι, όπως το εύρος ζώνης, το επίπεδο θορύβου, ο αριθμός των χρηστών, οι παράμετροι απώλειας διαδρομής, οι ακτίνες κυττάρων, τα ύψη των σταθμών βάσης και οι ισχύς εκπομπής. Αυτές οι ρυθμίσεις δημιουργούν τη βάση για την προσομοίωση, καθορίζοντας το πλαίσιο εντός του οποίου θα υπολογιστούν οι επιδόσεις του δικτύου.</w:t>
      </w:r>
      <w:r>
        <w:rPr>
          <w:rFonts w:ascii="Times New Roman" w:hAnsi="Times New Roman" w:cs="Times New Roman"/>
          <w:sz w:val="28"/>
          <w:szCs w:val="28"/>
          <w:lang w:val="el-GR"/>
        </w:rPr>
        <w:t xml:space="preserve"> </w:t>
      </w:r>
    </w:p>
    <w:p w14:paraId="7D8AC5C6" w14:textId="77777777" w:rsidR="00F02E00" w:rsidRPr="00B028A7" w:rsidRDefault="00F02E00" w:rsidP="00D33B8D">
      <w:pPr>
        <w:spacing w:after="0"/>
        <w:jc w:val="both"/>
        <w:rPr>
          <w:rFonts w:ascii="Times New Roman" w:hAnsi="Times New Roman" w:cs="Times New Roman"/>
          <w:sz w:val="28"/>
          <w:szCs w:val="28"/>
          <w:lang w:val="el-GR"/>
        </w:rPr>
      </w:pPr>
    </w:p>
    <w:p w14:paraId="39B7C67B" w14:textId="2B22AE83" w:rsidR="00F02E00" w:rsidRDefault="00512DFE" w:rsidP="00D33B8D">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00F02E00" w:rsidRPr="00210ED7">
        <w:rPr>
          <w:rFonts w:ascii="Times New Roman" w:hAnsi="Times New Roman" w:cs="Times New Roman"/>
          <w:sz w:val="28"/>
          <w:szCs w:val="28"/>
          <w:lang w:val="el-GR"/>
        </w:rPr>
        <w:t xml:space="preserve">Η κατανομή των χρηστών είναι το επόμενο βήμα, όπου οι θέσεις των χρηστών τοποθετούνται τυχαία εντός της περιοχής κάλυψης του δικτύου, και για τις μακροκυψέλες και για τις μικροκυψέλες. Αυτή η τυχαία κατανομή επιτρέπει την αξιολόγηση της απόδοσης του δικτύου σε διάφορες συνθήκες χρήσης και πυκνότητας. Στη συνέχεια, υπολογίζεται η απώλεια διαδρομής για κάθε χρήστη σε σχέση με τις μακρο- και μικροκυψέλες, βασιζόμενοι σε παραμέτρους απόστασης και απώλειας διαδρομής. Αυτός ο υπολογισμός είναι κρίσιμος για </w:t>
      </w:r>
      <w:r w:rsidR="00F02E00" w:rsidRPr="00210ED7">
        <w:rPr>
          <w:rFonts w:ascii="Times New Roman" w:hAnsi="Times New Roman" w:cs="Times New Roman"/>
          <w:sz w:val="28"/>
          <w:szCs w:val="28"/>
          <w:lang w:val="el-GR"/>
        </w:rPr>
        <w:lastRenderedPageBreak/>
        <w:t>την εκτίμηση των λαμβανόμενων δυνάμεων και των αναλογιών SNR, καθώς οι απώλειες διαδρομής επηρεάζουν άμεσα την ποιότητα του σήματος.</w:t>
      </w:r>
      <w:r w:rsidR="00F02E00">
        <w:rPr>
          <w:rFonts w:ascii="Times New Roman" w:hAnsi="Times New Roman" w:cs="Times New Roman"/>
          <w:sz w:val="28"/>
          <w:szCs w:val="28"/>
          <w:lang w:val="el-GR"/>
        </w:rPr>
        <w:t xml:space="preserve"> </w:t>
      </w:r>
      <w:r w:rsidR="00F02E00" w:rsidRPr="00210ED7">
        <w:rPr>
          <w:rFonts w:ascii="Times New Roman" w:hAnsi="Times New Roman" w:cs="Times New Roman"/>
          <w:sz w:val="28"/>
          <w:szCs w:val="28"/>
          <w:lang w:val="el-GR"/>
        </w:rPr>
        <w:t xml:space="preserve">Η ανάλυση συνεχίζεται με την υπολογισμένη συγκρίση των SNR μεταξύ των μακρο- και μικροκυψελών τόσο για uplink όσο και για downlink μεταδόσεις. Η σύγκριση αυτή επιτρέπει την επιλογή μεταξύ συζευγμένων και αποσυνδεδεμένων στρατηγικών κατανομής πόρων, προκειμένου να βελτιστοποιηθεί η απόδοση του δικτύου για κάθε χρήστη. </w:t>
      </w:r>
    </w:p>
    <w:p w14:paraId="0E3F4DAE" w14:textId="77777777" w:rsidR="00F02E00" w:rsidRDefault="00F02E00" w:rsidP="00F02E00">
      <w:pPr>
        <w:spacing w:after="0"/>
        <w:rPr>
          <w:rFonts w:ascii="Times New Roman" w:hAnsi="Times New Roman" w:cs="Times New Roman"/>
          <w:sz w:val="28"/>
          <w:szCs w:val="28"/>
          <w:lang w:val="el-GR"/>
        </w:rPr>
      </w:pPr>
    </w:p>
    <w:p w14:paraId="38946C4D" w14:textId="77777777" w:rsidR="00AD62C3" w:rsidRPr="00AD62C3" w:rsidRDefault="00AD62C3" w:rsidP="004E17AE">
      <w:pPr>
        <w:spacing w:after="0"/>
        <w:rPr>
          <w:rFonts w:ascii="Times New Roman" w:hAnsi="Times New Roman" w:cs="Times New Roman"/>
          <w:sz w:val="28"/>
          <w:szCs w:val="28"/>
          <w:lang w:val="el-GR"/>
        </w:rPr>
      </w:pPr>
    </w:p>
    <w:p w14:paraId="7C1E0AB8" w14:textId="77777777" w:rsidR="00E5343C" w:rsidRPr="00B028A7" w:rsidRDefault="00E5343C" w:rsidP="00E5343C">
      <w:pPr>
        <w:spacing w:after="0"/>
        <w:jc w:val="center"/>
        <w:rPr>
          <w:rFonts w:ascii="Times New Roman" w:hAnsi="Times New Roman" w:cs="Times New Roman"/>
          <w:sz w:val="24"/>
          <w:szCs w:val="24"/>
        </w:rPr>
      </w:pPr>
      <w:r w:rsidRPr="00B028A7">
        <w:rPr>
          <w:rFonts w:ascii="Times New Roman" w:hAnsi="Times New Roman" w:cs="Times New Roman"/>
          <w:noProof/>
        </w:rPr>
        <w:drawing>
          <wp:inline distT="0" distB="0" distL="0" distR="0" wp14:anchorId="3EEC0B90" wp14:editId="00845CE5">
            <wp:extent cx="4243448" cy="3241964"/>
            <wp:effectExtent l="0" t="0" r="5080" b="0"/>
            <wp:docPr id="1760859657" name="Εικόνα 1" descr="Εικόνα που περιέχει γραμμή, στιγμιότυπο οθόνης, γράφημα, διά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59657" name="Εικόνα 1" descr="Εικόνα που περιέχει γραμμή, στιγμιότυπο οθόνης, γράφημα, διάγραμμ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1891" cy="3263694"/>
                    </a:xfrm>
                    <a:prstGeom prst="rect">
                      <a:avLst/>
                    </a:prstGeom>
                    <a:noFill/>
                    <a:ln>
                      <a:noFill/>
                    </a:ln>
                  </pic:spPr>
                </pic:pic>
              </a:graphicData>
            </a:graphic>
          </wp:inline>
        </w:drawing>
      </w:r>
    </w:p>
    <w:p w14:paraId="23E79DD4" w14:textId="35CE1A96" w:rsidR="00DB51D6" w:rsidRDefault="00E5343C" w:rsidP="00C2173D">
      <w:pPr>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Εικόνα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 xml:space="preserve">.1: Εκτύπωση της προσομοίωσης </w:t>
      </w:r>
    </w:p>
    <w:p w14:paraId="4C082A0B" w14:textId="77777777" w:rsidR="00210ED7" w:rsidRPr="00210ED7" w:rsidRDefault="00210ED7" w:rsidP="00D33B8D">
      <w:pPr>
        <w:spacing w:after="0"/>
        <w:jc w:val="both"/>
        <w:rPr>
          <w:rFonts w:ascii="Times New Roman" w:hAnsi="Times New Roman" w:cs="Times New Roman"/>
          <w:sz w:val="28"/>
          <w:szCs w:val="28"/>
          <w:lang w:val="el-GR"/>
        </w:rPr>
      </w:pPr>
    </w:p>
    <w:p w14:paraId="3AE53CD8" w14:textId="5A462909" w:rsidR="00A11A3B" w:rsidRDefault="00081D7D" w:rsidP="00D33B8D">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009363CD">
        <w:rPr>
          <w:rFonts w:ascii="Times New Roman" w:hAnsi="Times New Roman" w:cs="Times New Roman"/>
          <w:sz w:val="28"/>
          <w:szCs w:val="28"/>
          <w:lang w:val="el-GR"/>
        </w:rPr>
        <w:t xml:space="preserve">  </w:t>
      </w:r>
      <w:r w:rsidR="00210ED7" w:rsidRPr="00210ED7">
        <w:rPr>
          <w:rFonts w:ascii="Times New Roman" w:hAnsi="Times New Roman" w:cs="Times New Roman"/>
          <w:sz w:val="28"/>
          <w:szCs w:val="28"/>
          <w:lang w:val="el-GR"/>
        </w:rPr>
        <w:t>Συνολικά, ο κώδικας προσφέρει μια εις βάθος ανάλυση της κατανομής πόρων σε ένα περιβάλλον HetNet, συνδυάζοντας στατιστικές μετρήσεις και οπτικοποιήσεις για την κατανόηση και βελτιστοποίηση της απόδοσης του δικτύου. Παρέχει πολύτιμες πληροφορίες για την αποτελεσματική διαχείριση και βελτίωση της απόδοσης των κυψελών, λαμβάνοντας υπόψη τις διαφορετικές στρατηγικές κατανομής πόρων και τις επιπτώσεις τους στην ποιότητα της υπηρεσίας.</w:t>
      </w:r>
    </w:p>
    <w:p w14:paraId="6867BCB5" w14:textId="77777777" w:rsidR="001F34C9" w:rsidRPr="00210ED7" w:rsidRDefault="001F34C9" w:rsidP="00210ED7">
      <w:pPr>
        <w:spacing w:after="0"/>
        <w:rPr>
          <w:rFonts w:ascii="Times New Roman" w:hAnsi="Times New Roman" w:cs="Times New Roman"/>
          <w:sz w:val="24"/>
          <w:szCs w:val="24"/>
          <w:lang w:val="el-GR"/>
        </w:rPr>
      </w:pPr>
    </w:p>
    <w:p w14:paraId="5B93C6F1" w14:textId="0EAF3E5D" w:rsidR="00E5343C" w:rsidRPr="00B028A7" w:rsidRDefault="0089172F" w:rsidP="00E5343C">
      <w:pPr>
        <w:pStyle w:val="2"/>
        <w:rPr>
          <w:rFonts w:ascii="Times New Roman" w:hAnsi="Times New Roman" w:cs="Times New Roman"/>
          <w:sz w:val="36"/>
          <w:szCs w:val="36"/>
          <w:lang w:val="el-GR"/>
        </w:rPr>
      </w:pPr>
      <w:bookmarkStart w:id="43" w:name="_Toc177475974"/>
      <w:r w:rsidRPr="00F64548">
        <w:rPr>
          <w:rFonts w:ascii="Times New Roman" w:hAnsi="Times New Roman" w:cs="Times New Roman"/>
          <w:lang w:val="el-GR"/>
        </w:rPr>
        <w:lastRenderedPageBreak/>
        <w:t>6</w:t>
      </w:r>
      <w:r w:rsidR="00E5343C" w:rsidRPr="00B028A7">
        <w:rPr>
          <w:rFonts w:ascii="Times New Roman" w:hAnsi="Times New Roman" w:cs="Times New Roman"/>
          <w:lang w:val="el-GR"/>
        </w:rPr>
        <w:t>.2:</w:t>
      </w:r>
      <w:r w:rsidR="00DC1D2B" w:rsidRPr="00DC1D2B">
        <w:rPr>
          <w:rFonts w:ascii="Times New Roman" w:hAnsi="Times New Roman" w:cs="Times New Roman"/>
          <w:lang w:val="el-GR"/>
        </w:rPr>
        <w:t xml:space="preserve"> </w:t>
      </w:r>
      <w:r w:rsidR="00B93A21" w:rsidRPr="00B028A7">
        <w:rPr>
          <w:rFonts w:ascii="Times New Roman" w:hAnsi="Times New Roman" w:cs="Times New Roman"/>
          <w:lang w:val="el-GR"/>
        </w:rPr>
        <w:t>Παράδειγμα</w:t>
      </w:r>
      <w:r w:rsidR="00DC1D2B" w:rsidRPr="00B028A7">
        <w:rPr>
          <w:rFonts w:ascii="Times New Roman" w:hAnsi="Times New Roman" w:cs="Times New Roman"/>
          <w:lang w:val="el-GR"/>
        </w:rPr>
        <w:t xml:space="preserve"> </w:t>
      </w:r>
      <w:r w:rsidR="00DC1D2B" w:rsidRPr="00B028A7">
        <w:rPr>
          <w:rFonts w:ascii="Times New Roman" w:hAnsi="Times New Roman" w:cs="Times New Roman"/>
        </w:rPr>
        <w:t>DUDe</w:t>
      </w:r>
      <w:r w:rsidR="00DC1D2B" w:rsidRPr="00B028A7">
        <w:rPr>
          <w:rFonts w:ascii="Times New Roman" w:hAnsi="Times New Roman" w:cs="Times New Roman"/>
          <w:lang w:val="el-GR"/>
        </w:rPr>
        <w:t xml:space="preserve"> </w:t>
      </w:r>
      <w:r w:rsidR="00DC1D2B">
        <w:rPr>
          <w:rFonts w:ascii="Times New Roman" w:hAnsi="Times New Roman" w:cs="Times New Roman"/>
          <w:lang w:val="el-GR"/>
        </w:rPr>
        <w:t>με</w:t>
      </w:r>
      <w:r w:rsidR="00E5343C" w:rsidRPr="00B028A7">
        <w:rPr>
          <w:rFonts w:ascii="Times New Roman" w:hAnsi="Times New Roman" w:cs="Times New Roman"/>
          <w:lang w:val="el-GR"/>
        </w:rPr>
        <w:t xml:space="preserve"> </w:t>
      </w:r>
      <w:r w:rsidR="0040340F" w:rsidRPr="00B028A7">
        <w:rPr>
          <w:rFonts w:ascii="Times New Roman" w:hAnsi="Times New Roman" w:cs="Times New Roman"/>
          <w:lang w:val="el-GR"/>
        </w:rPr>
        <w:t>Μηχανική Μάθηση</w:t>
      </w:r>
      <w:bookmarkEnd w:id="43"/>
    </w:p>
    <w:p w14:paraId="791FEC61" w14:textId="77777777" w:rsidR="00A67435" w:rsidRPr="00DC3C22" w:rsidRDefault="00A67435" w:rsidP="001F29E2">
      <w:pPr>
        <w:spacing w:after="0"/>
        <w:rPr>
          <w:rFonts w:ascii="Times New Roman" w:hAnsi="Times New Roman" w:cs="Times New Roman"/>
          <w:sz w:val="28"/>
          <w:szCs w:val="28"/>
          <w:lang w:val="el-GR"/>
        </w:rPr>
      </w:pPr>
    </w:p>
    <w:p w14:paraId="7267A2F8" w14:textId="0FE23B7E" w:rsidR="00A67435" w:rsidRPr="00DC3C22" w:rsidRDefault="001E59BB"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Αυτός ο κώδικας </w:t>
      </w:r>
      <w:r w:rsidRPr="00B028A7">
        <w:rPr>
          <w:rFonts w:ascii="Times New Roman" w:hAnsi="Times New Roman" w:cs="Times New Roman"/>
          <w:sz w:val="28"/>
          <w:szCs w:val="28"/>
        </w:rPr>
        <w:t>Python</w:t>
      </w:r>
      <w:r w:rsidRPr="00B028A7">
        <w:rPr>
          <w:rFonts w:ascii="Times New Roman" w:hAnsi="Times New Roman" w:cs="Times New Roman"/>
          <w:sz w:val="28"/>
          <w:szCs w:val="28"/>
          <w:lang w:val="el-GR"/>
        </w:rPr>
        <w:t xml:space="preserve"> δείχνει μια απλή υλοποίηση γραμμικής παλινδρόμησης για την πρόβλεψη των κατανομών πόρων </w:t>
      </w:r>
      <w:r w:rsidRPr="00B028A7">
        <w:rPr>
          <w:rFonts w:ascii="Times New Roman" w:hAnsi="Times New Roman" w:cs="Times New Roman"/>
          <w:sz w:val="28"/>
          <w:szCs w:val="28"/>
        </w:rPr>
        <w:t>Downlink</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DL</w:t>
      </w:r>
      <w:r w:rsidRPr="00B028A7">
        <w:rPr>
          <w:rFonts w:ascii="Times New Roman" w:hAnsi="Times New Roman" w:cs="Times New Roman"/>
          <w:sz w:val="28"/>
          <w:szCs w:val="28"/>
          <w:lang w:val="el-GR"/>
        </w:rPr>
        <w:t xml:space="preserve">) και </w:t>
      </w:r>
      <w:r w:rsidRPr="00B028A7">
        <w:rPr>
          <w:rFonts w:ascii="Times New Roman" w:hAnsi="Times New Roman" w:cs="Times New Roman"/>
          <w:sz w:val="28"/>
          <w:szCs w:val="28"/>
        </w:rPr>
        <w:t>Uplink</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UL</w:t>
      </w:r>
      <w:r w:rsidRPr="00B028A7">
        <w:rPr>
          <w:rFonts w:ascii="Times New Roman" w:hAnsi="Times New Roman" w:cs="Times New Roman"/>
          <w:sz w:val="28"/>
          <w:szCs w:val="28"/>
          <w:lang w:val="el-GR"/>
        </w:rPr>
        <w:t xml:space="preserve">) με βάση συνθετικά δεδομένα. Ο κώδικας χρησιμοποιεί τη βιβλιοθήκη </w:t>
      </w:r>
      <w:r w:rsidRPr="00B028A7">
        <w:rPr>
          <w:rFonts w:ascii="Times New Roman" w:hAnsi="Times New Roman" w:cs="Times New Roman"/>
          <w:sz w:val="28"/>
          <w:szCs w:val="28"/>
        </w:rPr>
        <w:t>scikit</w:t>
      </w:r>
      <w:r w:rsidRPr="00B028A7">
        <w:rPr>
          <w:rFonts w:ascii="Times New Roman" w:hAnsi="Times New Roman" w:cs="Times New Roman"/>
          <w:sz w:val="28"/>
          <w:szCs w:val="28"/>
          <w:lang w:val="el-GR"/>
        </w:rPr>
        <w:t>-</w:t>
      </w:r>
      <w:r w:rsidRPr="00B028A7">
        <w:rPr>
          <w:rFonts w:ascii="Times New Roman" w:hAnsi="Times New Roman" w:cs="Times New Roman"/>
          <w:sz w:val="28"/>
          <w:szCs w:val="28"/>
        </w:rPr>
        <w:t>learn</w:t>
      </w:r>
      <w:r w:rsidRPr="00B028A7">
        <w:rPr>
          <w:rFonts w:ascii="Times New Roman" w:hAnsi="Times New Roman" w:cs="Times New Roman"/>
          <w:sz w:val="28"/>
          <w:szCs w:val="28"/>
          <w:lang w:val="el-GR"/>
        </w:rPr>
        <w:t xml:space="preserve"> για την εκτέλεση των απαραίτητων λειτουργιών μηχανικής μάθησης, συμπεριλαμβανομένου του διαχωρισμού δεδομένων, της εκπαίδευσης μοντέλων, της πρόβλεψης και της αξιολόγησης.</w:t>
      </w:r>
    </w:p>
    <w:p w14:paraId="2BF6393B" w14:textId="77777777" w:rsidR="00A67435" w:rsidRPr="00DC3C22" w:rsidRDefault="00A67435" w:rsidP="001E59BB">
      <w:pPr>
        <w:rPr>
          <w:rFonts w:ascii="Times New Roman" w:hAnsi="Times New Roman" w:cs="Times New Roman"/>
          <w:sz w:val="28"/>
          <w:szCs w:val="28"/>
          <w:lang w:val="el-GR"/>
        </w:rPr>
      </w:pPr>
    </w:p>
    <w:tbl>
      <w:tblPr>
        <w:tblStyle w:val="ae"/>
        <w:tblW w:w="10812" w:type="dxa"/>
        <w:jc w:val="center"/>
        <w:tblLook w:val="04A0" w:firstRow="1" w:lastRow="0" w:firstColumn="1" w:lastColumn="0" w:noHBand="0" w:noVBand="1"/>
      </w:tblPr>
      <w:tblGrid>
        <w:gridCol w:w="10812"/>
      </w:tblGrid>
      <w:tr w:rsidR="00E5343C" w:rsidRPr="00B028A7" w14:paraId="020149C2" w14:textId="77777777" w:rsidTr="00A67435">
        <w:trPr>
          <w:trHeight w:val="2094"/>
          <w:jc w:val="center"/>
        </w:trPr>
        <w:tc>
          <w:tcPr>
            <w:tcW w:w="10812" w:type="dxa"/>
          </w:tcPr>
          <w:p w14:paraId="4F43E863" w14:textId="3ED69295" w:rsidR="00E5343C" w:rsidRPr="00B028A7" w:rsidRDefault="00E5343C" w:rsidP="00780089">
            <w:pPr>
              <w:rPr>
                <w:rFonts w:ascii="Times New Roman" w:hAnsi="Times New Roman" w:cs="Times New Roman"/>
                <w:b/>
                <w:bCs/>
                <w:sz w:val="24"/>
                <w:szCs w:val="24"/>
              </w:rPr>
            </w:pPr>
            <w:r w:rsidRPr="00F142A6">
              <w:rPr>
                <w:rFonts w:ascii="Times New Roman" w:hAnsi="Times New Roman" w:cs="Times New Roman"/>
                <w:sz w:val="24"/>
                <w:szCs w:val="24"/>
              </w:rPr>
              <w:br w:type="page"/>
            </w:r>
            <w:r w:rsidRPr="00B028A7">
              <w:rPr>
                <w:rFonts w:ascii="Times New Roman" w:hAnsi="Times New Roman" w:cs="Times New Roman"/>
                <w:b/>
                <w:bCs/>
                <w:color w:val="215E99" w:themeColor="text2" w:themeTint="BF"/>
                <w:sz w:val="24"/>
                <w:szCs w:val="24"/>
              </w:rPr>
              <w:t xml:space="preserve">import </w:t>
            </w:r>
            <w:r w:rsidRPr="00B028A7">
              <w:rPr>
                <w:rFonts w:ascii="Times New Roman" w:hAnsi="Times New Roman" w:cs="Times New Roman"/>
                <w:b/>
                <w:bCs/>
                <w:sz w:val="24"/>
                <w:szCs w:val="24"/>
              </w:rPr>
              <w:t xml:space="preserve">numpy </w:t>
            </w:r>
            <w:r w:rsidRPr="00B028A7">
              <w:rPr>
                <w:rFonts w:ascii="Times New Roman" w:hAnsi="Times New Roman" w:cs="Times New Roman"/>
                <w:b/>
                <w:bCs/>
                <w:color w:val="215E99" w:themeColor="text2" w:themeTint="BF"/>
                <w:sz w:val="24"/>
                <w:szCs w:val="24"/>
              </w:rPr>
              <w:t xml:space="preserve">as </w:t>
            </w:r>
            <w:r w:rsidRPr="00B028A7">
              <w:rPr>
                <w:rFonts w:ascii="Times New Roman" w:hAnsi="Times New Roman" w:cs="Times New Roman"/>
                <w:b/>
                <w:bCs/>
                <w:sz w:val="24"/>
                <w:szCs w:val="24"/>
              </w:rPr>
              <w:t>np</w:t>
            </w:r>
          </w:p>
          <w:p w14:paraId="7B36F9D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215E99" w:themeColor="text2" w:themeTint="BF"/>
                <w:sz w:val="24"/>
                <w:szCs w:val="24"/>
              </w:rPr>
              <w:t xml:space="preserve">from </w:t>
            </w:r>
            <w:r w:rsidRPr="00B028A7">
              <w:rPr>
                <w:rFonts w:ascii="Times New Roman" w:hAnsi="Times New Roman" w:cs="Times New Roman"/>
                <w:b/>
                <w:bCs/>
                <w:sz w:val="24"/>
                <w:szCs w:val="24"/>
              </w:rPr>
              <w:t xml:space="preserve">sklearn.model_selection </w:t>
            </w:r>
            <w:r w:rsidRPr="00B028A7">
              <w:rPr>
                <w:rFonts w:ascii="Times New Roman" w:hAnsi="Times New Roman" w:cs="Times New Roman"/>
                <w:b/>
                <w:bCs/>
                <w:color w:val="215E99" w:themeColor="text2" w:themeTint="BF"/>
                <w:sz w:val="24"/>
                <w:szCs w:val="24"/>
              </w:rPr>
              <w:t xml:space="preserve">import </w:t>
            </w:r>
            <w:r w:rsidRPr="00B028A7">
              <w:rPr>
                <w:rFonts w:ascii="Times New Roman" w:hAnsi="Times New Roman" w:cs="Times New Roman"/>
                <w:b/>
                <w:bCs/>
                <w:sz w:val="24"/>
                <w:szCs w:val="24"/>
              </w:rPr>
              <w:t>train_test_split</w:t>
            </w:r>
          </w:p>
          <w:p w14:paraId="071B0805"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215E99" w:themeColor="text2" w:themeTint="BF"/>
                <w:sz w:val="24"/>
                <w:szCs w:val="24"/>
              </w:rPr>
              <w:t xml:space="preserve">from </w:t>
            </w:r>
            <w:r w:rsidRPr="00B028A7">
              <w:rPr>
                <w:rFonts w:ascii="Times New Roman" w:hAnsi="Times New Roman" w:cs="Times New Roman"/>
                <w:b/>
                <w:bCs/>
                <w:sz w:val="24"/>
                <w:szCs w:val="24"/>
              </w:rPr>
              <w:t xml:space="preserve">sklearn.linear_model </w:t>
            </w:r>
            <w:r w:rsidRPr="00B028A7">
              <w:rPr>
                <w:rFonts w:ascii="Times New Roman" w:hAnsi="Times New Roman" w:cs="Times New Roman"/>
                <w:b/>
                <w:bCs/>
                <w:color w:val="215E99" w:themeColor="text2" w:themeTint="BF"/>
                <w:sz w:val="24"/>
                <w:szCs w:val="24"/>
              </w:rPr>
              <w:t xml:space="preserve">import </w:t>
            </w:r>
            <w:r w:rsidRPr="00B028A7">
              <w:rPr>
                <w:rFonts w:ascii="Times New Roman" w:hAnsi="Times New Roman" w:cs="Times New Roman"/>
                <w:b/>
                <w:bCs/>
                <w:sz w:val="24"/>
                <w:szCs w:val="24"/>
              </w:rPr>
              <w:t>LinearRegression</w:t>
            </w:r>
          </w:p>
          <w:p w14:paraId="330F5EBD"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215E99" w:themeColor="text2" w:themeTint="BF"/>
                <w:sz w:val="24"/>
                <w:szCs w:val="24"/>
              </w:rPr>
              <w:t xml:space="preserve">from </w:t>
            </w:r>
            <w:r w:rsidRPr="00B028A7">
              <w:rPr>
                <w:rFonts w:ascii="Times New Roman" w:hAnsi="Times New Roman" w:cs="Times New Roman"/>
                <w:b/>
                <w:bCs/>
                <w:sz w:val="24"/>
                <w:szCs w:val="24"/>
              </w:rPr>
              <w:t xml:space="preserve">sklearn.metrics </w:t>
            </w:r>
            <w:r w:rsidRPr="00B028A7">
              <w:rPr>
                <w:rFonts w:ascii="Times New Roman" w:hAnsi="Times New Roman" w:cs="Times New Roman"/>
                <w:b/>
                <w:bCs/>
                <w:color w:val="215E99" w:themeColor="text2" w:themeTint="BF"/>
                <w:sz w:val="24"/>
                <w:szCs w:val="24"/>
              </w:rPr>
              <w:t xml:space="preserve">import </w:t>
            </w:r>
            <w:r w:rsidRPr="00B028A7">
              <w:rPr>
                <w:rFonts w:ascii="Times New Roman" w:hAnsi="Times New Roman" w:cs="Times New Roman"/>
                <w:b/>
                <w:bCs/>
                <w:sz w:val="24"/>
                <w:szCs w:val="24"/>
              </w:rPr>
              <w:t>mean_squared_error</w:t>
            </w:r>
          </w:p>
          <w:p w14:paraId="6FB257F7" w14:textId="77777777" w:rsidR="00E5343C" w:rsidRPr="00B028A7" w:rsidRDefault="00E5343C" w:rsidP="007C11EB">
            <w:pPr>
              <w:rPr>
                <w:rFonts w:ascii="Times New Roman" w:hAnsi="Times New Roman" w:cs="Times New Roman"/>
                <w:b/>
                <w:bCs/>
                <w:sz w:val="24"/>
                <w:szCs w:val="24"/>
              </w:rPr>
            </w:pPr>
          </w:p>
          <w:p w14:paraId="27E5A0BC" w14:textId="77777777" w:rsidR="00E5343C" w:rsidRPr="00B028A7" w:rsidRDefault="00E5343C" w:rsidP="007C11EB">
            <w:pPr>
              <w:rPr>
                <w:rFonts w:ascii="Times New Roman" w:hAnsi="Times New Roman" w:cs="Times New Roman"/>
                <w:b/>
                <w:bCs/>
                <w:color w:val="4EA72E" w:themeColor="accent6"/>
                <w:sz w:val="24"/>
                <w:szCs w:val="24"/>
                <w:lang w:val="el-GR"/>
              </w:rPr>
            </w:pPr>
            <w:r w:rsidRPr="00B028A7">
              <w:rPr>
                <w:rFonts w:ascii="Times New Roman" w:hAnsi="Times New Roman" w:cs="Times New Roman"/>
                <w:b/>
                <w:bCs/>
                <w:color w:val="4EA72E" w:themeColor="accent6"/>
                <w:sz w:val="24"/>
                <w:szCs w:val="24"/>
                <w:lang w:val="el-GR"/>
              </w:rPr>
              <w:t xml:space="preserve"># </w:t>
            </w:r>
            <w:r w:rsidRPr="00B028A7">
              <w:rPr>
                <w:rFonts w:ascii="Times New Roman" w:hAnsi="Times New Roman" w:cs="Times New Roman"/>
                <w:color w:val="4EA72E" w:themeColor="accent6"/>
                <w:sz w:val="24"/>
                <w:szCs w:val="24"/>
                <w:lang w:val="el-GR"/>
              </w:rPr>
              <w:t>Δημιουργεί συνθετικά δεδομένα για απεικόνιση</w:t>
            </w:r>
          </w:p>
          <w:p w14:paraId="2F540578"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np</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random</w:t>
            </w:r>
            <w:r w:rsidRPr="00B028A7">
              <w:rPr>
                <w:rFonts w:ascii="Times New Roman" w:hAnsi="Times New Roman" w:cs="Times New Roman"/>
                <w:b/>
                <w:bCs/>
                <w:sz w:val="24"/>
                <w:szCs w:val="24"/>
                <w:lang w:val="el-GR"/>
              </w:rPr>
              <w:t>.</w:t>
            </w:r>
            <w:r w:rsidRPr="00B028A7">
              <w:rPr>
                <w:rFonts w:ascii="Times New Roman" w:hAnsi="Times New Roman" w:cs="Times New Roman"/>
                <w:b/>
                <w:bCs/>
                <w:sz w:val="24"/>
                <w:szCs w:val="24"/>
              </w:rPr>
              <w:t>seed</w:t>
            </w:r>
            <w:r w:rsidRPr="00B028A7">
              <w:rPr>
                <w:rFonts w:ascii="Times New Roman" w:hAnsi="Times New Roman" w:cs="Times New Roman"/>
                <w:b/>
                <w:bCs/>
                <w:sz w:val="24"/>
                <w:szCs w:val="24"/>
                <w:lang w:val="el-GR"/>
              </w:rPr>
              <w:t>(</w:t>
            </w:r>
            <w:r w:rsidRPr="00B028A7">
              <w:rPr>
                <w:rFonts w:ascii="Times New Roman" w:hAnsi="Times New Roman" w:cs="Times New Roman"/>
                <w:b/>
                <w:bCs/>
                <w:color w:val="77206D" w:themeColor="accent5" w:themeShade="BF"/>
                <w:sz w:val="24"/>
                <w:szCs w:val="24"/>
                <w:lang w:val="el-GR"/>
              </w:rPr>
              <w:t>42</w:t>
            </w:r>
            <w:r w:rsidRPr="00B028A7">
              <w:rPr>
                <w:rFonts w:ascii="Times New Roman" w:hAnsi="Times New Roman" w:cs="Times New Roman"/>
                <w:b/>
                <w:bCs/>
                <w:sz w:val="24"/>
                <w:szCs w:val="24"/>
                <w:lang w:val="el-GR"/>
              </w:rPr>
              <w:t>)</w:t>
            </w:r>
          </w:p>
          <w:p w14:paraId="723EFD06" w14:textId="2AE6702F" w:rsidR="00E5343C" w:rsidRPr="00DC3C22" w:rsidRDefault="00E5343C" w:rsidP="007C11EB">
            <w:pPr>
              <w:rPr>
                <w:rFonts w:ascii="Times New Roman" w:hAnsi="Times New Roman" w:cs="Times New Roman"/>
                <w:b/>
                <w:bCs/>
                <w:color w:val="77206D" w:themeColor="accent5" w:themeShade="BF"/>
                <w:sz w:val="24"/>
                <w:szCs w:val="24"/>
                <w:lang w:val="el-GR"/>
              </w:rPr>
            </w:pPr>
            <w:r w:rsidRPr="00B028A7">
              <w:rPr>
                <w:rFonts w:ascii="Times New Roman" w:hAnsi="Times New Roman" w:cs="Times New Roman"/>
                <w:b/>
                <w:bCs/>
                <w:sz w:val="24"/>
                <w:szCs w:val="24"/>
              </w:rPr>
              <w:t>num</w:t>
            </w:r>
            <w:r w:rsidRPr="00B028A7">
              <w:rPr>
                <w:rFonts w:ascii="Times New Roman" w:hAnsi="Times New Roman" w:cs="Times New Roman"/>
                <w:b/>
                <w:bCs/>
                <w:sz w:val="24"/>
                <w:szCs w:val="24"/>
                <w:lang w:val="el-GR"/>
              </w:rPr>
              <w:t>_</w:t>
            </w:r>
            <w:r w:rsidRPr="00B028A7">
              <w:rPr>
                <w:rFonts w:ascii="Times New Roman" w:hAnsi="Times New Roman" w:cs="Times New Roman"/>
                <w:b/>
                <w:bCs/>
                <w:sz w:val="24"/>
                <w:szCs w:val="24"/>
              </w:rPr>
              <w:t>samples</w:t>
            </w:r>
            <w:r w:rsidRPr="00B028A7">
              <w:rPr>
                <w:rFonts w:ascii="Times New Roman" w:hAnsi="Times New Roman" w:cs="Times New Roman"/>
                <w:b/>
                <w:bCs/>
                <w:sz w:val="24"/>
                <w:szCs w:val="24"/>
                <w:lang w:val="el-GR"/>
              </w:rPr>
              <w:t xml:space="preserve"> = </w:t>
            </w:r>
            <w:r w:rsidRPr="00B028A7">
              <w:rPr>
                <w:rFonts w:ascii="Times New Roman" w:hAnsi="Times New Roman" w:cs="Times New Roman"/>
                <w:b/>
                <w:bCs/>
                <w:color w:val="77206D" w:themeColor="accent5" w:themeShade="BF"/>
                <w:sz w:val="24"/>
                <w:szCs w:val="24"/>
                <w:lang w:val="el-GR"/>
              </w:rPr>
              <w:t>1000</w:t>
            </w:r>
          </w:p>
          <w:p w14:paraId="407B022A" w14:textId="77777777" w:rsidR="00A652B4" w:rsidRPr="00DC3C22" w:rsidRDefault="00A652B4" w:rsidP="007C11EB">
            <w:pPr>
              <w:rPr>
                <w:rFonts w:ascii="Times New Roman" w:hAnsi="Times New Roman" w:cs="Times New Roman"/>
                <w:b/>
                <w:bCs/>
                <w:color w:val="77206D" w:themeColor="accent5" w:themeShade="BF"/>
                <w:sz w:val="24"/>
                <w:szCs w:val="24"/>
                <w:lang w:val="el-GR"/>
              </w:rPr>
            </w:pPr>
          </w:p>
          <w:p w14:paraId="757DB9E0" w14:textId="77777777" w:rsidR="00E5343C" w:rsidRPr="00B028A7" w:rsidRDefault="00E5343C" w:rsidP="007C11EB">
            <w:pPr>
              <w:rPr>
                <w:rFonts w:ascii="Times New Roman" w:hAnsi="Times New Roman" w:cs="Times New Roman"/>
                <w:b/>
                <w:bCs/>
                <w:color w:val="4EA72E" w:themeColor="accent6"/>
                <w:sz w:val="24"/>
                <w:szCs w:val="24"/>
                <w:lang w:val="el-GR"/>
              </w:rPr>
            </w:pPr>
            <w:r w:rsidRPr="00B028A7">
              <w:rPr>
                <w:rFonts w:ascii="Times New Roman" w:hAnsi="Times New Roman" w:cs="Times New Roman"/>
                <w:b/>
                <w:bCs/>
                <w:color w:val="4EA72E" w:themeColor="accent6"/>
                <w:sz w:val="24"/>
                <w:szCs w:val="24"/>
                <w:lang w:val="el-GR"/>
              </w:rPr>
              <w:t xml:space="preserve"># </w:t>
            </w:r>
            <w:r w:rsidRPr="00B028A7">
              <w:rPr>
                <w:rFonts w:ascii="Times New Roman" w:hAnsi="Times New Roman" w:cs="Times New Roman"/>
                <w:color w:val="4EA72E" w:themeColor="accent6"/>
                <w:sz w:val="24"/>
                <w:szCs w:val="24"/>
              </w:rPr>
              <w:t>features</w:t>
            </w:r>
            <w:r w:rsidRPr="00B028A7">
              <w:rPr>
                <w:rFonts w:ascii="Times New Roman" w:hAnsi="Times New Roman" w:cs="Times New Roman"/>
                <w:color w:val="4EA72E" w:themeColor="accent6"/>
                <w:sz w:val="24"/>
                <w:szCs w:val="24"/>
                <w:lang w:val="el-GR"/>
              </w:rPr>
              <w:t xml:space="preserve">: Αναπαριστά διάφορες παραμέτρους που επηρεάζουν την κατανομή πόρων </w:t>
            </w:r>
            <w:r w:rsidRPr="00B028A7">
              <w:rPr>
                <w:rFonts w:ascii="Times New Roman" w:hAnsi="Times New Roman" w:cs="Times New Roman"/>
                <w:color w:val="4EA72E" w:themeColor="accent6"/>
                <w:sz w:val="24"/>
                <w:szCs w:val="24"/>
              </w:rPr>
              <w:t>DL</w:t>
            </w:r>
            <w:r w:rsidRPr="00B028A7">
              <w:rPr>
                <w:rFonts w:ascii="Times New Roman" w:hAnsi="Times New Roman" w:cs="Times New Roman"/>
                <w:color w:val="4EA72E" w:themeColor="accent6"/>
                <w:sz w:val="24"/>
                <w:szCs w:val="24"/>
                <w:lang w:val="el-GR"/>
              </w:rPr>
              <w:t xml:space="preserve"> και </w:t>
            </w:r>
            <w:r w:rsidRPr="00B028A7">
              <w:rPr>
                <w:rFonts w:ascii="Times New Roman" w:hAnsi="Times New Roman" w:cs="Times New Roman"/>
                <w:color w:val="4EA72E" w:themeColor="accent6"/>
                <w:sz w:val="24"/>
                <w:szCs w:val="24"/>
              </w:rPr>
              <w:t>UL</w:t>
            </w:r>
          </w:p>
          <w:p w14:paraId="7AE50445" w14:textId="656A7F8F" w:rsidR="00E5343C"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features = np.random.rand(num_samples, </w:t>
            </w:r>
            <w:r w:rsidRPr="00B028A7">
              <w:rPr>
                <w:rFonts w:ascii="Times New Roman" w:hAnsi="Times New Roman" w:cs="Times New Roman"/>
                <w:b/>
                <w:bCs/>
                <w:color w:val="77206D" w:themeColor="accent5" w:themeShade="BF"/>
                <w:sz w:val="24"/>
                <w:szCs w:val="24"/>
              </w:rPr>
              <w:t>5</w:t>
            </w:r>
            <w:r w:rsidRPr="00B028A7">
              <w:rPr>
                <w:rFonts w:ascii="Times New Roman" w:hAnsi="Times New Roman" w:cs="Times New Roman"/>
                <w:b/>
                <w:bCs/>
                <w:sz w:val="24"/>
                <w:szCs w:val="24"/>
              </w:rPr>
              <w:t>)</w:t>
            </w:r>
          </w:p>
          <w:p w14:paraId="0C7C1946" w14:textId="77777777" w:rsidR="00A67435" w:rsidRPr="00B028A7" w:rsidRDefault="00A67435" w:rsidP="007C11EB">
            <w:pPr>
              <w:rPr>
                <w:rFonts w:ascii="Times New Roman" w:hAnsi="Times New Roman" w:cs="Times New Roman"/>
                <w:b/>
                <w:bCs/>
                <w:sz w:val="24"/>
                <w:szCs w:val="24"/>
              </w:rPr>
            </w:pPr>
          </w:p>
          <w:p w14:paraId="3EE1CE44" w14:textId="77777777" w:rsidR="00E5343C" w:rsidRPr="00B028A7" w:rsidRDefault="00E5343C" w:rsidP="007C11EB">
            <w:pPr>
              <w:rPr>
                <w:rFonts w:ascii="Times New Roman" w:hAnsi="Times New Roman" w:cs="Times New Roman"/>
                <w:b/>
                <w:bCs/>
                <w:color w:val="4EA72E" w:themeColor="accent6"/>
                <w:sz w:val="24"/>
                <w:szCs w:val="24"/>
                <w:lang w:val="el-GR"/>
              </w:rPr>
            </w:pPr>
            <w:r w:rsidRPr="00B028A7">
              <w:rPr>
                <w:rFonts w:ascii="Times New Roman" w:hAnsi="Times New Roman" w:cs="Times New Roman"/>
                <w:b/>
                <w:bCs/>
                <w:color w:val="4EA72E" w:themeColor="accent6"/>
                <w:sz w:val="24"/>
                <w:szCs w:val="24"/>
                <w:lang w:val="el-GR"/>
              </w:rPr>
              <w:t xml:space="preserve"># </w:t>
            </w:r>
            <w:r w:rsidRPr="00B028A7">
              <w:rPr>
                <w:rFonts w:ascii="Times New Roman" w:hAnsi="Times New Roman" w:cs="Times New Roman"/>
                <w:color w:val="4EA72E" w:themeColor="accent6"/>
                <w:sz w:val="24"/>
                <w:szCs w:val="24"/>
              </w:rPr>
              <w:t>Labels</w:t>
            </w:r>
            <w:r w:rsidRPr="00B028A7">
              <w:rPr>
                <w:rFonts w:ascii="Times New Roman" w:hAnsi="Times New Roman" w:cs="Times New Roman"/>
                <w:color w:val="4EA72E" w:themeColor="accent6"/>
                <w:sz w:val="24"/>
                <w:szCs w:val="24"/>
                <w:lang w:val="el-GR"/>
              </w:rPr>
              <w:t xml:space="preserve">: Προσομοιωμένη κατανομή πόρων </w:t>
            </w:r>
            <w:r w:rsidRPr="00B028A7">
              <w:rPr>
                <w:rFonts w:ascii="Times New Roman" w:hAnsi="Times New Roman" w:cs="Times New Roman"/>
                <w:color w:val="4EA72E" w:themeColor="accent6"/>
                <w:sz w:val="24"/>
                <w:szCs w:val="24"/>
              </w:rPr>
              <w:t>DL</w:t>
            </w:r>
            <w:r w:rsidRPr="00B028A7">
              <w:rPr>
                <w:rFonts w:ascii="Times New Roman" w:hAnsi="Times New Roman" w:cs="Times New Roman"/>
                <w:color w:val="4EA72E" w:themeColor="accent6"/>
                <w:sz w:val="24"/>
                <w:szCs w:val="24"/>
                <w:lang w:val="el-GR"/>
              </w:rPr>
              <w:t xml:space="preserve"> και </w:t>
            </w:r>
            <w:r w:rsidRPr="00B028A7">
              <w:rPr>
                <w:rFonts w:ascii="Times New Roman" w:hAnsi="Times New Roman" w:cs="Times New Roman"/>
                <w:color w:val="4EA72E" w:themeColor="accent6"/>
                <w:sz w:val="24"/>
                <w:szCs w:val="24"/>
              </w:rPr>
              <w:t>UL</w:t>
            </w:r>
          </w:p>
          <w:p w14:paraId="77B2E2A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dl_allocations = </w:t>
            </w:r>
            <w:r w:rsidRPr="00B028A7">
              <w:rPr>
                <w:rFonts w:ascii="Times New Roman" w:hAnsi="Times New Roman" w:cs="Times New Roman"/>
                <w:b/>
                <w:bCs/>
                <w:color w:val="77206D" w:themeColor="accent5" w:themeShade="BF"/>
                <w:sz w:val="24"/>
                <w:szCs w:val="24"/>
              </w:rPr>
              <w:t xml:space="preserve">2 </w:t>
            </w:r>
            <w:r w:rsidRPr="00B028A7">
              <w:rPr>
                <w:rFonts w:ascii="Times New Roman" w:hAnsi="Times New Roman" w:cs="Times New Roman"/>
                <w:b/>
                <w:bCs/>
                <w:sz w:val="24"/>
                <w:szCs w:val="24"/>
              </w:rPr>
              <w:t xml:space="preserve">* features[:, </w:t>
            </w:r>
            <w:r w:rsidRPr="00B028A7">
              <w:rPr>
                <w:rFonts w:ascii="Times New Roman" w:hAnsi="Times New Roman" w:cs="Times New Roman"/>
                <w:b/>
                <w:bCs/>
                <w:color w:val="77206D" w:themeColor="accent5" w:themeShade="BF"/>
                <w:sz w:val="24"/>
                <w:szCs w:val="24"/>
              </w:rPr>
              <w:t>0</w:t>
            </w:r>
            <w:r w:rsidRPr="00B028A7">
              <w:rPr>
                <w:rFonts w:ascii="Times New Roman" w:hAnsi="Times New Roman" w:cs="Times New Roman"/>
                <w:b/>
                <w:bCs/>
                <w:sz w:val="24"/>
                <w:szCs w:val="24"/>
              </w:rPr>
              <w:t xml:space="preserve">] + </w:t>
            </w:r>
            <w:r w:rsidRPr="00B028A7">
              <w:rPr>
                <w:rFonts w:ascii="Times New Roman" w:hAnsi="Times New Roman" w:cs="Times New Roman"/>
                <w:b/>
                <w:bCs/>
                <w:color w:val="77206D" w:themeColor="accent5" w:themeShade="BF"/>
                <w:sz w:val="24"/>
                <w:szCs w:val="24"/>
              </w:rPr>
              <w:t xml:space="preserve">3 </w:t>
            </w:r>
            <w:r w:rsidRPr="00B028A7">
              <w:rPr>
                <w:rFonts w:ascii="Times New Roman" w:hAnsi="Times New Roman" w:cs="Times New Roman"/>
                <w:b/>
                <w:bCs/>
                <w:sz w:val="24"/>
                <w:szCs w:val="24"/>
              </w:rPr>
              <w:t xml:space="preserve">* features[:, </w:t>
            </w:r>
            <w:r w:rsidRPr="00B028A7">
              <w:rPr>
                <w:rFonts w:ascii="Times New Roman" w:hAnsi="Times New Roman" w:cs="Times New Roman"/>
                <w:b/>
                <w:bCs/>
                <w:color w:val="77206D" w:themeColor="accent5" w:themeShade="BF"/>
                <w:sz w:val="24"/>
                <w:szCs w:val="24"/>
              </w:rPr>
              <w:t>1</w:t>
            </w:r>
            <w:r w:rsidRPr="00B028A7">
              <w:rPr>
                <w:rFonts w:ascii="Times New Roman" w:hAnsi="Times New Roman" w:cs="Times New Roman"/>
                <w:b/>
                <w:bCs/>
                <w:sz w:val="24"/>
                <w:szCs w:val="24"/>
              </w:rPr>
              <w:t xml:space="preserve">] + </w:t>
            </w:r>
            <w:r w:rsidRPr="00B028A7">
              <w:rPr>
                <w:rFonts w:ascii="Times New Roman" w:hAnsi="Times New Roman" w:cs="Times New Roman"/>
                <w:b/>
                <w:bCs/>
                <w:color w:val="77206D" w:themeColor="accent5" w:themeShade="BF"/>
                <w:sz w:val="24"/>
                <w:szCs w:val="24"/>
              </w:rPr>
              <w:t>5</w:t>
            </w:r>
            <w:r w:rsidRPr="00B028A7">
              <w:rPr>
                <w:rFonts w:ascii="Times New Roman" w:hAnsi="Times New Roman" w:cs="Times New Roman"/>
                <w:b/>
                <w:bCs/>
                <w:sz w:val="24"/>
                <w:szCs w:val="24"/>
              </w:rPr>
              <w:t xml:space="preserve"> * features[:, </w:t>
            </w:r>
            <w:r w:rsidRPr="00B028A7">
              <w:rPr>
                <w:rFonts w:ascii="Times New Roman" w:hAnsi="Times New Roman" w:cs="Times New Roman"/>
                <w:b/>
                <w:bCs/>
                <w:color w:val="77206D" w:themeColor="accent5" w:themeShade="BF"/>
                <w:sz w:val="24"/>
                <w:szCs w:val="24"/>
              </w:rPr>
              <w:t>2</w:t>
            </w:r>
            <w:r w:rsidRPr="00B028A7">
              <w:rPr>
                <w:rFonts w:ascii="Times New Roman" w:hAnsi="Times New Roman" w:cs="Times New Roman"/>
                <w:b/>
                <w:bCs/>
                <w:sz w:val="24"/>
                <w:szCs w:val="24"/>
              </w:rPr>
              <w:t>] + np.random.normal(</w:t>
            </w:r>
            <w:r w:rsidRPr="00B028A7">
              <w:rPr>
                <w:rFonts w:ascii="Times New Roman" w:hAnsi="Times New Roman" w:cs="Times New Roman"/>
                <w:b/>
                <w:bCs/>
                <w:color w:val="77206D" w:themeColor="accent5" w:themeShade="BF"/>
                <w:sz w:val="24"/>
                <w:szCs w:val="24"/>
              </w:rPr>
              <w:t>0</w:t>
            </w:r>
            <w:r w:rsidRPr="00B028A7">
              <w:rPr>
                <w:rFonts w:ascii="Times New Roman" w:hAnsi="Times New Roman" w:cs="Times New Roman"/>
                <w:b/>
                <w:bCs/>
                <w:sz w:val="24"/>
                <w:szCs w:val="24"/>
              </w:rPr>
              <w:t xml:space="preserve">, </w:t>
            </w:r>
            <w:r w:rsidRPr="00B028A7">
              <w:rPr>
                <w:rFonts w:ascii="Times New Roman" w:hAnsi="Times New Roman" w:cs="Times New Roman"/>
                <w:b/>
                <w:bCs/>
                <w:color w:val="77206D" w:themeColor="accent5" w:themeShade="BF"/>
                <w:sz w:val="24"/>
                <w:szCs w:val="24"/>
              </w:rPr>
              <w:t>0.1</w:t>
            </w:r>
            <w:r w:rsidRPr="00B028A7">
              <w:rPr>
                <w:rFonts w:ascii="Times New Roman" w:hAnsi="Times New Roman" w:cs="Times New Roman"/>
                <w:b/>
                <w:bCs/>
                <w:sz w:val="24"/>
                <w:szCs w:val="24"/>
              </w:rPr>
              <w:t>, num_samples)</w:t>
            </w:r>
          </w:p>
          <w:p w14:paraId="24AD828C" w14:textId="77777777" w:rsidR="00E5343C"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 xml:space="preserve">ul_allocations = </w:t>
            </w:r>
            <w:r w:rsidRPr="00B028A7">
              <w:rPr>
                <w:rFonts w:ascii="Times New Roman" w:hAnsi="Times New Roman" w:cs="Times New Roman"/>
                <w:b/>
                <w:bCs/>
                <w:color w:val="77206D" w:themeColor="accent5" w:themeShade="BF"/>
                <w:sz w:val="24"/>
                <w:szCs w:val="24"/>
              </w:rPr>
              <w:t xml:space="preserve">1.5 </w:t>
            </w:r>
            <w:r w:rsidRPr="00B028A7">
              <w:rPr>
                <w:rFonts w:ascii="Times New Roman" w:hAnsi="Times New Roman" w:cs="Times New Roman"/>
                <w:b/>
                <w:bCs/>
                <w:sz w:val="24"/>
                <w:szCs w:val="24"/>
              </w:rPr>
              <w:t xml:space="preserve">* features[:, </w:t>
            </w:r>
            <w:r w:rsidRPr="00B028A7">
              <w:rPr>
                <w:rFonts w:ascii="Times New Roman" w:hAnsi="Times New Roman" w:cs="Times New Roman"/>
                <w:b/>
                <w:bCs/>
                <w:color w:val="77206D" w:themeColor="accent5" w:themeShade="BF"/>
                <w:sz w:val="24"/>
                <w:szCs w:val="24"/>
              </w:rPr>
              <w:t>0</w:t>
            </w:r>
            <w:r w:rsidRPr="00B028A7">
              <w:rPr>
                <w:rFonts w:ascii="Times New Roman" w:hAnsi="Times New Roman" w:cs="Times New Roman"/>
                <w:b/>
                <w:bCs/>
                <w:sz w:val="24"/>
                <w:szCs w:val="24"/>
              </w:rPr>
              <w:t xml:space="preserve">] + </w:t>
            </w:r>
            <w:r w:rsidRPr="00B028A7">
              <w:rPr>
                <w:rFonts w:ascii="Times New Roman" w:hAnsi="Times New Roman" w:cs="Times New Roman"/>
                <w:b/>
                <w:bCs/>
                <w:color w:val="77206D" w:themeColor="accent5" w:themeShade="BF"/>
                <w:sz w:val="24"/>
                <w:szCs w:val="24"/>
              </w:rPr>
              <w:t>2</w:t>
            </w:r>
            <w:r w:rsidRPr="00B028A7">
              <w:rPr>
                <w:rFonts w:ascii="Times New Roman" w:hAnsi="Times New Roman" w:cs="Times New Roman"/>
                <w:b/>
                <w:bCs/>
                <w:sz w:val="24"/>
                <w:szCs w:val="24"/>
              </w:rPr>
              <w:t xml:space="preserve"> * features[:, </w:t>
            </w:r>
            <w:r w:rsidRPr="00B028A7">
              <w:rPr>
                <w:rFonts w:ascii="Times New Roman" w:hAnsi="Times New Roman" w:cs="Times New Roman"/>
                <w:b/>
                <w:bCs/>
                <w:color w:val="77206D" w:themeColor="accent5" w:themeShade="BF"/>
                <w:sz w:val="24"/>
                <w:szCs w:val="24"/>
              </w:rPr>
              <w:t>1</w:t>
            </w:r>
            <w:r w:rsidRPr="00B028A7">
              <w:rPr>
                <w:rFonts w:ascii="Times New Roman" w:hAnsi="Times New Roman" w:cs="Times New Roman"/>
                <w:b/>
                <w:bCs/>
                <w:sz w:val="24"/>
                <w:szCs w:val="24"/>
              </w:rPr>
              <w:t xml:space="preserve">] + </w:t>
            </w:r>
            <w:r w:rsidRPr="00B028A7">
              <w:rPr>
                <w:rFonts w:ascii="Times New Roman" w:hAnsi="Times New Roman" w:cs="Times New Roman"/>
                <w:b/>
                <w:bCs/>
                <w:color w:val="77206D" w:themeColor="accent5" w:themeShade="BF"/>
                <w:sz w:val="24"/>
                <w:szCs w:val="24"/>
              </w:rPr>
              <w:t>4</w:t>
            </w:r>
            <w:r w:rsidRPr="00B028A7">
              <w:rPr>
                <w:rFonts w:ascii="Times New Roman" w:hAnsi="Times New Roman" w:cs="Times New Roman"/>
                <w:b/>
                <w:bCs/>
                <w:sz w:val="24"/>
                <w:szCs w:val="24"/>
              </w:rPr>
              <w:t xml:space="preserve"> * features[:, </w:t>
            </w:r>
            <w:r w:rsidRPr="00B028A7">
              <w:rPr>
                <w:rFonts w:ascii="Times New Roman" w:hAnsi="Times New Roman" w:cs="Times New Roman"/>
                <w:b/>
                <w:bCs/>
                <w:color w:val="77206D" w:themeColor="accent5" w:themeShade="BF"/>
                <w:sz w:val="24"/>
                <w:szCs w:val="24"/>
              </w:rPr>
              <w:t>2</w:t>
            </w:r>
            <w:r w:rsidRPr="00B028A7">
              <w:rPr>
                <w:rFonts w:ascii="Times New Roman" w:hAnsi="Times New Roman" w:cs="Times New Roman"/>
                <w:b/>
                <w:bCs/>
                <w:sz w:val="24"/>
                <w:szCs w:val="24"/>
              </w:rPr>
              <w:t>] + np.random.normal(</w:t>
            </w:r>
            <w:r w:rsidRPr="00B028A7">
              <w:rPr>
                <w:rFonts w:ascii="Times New Roman" w:hAnsi="Times New Roman" w:cs="Times New Roman"/>
                <w:b/>
                <w:bCs/>
                <w:color w:val="77206D" w:themeColor="accent5" w:themeShade="BF"/>
                <w:sz w:val="24"/>
                <w:szCs w:val="24"/>
              </w:rPr>
              <w:t>0</w:t>
            </w:r>
            <w:r w:rsidRPr="00B028A7">
              <w:rPr>
                <w:rFonts w:ascii="Times New Roman" w:hAnsi="Times New Roman" w:cs="Times New Roman"/>
                <w:b/>
                <w:bCs/>
                <w:sz w:val="24"/>
                <w:szCs w:val="24"/>
              </w:rPr>
              <w:t xml:space="preserve">, </w:t>
            </w:r>
            <w:r w:rsidRPr="00B028A7">
              <w:rPr>
                <w:rFonts w:ascii="Times New Roman" w:hAnsi="Times New Roman" w:cs="Times New Roman"/>
                <w:b/>
                <w:bCs/>
                <w:color w:val="77206D" w:themeColor="accent5" w:themeShade="BF"/>
                <w:sz w:val="24"/>
                <w:szCs w:val="24"/>
              </w:rPr>
              <w:t>0.1</w:t>
            </w:r>
            <w:r w:rsidRPr="00B028A7">
              <w:rPr>
                <w:rFonts w:ascii="Times New Roman" w:hAnsi="Times New Roman" w:cs="Times New Roman"/>
                <w:b/>
                <w:bCs/>
                <w:sz w:val="24"/>
                <w:szCs w:val="24"/>
              </w:rPr>
              <w:t>, num_samples)</w:t>
            </w:r>
          </w:p>
          <w:p w14:paraId="79E5A74D" w14:textId="77777777" w:rsidR="00A67435" w:rsidRPr="00B028A7" w:rsidRDefault="00A67435" w:rsidP="007C11EB">
            <w:pPr>
              <w:rPr>
                <w:rFonts w:ascii="Times New Roman" w:hAnsi="Times New Roman" w:cs="Times New Roman"/>
                <w:b/>
                <w:bCs/>
                <w:sz w:val="24"/>
                <w:szCs w:val="24"/>
              </w:rPr>
            </w:pPr>
          </w:p>
          <w:p w14:paraId="5F07BBBB" w14:textId="77777777" w:rsidR="00E5343C" w:rsidRPr="00B028A7" w:rsidRDefault="00E5343C" w:rsidP="007C11EB">
            <w:pPr>
              <w:rPr>
                <w:rFonts w:ascii="Times New Roman" w:hAnsi="Times New Roman" w:cs="Times New Roman"/>
                <w:color w:val="4EA72E" w:themeColor="accent6"/>
                <w:sz w:val="24"/>
                <w:szCs w:val="24"/>
                <w:lang w:val="el-GR"/>
              </w:rPr>
            </w:pPr>
            <w:r w:rsidRPr="00B028A7">
              <w:rPr>
                <w:rFonts w:ascii="Times New Roman" w:hAnsi="Times New Roman" w:cs="Times New Roman"/>
                <w:b/>
                <w:bCs/>
                <w:color w:val="4EA72E" w:themeColor="accent6"/>
                <w:sz w:val="24"/>
                <w:szCs w:val="24"/>
                <w:lang w:val="el-GR"/>
              </w:rPr>
              <w:t>#</w:t>
            </w:r>
            <w:r w:rsidRPr="00B028A7">
              <w:rPr>
                <w:rFonts w:ascii="Times New Roman" w:hAnsi="Times New Roman" w:cs="Times New Roman"/>
                <w:color w:val="4EA72E" w:themeColor="accent6"/>
                <w:sz w:val="24"/>
                <w:szCs w:val="24"/>
                <w:lang w:val="el-GR"/>
              </w:rPr>
              <w:t xml:space="preserve"> Χωρίζει τα δεδομένα σε  σύνολο εκπαίδευσης και δοκιμών</w:t>
            </w:r>
          </w:p>
          <w:p w14:paraId="46B9EF4B" w14:textId="77777777" w:rsidR="00E5343C"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X_train, X_test, dl_train, dl_test, ul_train, ul_test = train_test_split(features, dl_allocations, ul_allocations,test_size=</w:t>
            </w:r>
            <w:r w:rsidRPr="00B028A7">
              <w:rPr>
                <w:rFonts w:ascii="Times New Roman" w:hAnsi="Times New Roman" w:cs="Times New Roman"/>
                <w:b/>
                <w:bCs/>
                <w:color w:val="77206D" w:themeColor="accent5" w:themeShade="BF"/>
                <w:sz w:val="24"/>
                <w:szCs w:val="24"/>
              </w:rPr>
              <w:t>0.2</w:t>
            </w:r>
            <w:r w:rsidRPr="00B028A7">
              <w:rPr>
                <w:rFonts w:ascii="Times New Roman" w:hAnsi="Times New Roman" w:cs="Times New Roman"/>
                <w:b/>
                <w:bCs/>
                <w:sz w:val="24"/>
                <w:szCs w:val="24"/>
              </w:rPr>
              <w:t>, random_state=</w:t>
            </w:r>
            <w:r w:rsidRPr="00B028A7">
              <w:rPr>
                <w:rFonts w:ascii="Times New Roman" w:hAnsi="Times New Roman" w:cs="Times New Roman"/>
                <w:b/>
                <w:bCs/>
                <w:color w:val="77206D" w:themeColor="accent5" w:themeShade="BF"/>
                <w:sz w:val="24"/>
                <w:szCs w:val="24"/>
              </w:rPr>
              <w:t>42</w:t>
            </w:r>
            <w:r w:rsidRPr="00B028A7">
              <w:rPr>
                <w:rFonts w:ascii="Times New Roman" w:hAnsi="Times New Roman" w:cs="Times New Roman"/>
                <w:b/>
                <w:bCs/>
                <w:sz w:val="24"/>
                <w:szCs w:val="24"/>
              </w:rPr>
              <w:t>)</w:t>
            </w:r>
          </w:p>
          <w:p w14:paraId="2F770BA5" w14:textId="77777777" w:rsidR="00A67435" w:rsidRPr="00B028A7" w:rsidRDefault="00A67435" w:rsidP="007C11EB">
            <w:pPr>
              <w:rPr>
                <w:rFonts w:ascii="Times New Roman" w:hAnsi="Times New Roman" w:cs="Times New Roman"/>
                <w:b/>
                <w:bCs/>
                <w:sz w:val="24"/>
                <w:szCs w:val="24"/>
              </w:rPr>
            </w:pPr>
          </w:p>
          <w:p w14:paraId="227998E2" w14:textId="77777777" w:rsidR="00E5343C" w:rsidRPr="00B028A7" w:rsidRDefault="00E5343C" w:rsidP="007C11EB">
            <w:pPr>
              <w:rPr>
                <w:rFonts w:ascii="Times New Roman" w:hAnsi="Times New Roman" w:cs="Times New Roman"/>
                <w:sz w:val="24"/>
                <w:szCs w:val="24"/>
                <w:lang w:val="el-GR"/>
              </w:rPr>
            </w:pPr>
            <w:r w:rsidRPr="00B028A7">
              <w:rPr>
                <w:rFonts w:ascii="Times New Roman" w:hAnsi="Times New Roman" w:cs="Times New Roman"/>
                <w:b/>
                <w:bCs/>
                <w:color w:val="4EA72E" w:themeColor="accent6"/>
                <w:sz w:val="24"/>
                <w:szCs w:val="24"/>
                <w:lang w:val="el-GR"/>
              </w:rPr>
              <w:t>#</w:t>
            </w:r>
            <w:r w:rsidRPr="00B028A7">
              <w:rPr>
                <w:rFonts w:ascii="Times New Roman" w:hAnsi="Times New Roman" w:cs="Times New Roman"/>
                <w:color w:val="4EA72E" w:themeColor="accent6"/>
                <w:sz w:val="24"/>
                <w:szCs w:val="24"/>
                <w:lang w:val="el-GR"/>
              </w:rPr>
              <w:t xml:space="preserve"> Εκπαιδεύει ξεχωριστά μοντέλα για εκχωρήσεις πόρων </w:t>
            </w:r>
            <w:r w:rsidRPr="00B028A7">
              <w:rPr>
                <w:rFonts w:ascii="Times New Roman" w:hAnsi="Times New Roman" w:cs="Times New Roman"/>
                <w:color w:val="4EA72E" w:themeColor="accent6"/>
                <w:sz w:val="24"/>
                <w:szCs w:val="24"/>
              </w:rPr>
              <w:t>DL</w:t>
            </w:r>
            <w:r w:rsidRPr="00B028A7">
              <w:rPr>
                <w:rFonts w:ascii="Times New Roman" w:hAnsi="Times New Roman" w:cs="Times New Roman"/>
                <w:color w:val="4EA72E" w:themeColor="accent6"/>
                <w:sz w:val="24"/>
                <w:szCs w:val="24"/>
                <w:lang w:val="el-GR"/>
              </w:rPr>
              <w:t xml:space="preserve"> και </w:t>
            </w:r>
            <w:r w:rsidRPr="00B028A7">
              <w:rPr>
                <w:rFonts w:ascii="Times New Roman" w:hAnsi="Times New Roman" w:cs="Times New Roman"/>
                <w:color w:val="4EA72E" w:themeColor="accent6"/>
                <w:sz w:val="24"/>
                <w:szCs w:val="24"/>
              </w:rPr>
              <w:t>UL</w:t>
            </w:r>
          </w:p>
          <w:p w14:paraId="2DEAED78"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dl_model = LinearRegression()</w:t>
            </w:r>
          </w:p>
          <w:p w14:paraId="28A4E67E"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ul_model = LinearRegression()</w:t>
            </w:r>
          </w:p>
          <w:p w14:paraId="592B37B4"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dl_model.fit(X_train, dl_train)</w:t>
            </w:r>
          </w:p>
          <w:p w14:paraId="6A04DC9D" w14:textId="77777777" w:rsidR="00E5343C"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ul_model.fit(X_train, ul_train)</w:t>
            </w:r>
          </w:p>
          <w:p w14:paraId="65B0318E" w14:textId="77777777" w:rsidR="00A67435" w:rsidRPr="00B028A7" w:rsidRDefault="00A67435" w:rsidP="007C11EB">
            <w:pPr>
              <w:rPr>
                <w:rFonts w:ascii="Times New Roman" w:hAnsi="Times New Roman" w:cs="Times New Roman"/>
                <w:b/>
                <w:bCs/>
                <w:sz w:val="24"/>
                <w:szCs w:val="24"/>
              </w:rPr>
            </w:pPr>
          </w:p>
          <w:p w14:paraId="59B07334" w14:textId="77777777" w:rsidR="00E5343C" w:rsidRPr="00B028A7"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color w:val="4EA72E" w:themeColor="accent6"/>
                <w:sz w:val="24"/>
                <w:szCs w:val="24"/>
                <w:lang w:val="el-GR"/>
              </w:rPr>
              <w:t># Κ</w:t>
            </w:r>
            <w:r w:rsidRPr="00B028A7">
              <w:rPr>
                <w:rFonts w:ascii="Times New Roman" w:hAnsi="Times New Roman" w:cs="Times New Roman"/>
                <w:color w:val="4EA72E" w:themeColor="accent6"/>
                <w:sz w:val="24"/>
                <w:szCs w:val="24"/>
                <w:lang w:val="el-GR"/>
              </w:rPr>
              <w:t>άνει  προβλέψεις στο σύνολο δοκιμών</w:t>
            </w:r>
          </w:p>
          <w:p w14:paraId="614081AF" w14:textId="77777777" w:rsidR="00E5343C" w:rsidRPr="00F142A6" w:rsidRDefault="00E5343C" w:rsidP="007C11EB">
            <w:pPr>
              <w:rPr>
                <w:rFonts w:ascii="Times New Roman" w:hAnsi="Times New Roman" w:cs="Times New Roman"/>
                <w:b/>
                <w:bCs/>
                <w:sz w:val="24"/>
                <w:szCs w:val="24"/>
                <w:lang w:val="el-GR"/>
              </w:rPr>
            </w:pPr>
            <w:r w:rsidRPr="00B028A7">
              <w:rPr>
                <w:rFonts w:ascii="Times New Roman" w:hAnsi="Times New Roman" w:cs="Times New Roman"/>
                <w:b/>
                <w:bCs/>
                <w:sz w:val="24"/>
                <w:szCs w:val="24"/>
              </w:rPr>
              <w:t>dl</w:t>
            </w:r>
            <w:r w:rsidRPr="00F142A6">
              <w:rPr>
                <w:rFonts w:ascii="Times New Roman" w:hAnsi="Times New Roman" w:cs="Times New Roman"/>
                <w:b/>
                <w:bCs/>
                <w:sz w:val="24"/>
                <w:szCs w:val="24"/>
                <w:lang w:val="el-GR"/>
              </w:rPr>
              <w:t>_</w:t>
            </w:r>
            <w:r w:rsidRPr="00B028A7">
              <w:rPr>
                <w:rFonts w:ascii="Times New Roman" w:hAnsi="Times New Roman" w:cs="Times New Roman"/>
                <w:b/>
                <w:bCs/>
                <w:sz w:val="24"/>
                <w:szCs w:val="24"/>
              </w:rPr>
              <w:t>predictions</w:t>
            </w:r>
            <w:r w:rsidRPr="00F142A6">
              <w:rPr>
                <w:rFonts w:ascii="Times New Roman" w:hAnsi="Times New Roman" w:cs="Times New Roman"/>
                <w:b/>
                <w:bCs/>
                <w:sz w:val="24"/>
                <w:szCs w:val="24"/>
                <w:lang w:val="el-GR"/>
              </w:rPr>
              <w:t xml:space="preserve"> = </w:t>
            </w:r>
            <w:r w:rsidRPr="00B028A7">
              <w:rPr>
                <w:rFonts w:ascii="Times New Roman" w:hAnsi="Times New Roman" w:cs="Times New Roman"/>
                <w:b/>
                <w:bCs/>
                <w:sz w:val="24"/>
                <w:szCs w:val="24"/>
              </w:rPr>
              <w:t>dl</w:t>
            </w:r>
            <w:r w:rsidRPr="00F142A6">
              <w:rPr>
                <w:rFonts w:ascii="Times New Roman" w:hAnsi="Times New Roman" w:cs="Times New Roman"/>
                <w:b/>
                <w:bCs/>
                <w:sz w:val="24"/>
                <w:szCs w:val="24"/>
                <w:lang w:val="el-GR"/>
              </w:rPr>
              <w:t>_</w:t>
            </w:r>
            <w:r w:rsidRPr="00B028A7">
              <w:rPr>
                <w:rFonts w:ascii="Times New Roman" w:hAnsi="Times New Roman" w:cs="Times New Roman"/>
                <w:b/>
                <w:bCs/>
                <w:sz w:val="24"/>
                <w:szCs w:val="24"/>
              </w:rPr>
              <w:t>model</w:t>
            </w:r>
            <w:r w:rsidRPr="00F142A6">
              <w:rPr>
                <w:rFonts w:ascii="Times New Roman" w:hAnsi="Times New Roman" w:cs="Times New Roman"/>
                <w:b/>
                <w:bCs/>
                <w:sz w:val="24"/>
                <w:szCs w:val="24"/>
                <w:lang w:val="el-GR"/>
              </w:rPr>
              <w:t>.</w:t>
            </w:r>
            <w:r w:rsidRPr="00B028A7">
              <w:rPr>
                <w:rFonts w:ascii="Times New Roman" w:hAnsi="Times New Roman" w:cs="Times New Roman"/>
                <w:b/>
                <w:bCs/>
                <w:sz w:val="24"/>
                <w:szCs w:val="24"/>
              </w:rPr>
              <w:t>predict</w:t>
            </w:r>
            <w:r w:rsidRPr="00F142A6">
              <w:rPr>
                <w:rFonts w:ascii="Times New Roman" w:hAnsi="Times New Roman" w:cs="Times New Roman"/>
                <w:b/>
                <w:bCs/>
                <w:sz w:val="24"/>
                <w:szCs w:val="24"/>
                <w:lang w:val="el-GR"/>
              </w:rPr>
              <w:t>(</w:t>
            </w:r>
            <w:r w:rsidRPr="00B028A7">
              <w:rPr>
                <w:rFonts w:ascii="Times New Roman" w:hAnsi="Times New Roman" w:cs="Times New Roman"/>
                <w:b/>
                <w:bCs/>
                <w:sz w:val="24"/>
                <w:szCs w:val="24"/>
              </w:rPr>
              <w:t>X</w:t>
            </w:r>
            <w:r w:rsidRPr="00F142A6">
              <w:rPr>
                <w:rFonts w:ascii="Times New Roman" w:hAnsi="Times New Roman" w:cs="Times New Roman"/>
                <w:b/>
                <w:bCs/>
                <w:sz w:val="24"/>
                <w:szCs w:val="24"/>
                <w:lang w:val="el-GR"/>
              </w:rPr>
              <w:t>_</w:t>
            </w:r>
            <w:r w:rsidRPr="00B028A7">
              <w:rPr>
                <w:rFonts w:ascii="Times New Roman" w:hAnsi="Times New Roman" w:cs="Times New Roman"/>
                <w:b/>
                <w:bCs/>
                <w:sz w:val="24"/>
                <w:szCs w:val="24"/>
              </w:rPr>
              <w:t>test</w:t>
            </w:r>
            <w:r w:rsidRPr="00F142A6">
              <w:rPr>
                <w:rFonts w:ascii="Times New Roman" w:hAnsi="Times New Roman" w:cs="Times New Roman"/>
                <w:b/>
                <w:bCs/>
                <w:sz w:val="24"/>
                <w:szCs w:val="24"/>
                <w:lang w:val="el-GR"/>
              </w:rPr>
              <w:t>)</w:t>
            </w:r>
          </w:p>
          <w:p w14:paraId="02BBF0B8" w14:textId="77777777" w:rsidR="00E5343C"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ul_predictions = ul_model.predict(X_test)</w:t>
            </w:r>
          </w:p>
          <w:p w14:paraId="03738BAF" w14:textId="77777777" w:rsidR="00A67435" w:rsidRPr="00B028A7" w:rsidRDefault="00A67435" w:rsidP="007C11EB">
            <w:pPr>
              <w:rPr>
                <w:rFonts w:ascii="Times New Roman" w:hAnsi="Times New Roman" w:cs="Times New Roman"/>
                <w:b/>
                <w:bCs/>
                <w:sz w:val="24"/>
                <w:szCs w:val="24"/>
              </w:rPr>
            </w:pPr>
          </w:p>
          <w:p w14:paraId="661239AA" w14:textId="77777777" w:rsidR="00E5343C" w:rsidRPr="00B028A7" w:rsidRDefault="00E5343C" w:rsidP="007C11EB">
            <w:pPr>
              <w:rPr>
                <w:rFonts w:ascii="Times New Roman" w:hAnsi="Times New Roman" w:cs="Times New Roman"/>
                <w:color w:val="4EA72E" w:themeColor="accent6"/>
                <w:sz w:val="24"/>
                <w:szCs w:val="24"/>
              </w:rPr>
            </w:pPr>
            <w:r w:rsidRPr="00B028A7">
              <w:rPr>
                <w:rFonts w:ascii="Times New Roman" w:hAnsi="Times New Roman" w:cs="Times New Roman"/>
                <w:b/>
                <w:bCs/>
                <w:color w:val="4EA72E" w:themeColor="accent6"/>
                <w:sz w:val="24"/>
                <w:szCs w:val="24"/>
              </w:rPr>
              <w:lastRenderedPageBreak/>
              <w:t xml:space="preserve"># </w:t>
            </w:r>
            <w:r w:rsidRPr="00B028A7">
              <w:rPr>
                <w:rFonts w:ascii="Times New Roman" w:hAnsi="Times New Roman" w:cs="Times New Roman"/>
                <w:color w:val="4EA72E" w:themeColor="accent6"/>
                <w:sz w:val="24"/>
                <w:szCs w:val="24"/>
                <w:lang w:val="el-GR"/>
              </w:rPr>
              <w:t>Αξιολογει</w:t>
            </w:r>
            <w:r w:rsidRPr="00B028A7">
              <w:rPr>
                <w:rFonts w:ascii="Times New Roman" w:hAnsi="Times New Roman" w:cs="Times New Roman"/>
                <w:color w:val="4EA72E" w:themeColor="accent6"/>
                <w:sz w:val="24"/>
                <w:szCs w:val="24"/>
              </w:rPr>
              <w:t xml:space="preserve"> </w:t>
            </w:r>
            <w:r w:rsidRPr="00B028A7">
              <w:rPr>
                <w:rFonts w:ascii="Times New Roman" w:hAnsi="Times New Roman" w:cs="Times New Roman"/>
                <w:color w:val="4EA72E" w:themeColor="accent6"/>
                <w:sz w:val="24"/>
                <w:szCs w:val="24"/>
                <w:lang w:val="el-GR"/>
              </w:rPr>
              <w:t>την</w:t>
            </w:r>
            <w:r w:rsidRPr="00B028A7">
              <w:rPr>
                <w:rFonts w:ascii="Times New Roman" w:hAnsi="Times New Roman" w:cs="Times New Roman"/>
                <w:color w:val="4EA72E" w:themeColor="accent6"/>
                <w:sz w:val="24"/>
                <w:szCs w:val="24"/>
              </w:rPr>
              <w:t xml:space="preserve"> </w:t>
            </w:r>
            <w:r w:rsidRPr="00B028A7">
              <w:rPr>
                <w:rFonts w:ascii="Times New Roman" w:hAnsi="Times New Roman" w:cs="Times New Roman"/>
                <w:color w:val="4EA72E" w:themeColor="accent6"/>
                <w:sz w:val="24"/>
                <w:szCs w:val="24"/>
                <w:lang w:val="el-GR"/>
              </w:rPr>
              <w:t>απόδοση</w:t>
            </w:r>
            <w:r w:rsidRPr="00B028A7">
              <w:rPr>
                <w:rFonts w:ascii="Times New Roman" w:hAnsi="Times New Roman" w:cs="Times New Roman"/>
                <w:color w:val="4EA72E" w:themeColor="accent6"/>
                <w:sz w:val="24"/>
                <w:szCs w:val="24"/>
              </w:rPr>
              <w:t xml:space="preserve"> </w:t>
            </w:r>
            <w:r w:rsidRPr="00B028A7">
              <w:rPr>
                <w:rFonts w:ascii="Times New Roman" w:hAnsi="Times New Roman" w:cs="Times New Roman"/>
                <w:color w:val="4EA72E" w:themeColor="accent6"/>
                <w:sz w:val="24"/>
                <w:szCs w:val="24"/>
                <w:lang w:val="el-GR"/>
              </w:rPr>
              <w:t>των</w:t>
            </w:r>
            <w:r w:rsidRPr="00B028A7">
              <w:rPr>
                <w:rFonts w:ascii="Times New Roman" w:hAnsi="Times New Roman" w:cs="Times New Roman"/>
                <w:color w:val="4EA72E" w:themeColor="accent6"/>
                <w:sz w:val="24"/>
                <w:szCs w:val="24"/>
              </w:rPr>
              <w:t xml:space="preserve"> </w:t>
            </w:r>
            <w:r w:rsidRPr="00B028A7">
              <w:rPr>
                <w:rFonts w:ascii="Times New Roman" w:hAnsi="Times New Roman" w:cs="Times New Roman"/>
                <w:color w:val="4EA72E" w:themeColor="accent6"/>
                <w:sz w:val="24"/>
                <w:szCs w:val="24"/>
                <w:lang w:val="el-GR"/>
              </w:rPr>
              <w:t>μοντέλων</w:t>
            </w:r>
          </w:p>
          <w:p w14:paraId="643B157C"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dl_mse = mean_squared_error(dl_test, dl_predictions)</w:t>
            </w:r>
          </w:p>
          <w:p w14:paraId="49B41102" w14:textId="77777777" w:rsidR="00E5343C" w:rsidRDefault="00E5343C" w:rsidP="007C11EB">
            <w:pPr>
              <w:rPr>
                <w:rFonts w:ascii="Times New Roman" w:hAnsi="Times New Roman" w:cs="Times New Roman"/>
                <w:b/>
                <w:bCs/>
                <w:sz w:val="24"/>
                <w:szCs w:val="24"/>
              </w:rPr>
            </w:pPr>
            <w:r w:rsidRPr="00B028A7">
              <w:rPr>
                <w:rFonts w:ascii="Times New Roman" w:hAnsi="Times New Roman" w:cs="Times New Roman"/>
                <w:b/>
                <w:bCs/>
                <w:sz w:val="24"/>
                <w:szCs w:val="24"/>
              </w:rPr>
              <w:t>ul_mse = mean_squared_error(ul_test, ul_predictions)</w:t>
            </w:r>
          </w:p>
          <w:p w14:paraId="72EF5E31" w14:textId="77777777" w:rsidR="00A67435" w:rsidRPr="00B028A7" w:rsidRDefault="00A67435" w:rsidP="007C11EB">
            <w:pPr>
              <w:rPr>
                <w:rFonts w:ascii="Times New Roman" w:hAnsi="Times New Roman" w:cs="Times New Roman"/>
                <w:b/>
                <w:bCs/>
                <w:sz w:val="24"/>
                <w:szCs w:val="24"/>
              </w:rPr>
            </w:pPr>
          </w:p>
          <w:p w14:paraId="636CD176" w14:textId="67C51A8B" w:rsidR="00E5343C" w:rsidRPr="00B028A7" w:rsidRDefault="00E5343C" w:rsidP="007C11EB">
            <w:pPr>
              <w:rPr>
                <w:rFonts w:ascii="Times New Roman" w:hAnsi="Times New Roman" w:cs="Times New Roman"/>
                <w:color w:val="4EA72E" w:themeColor="accent6"/>
                <w:sz w:val="24"/>
                <w:szCs w:val="24"/>
              </w:rPr>
            </w:pPr>
            <w:r w:rsidRPr="00B028A7">
              <w:rPr>
                <w:rFonts w:ascii="Times New Roman" w:hAnsi="Times New Roman" w:cs="Times New Roman"/>
                <w:b/>
                <w:bCs/>
                <w:color w:val="4EA72E" w:themeColor="accent6"/>
                <w:sz w:val="24"/>
                <w:szCs w:val="24"/>
              </w:rPr>
              <w:t xml:space="preserve"># </w:t>
            </w:r>
            <w:r w:rsidRPr="00B028A7">
              <w:rPr>
                <w:rFonts w:ascii="Times New Roman" w:hAnsi="Times New Roman" w:cs="Times New Roman"/>
                <w:color w:val="4EA72E" w:themeColor="accent6"/>
                <w:sz w:val="24"/>
                <w:szCs w:val="24"/>
              </w:rPr>
              <w:t>Εμφάνιση αποτελεσμάτων</w:t>
            </w:r>
            <w:r w:rsidR="00B76F9B">
              <w:rPr>
                <w:rFonts w:ascii="Times New Roman" w:hAnsi="Times New Roman" w:cs="Times New Roman"/>
                <w:color w:val="4EA72E" w:themeColor="accent6"/>
                <w:sz w:val="24"/>
                <w:szCs w:val="24"/>
              </w:rPr>
              <w:t xml:space="preserve"> </w:t>
            </w:r>
          </w:p>
          <w:p w14:paraId="60AC9613" w14:textId="77777777" w:rsidR="00E5343C" w:rsidRPr="00B028A7" w:rsidRDefault="00E5343C" w:rsidP="007C11EB">
            <w:pPr>
              <w:rPr>
                <w:rFonts w:ascii="Times New Roman" w:hAnsi="Times New Roman" w:cs="Times New Roman"/>
                <w:b/>
                <w:bCs/>
                <w:sz w:val="24"/>
                <w:szCs w:val="24"/>
              </w:rPr>
            </w:pPr>
            <w:r w:rsidRPr="00B028A7">
              <w:rPr>
                <w:rFonts w:ascii="Times New Roman" w:hAnsi="Times New Roman" w:cs="Times New Roman"/>
                <w:b/>
                <w:bCs/>
                <w:color w:val="E97132" w:themeColor="accent2"/>
                <w:sz w:val="24"/>
                <w:szCs w:val="24"/>
              </w:rPr>
              <w:t>print</w:t>
            </w:r>
            <w:r w:rsidRPr="00B028A7">
              <w:rPr>
                <w:rFonts w:ascii="Times New Roman" w:hAnsi="Times New Roman" w:cs="Times New Roman"/>
                <w:b/>
                <w:bCs/>
                <w:sz w:val="24"/>
                <w:szCs w:val="24"/>
              </w:rPr>
              <w:t>(</w:t>
            </w:r>
            <w:r w:rsidRPr="00B028A7">
              <w:rPr>
                <w:rFonts w:ascii="Times New Roman" w:hAnsi="Times New Roman" w:cs="Times New Roman"/>
                <w:b/>
                <w:bCs/>
                <w:color w:val="3A7C22" w:themeColor="accent6" w:themeShade="BF"/>
                <w:sz w:val="24"/>
                <w:szCs w:val="24"/>
              </w:rPr>
              <w:t>f"DL Mean Squared Error: {dl_mse}"</w:t>
            </w:r>
            <w:r w:rsidRPr="00B028A7">
              <w:rPr>
                <w:rFonts w:ascii="Times New Roman" w:hAnsi="Times New Roman" w:cs="Times New Roman"/>
                <w:b/>
                <w:bCs/>
                <w:sz w:val="24"/>
                <w:szCs w:val="24"/>
              </w:rPr>
              <w:t>)</w:t>
            </w:r>
          </w:p>
          <w:p w14:paraId="58063A8E" w14:textId="77777777" w:rsidR="00E5343C" w:rsidRPr="00B028A7" w:rsidRDefault="00E5343C" w:rsidP="007C11EB">
            <w:pPr>
              <w:rPr>
                <w:rFonts w:ascii="Times New Roman" w:hAnsi="Times New Roman" w:cs="Times New Roman"/>
              </w:rPr>
            </w:pPr>
            <w:r w:rsidRPr="00B028A7">
              <w:rPr>
                <w:rFonts w:ascii="Times New Roman" w:hAnsi="Times New Roman" w:cs="Times New Roman"/>
                <w:b/>
                <w:bCs/>
                <w:color w:val="E97132" w:themeColor="accent2"/>
                <w:sz w:val="24"/>
                <w:szCs w:val="24"/>
              </w:rPr>
              <w:t>print</w:t>
            </w:r>
            <w:r w:rsidRPr="00B028A7">
              <w:rPr>
                <w:rFonts w:ascii="Times New Roman" w:hAnsi="Times New Roman" w:cs="Times New Roman"/>
                <w:b/>
                <w:bCs/>
                <w:sz w:val="24"/>
                <w:szCs w:val="24"/>
              </w:rPr>
              <w:t>(</w:t>
            </w:r>
            <w:r w:rsidRPr="00B028A7">
              <w:rPr>
                <w:rFonts w:ascii="Times New Roman" w:hAnsi="Times New Roman" w:cs="Times New Roman"/>
                <w:b/>
                <w:bCs/>
                <w:color w:val="3A7C22" w:themeColor="accent6" w:themeShade="BF"/>
                <w:sz w:val="24"/>
                <w:szCs w:val="24"/>
              </w:rPr>
              <w:t>f"UL Mean Squared Error: {ul_mse}"</w:t>
            </w:r>
            <w:r w:rsidRPr="00B028A7">
              <w:rPr>
                <w:rFonts w:ascii="Times New Roman" w:hAnsi="Times New Roman" w:cs="Times New Roman"/>
                <w:b/>
                <w:bCs/>
                <w:sz w:val="24"/>
                <w:szCs w:val="24"/>
              </w:rPr>
              <w:t>)</w:t>
            </w:r>
          </w:p>
        </w:tc>
      </w:tr>
    </w:tbl>
    <w:p w14:paraId="6FF7B35E" w14:textId="5691F49E" w:rsidR="005F3BAD" w:rsidRDefault="00E5343C" w:rsidP="005F3BAD">
      <w:pPr>
        <w:spacing w:after="0"/>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lastRenderedPageBreak/>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.4: Προσομοίωσης DUDe βασισμένο σε γραμμική παλινδρόμηση</w:t>
      </w:r>
      <w:r w:rsidR="00405574">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σε Python</w:t>
      </w:r>
    </w:p>
    <w:p w14:paraId="39C8EF74" w14:textId="77777777" w:rsidR="001B56B0" w:rsidRDefault="001B56B0" w:rsidP="001B56B0">
      <w:pPr>
        <w:spacing w:after="0"/>
        <w:rPr>
          <w:rFonts w:ascii="Times New Roman" w:hAnsi="Times New Roman" w:cs="Times New Roman"/>
          <w:sz w:val="28"/>
          <w:szCs w:val="28"/>
          <w:lang w:val="el-GR"/>
        </w:rPr>
      </w:pPr>
    </w:p>
    <w:p w14:paraId="4464F4BA" w14:textId="459A1969" w:rsidR="00970555" w:rsidRDefault="00970555" w:rsidP="001E776B">
      <w:pPr>
        <w:spacing w:after="0"/>
        <w:jc w:val="both"/>
        <w:rPr>
          <w:rFonts w:ascii="Times New Roman" w:hAnsi="Times New Roman" w:cs="Times New Roman"/>
          <w:sz w:val="28"/>
          <w:szCs w:val="28"/>
          <w:lang w:val="el-GR"/>
        </w:rPr>
      </w:pPr>
      <w:r w:rsidRPr="001B56B0">
        <w:rPr>
          <w:rFonts w:ascii="Times New Roman" w:hAnsi="Times New Roman" w:cs="Times New Roman"/>
          <w:sz w:val="28"/>
          <w:szCs w:val="28"/>
          <w:lang w:val="el-GR"/>
        </w:rPr>
        <w:t xml:space="preserve">  Ο κώδικας π</w:t>
      </w:r>
      <w:r>
        <w:rPr>
          <w:rFonts w:ascii="Times New Roman" w:hAnsi="Times New Roman" w:cs="Times New Roman"/>
          <w:sz w:val="28"/>
          <w:szCs w:val="28"/>
          <w:lang w:val="el-GR"/>
        </w:rPr>
        <w:t xml:space="preserve">αραπάνω </w:t>
      </w:r>
      <w:r w:rsidRPr="001B56B0">
        <w:rPr>
          <w:rFonts w:ascii="Times New Roman" w:hAnsi="Times New Roman" w:cs="Times New Roman"/>
          <w:sz w:val="28"/>
          <w:szCs w:val="28"/>
          <w:lang w:val="el-GR"/>
        </w:rPr>
        <w:t xml:space="preserve">προσομοιώνει τη διαδικασία πρόβλεψης κατανομών πόρων σε ένα ασύρματο δίκτυο, χρησιμοποιώντας γραμμική παλινδρόμηση. Αρχικά, δημιουργεί συνθετικά δεδομένα για την εκπαίδευση και τη δοκιμή των μοντέλων. Τα χαρακτηριστικά είναι μια συστοιχία 2D με 1000 δείγματα και 5 διαφορετικές παραμέτρους, τα οποία παράγονται τυχαία με χρήση της βιβλιοθήκης numpy. Αυτά τα χαρακτηριστικά αναπαριστούν παραμέτρους που θα μπορούσαν να επηρεάσουν τις κατανομές πόρων downlink και uplink σε ένα πραγματικό περιβάλλον. Η δημιουργία των κατανομών </w:t>
      </w:r>
      <w:r w:rsidR="003D457A" w:rsidRPr="001B56B0">
        <w:rPr>
          <w:rFonts w:ascii="Times New Roman" w:hAnsi="Times New Roman" w:cs="Times New Roman"/>
          <w:sz w:val="28"/>
          <w:szCs w:val="28"/>
          <w:lang w:val="el-GR"/>
        </w:rPr>
        <w:t xml:space="preserve">downlink </w:t>
      </w:r>
      <w:r w:rsidRPr="001B56B0">
        <w:rPr>
          <w:rFonts w:ascii="Times New Roman" w:hAnsi="Times New Roman" w:cs="Times New Roman"/>
          <w:sz w:val="28"/>
          <w:szCs w:val="28"/>
          <w:lang w:val="el-GR"/>
        </w:rPr>
        <w:t xml:space="preserve">και </w:t>
      </w:r>
      <w:r w:rsidR="003D457A" w:rsidRPr="001B56B0">
        <w:rPr>
          <w:rFonts w:ascii="Times New Roman" w:hAnsi="Times New Roman" w:cs="Times New Roman"/>
          <w:sz w:val="28"/>
          <w:szCs w:val="28"/>
          <w:lang w:val="el-GR"/>
        </w:rPr>
        <w:t xml:space="preserve">uplink </w:t>
      </w:r>
      <w:r w:rsidRPr="001B56B0">
        <w:rPr>
          <w:rFonts w:ascii="Times New Roman" w:hAnsi="Times New Roman" w:cs="Times New Roman"/>
          <w:sz w:val="28"/>
          <w:szCs w:val="28"/>
          <w:lang w:val="el-GR"/>
        </w:rPr>
        <w:t xml:space="preserve">γίνεται μέσω γραμμικών συνδυασμών </w:t>
      </w:r>
      <w:r>
        <w:rPr>
          <w:rFonts w:ascii="Times New Roman" w:hAnsi="Times New Roman" w:cs="Times New Roman"/>
          <w:sz w:val="28"/>
          <w:szCs w:val="28"/>
          <w:lang w:val="el-GR"/>
        </w:rPr>
        <w:t xml:space="preserve">αυτών </w:t>
      </w:r>
      <w:r w:rsidRPr="001B56B0">
        <w:rPr>
          <w:rFonts w:ascii="Times New Roman" w:hAnsi="Times New Roman" w:cs="Times New Roman"/>
          <w:sz w:val="28"/>
          <w:szCs w:val="28"/>
          <w:lang w:val="el-GR"/>
        </w:rPr>
        <w:t>των χαρακτηριστικών, προσθέτοντας ένα στοιχείο θορύβου για να προσομοιωθεί η μεταβλητότητα και η αβεβαιότητα του πραγματικού κόσμου. Μετά τη δημιουργία των δεδομένων, ο κώδικας προχωρά στον διαχωρισμό τους σε σύνολα εκπαίδευσης και δοκιμής. Αυτό επιτυγχάνεται μέσω της συνάρτησης `train_test_split` από τη βιβλιοθήκη scikit-learn, η οποία εξασφαλίζει ότι το 80% των δεδομένων χρησιμοποιείται για την εκπαίδευση των μοντέλων και το υπόλοιπο 20% για δοκιμή. Ο διαχωρισμός αυτός είναι κρίσιμος για την αξιολόγηση της ικανότητας του μοντέλου να γενικεύει σε νέα, αόρατα δεδομένα, προσφέροντας ένα ρεαλιστικό μέτρο της προγνωστικής του ικανότητας.</w:t>
      </w:r>
    </w:p>
    <w:p w14:paraId="700D6F8A" w14:textId="77777777" w:rsidR="00970555" w:rsidRDefault="00970555" w:rsidP="001E776B">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p>
    <w:p w14:paraId="7F18E7B8" w14:textId="1A497387" w:rsidR="00970555" w:rsidRDefault="00970555" w:rsidP="001E776B">
      <w:pPr>
        <w:spacing w:after="0"/>
        <w:jc w:val="both"/>
        <w:rPr>
          <w:rFonts w:ascii="Times New Roman" w:hAnsi="Times New Roman" w:cs="Times New Roman"/>
          <w:sz w:val="28"/>
          <w:szCs w:val="28"/>
        </w:rPr>
      </w:pPr>
      <w:r>
        <w:rPr>
          <w:rFonts w:ascii="Times New Roman" w:hAnsi="Times New Roman" w:cs="Times New Roman"/>
          <w:sz w:val="28"/>
          <w:szCs w:val="28"/>
          <w:lang w:val="el-GR"/>
        </w:rPr>
        <w:t xml:space="preserve">  </w:t>
      </w:r>
      <w:r w:rsidRPr="001B56B0">
        <w:rPr>
          <w:rFonts w:ascii="Times New Roman" w:hAnsi="Times New Roman" w:cs="Times New Roman"/>
          <w:sz w:val="28"/>
          <w:szCs w:val="28"/>
          <w:lang w:val="el-GR"/>
        </w:rPr>
        <w:t>Ο κώδικας στη συνέχεια εκπαιδεύει δύο διακριτά μοντέλα γραμμικής παλινδρόμησης, το ένα για κατανομές DL και το άλλο για κατανομές UL, χρησιμοποιώντας την κλάση `LinearRegression` από τη βιβλιοθήκη scikit-learn. Κάθε μοντέλο εκπαιδεύεται με το αντίστοιχο εκπαιδευτικό υποσύνολο χαρακτηριστικών και τις κατανομές DL ή UL. Μετά την εκπαίδευση, τα μοντέλα χρησιμοποιούνται για να κάνουν προβλέψεις στα δεδομένα δοκιμής. Η αξιολόγηση της απόδοσης των μοντέλων γίνεται με την υπολογισμό του Mean Squared Error (MSE), που μετρά τη μέση τετραγωνική διαφορά μεταξύ των προβλεπόμενων και των πραγματικών τιμών. Χαμηλότερες τιμές MSE υποδεικνύουν καλύτερη απόδοση των μοντέλων.</w:t>
      </w:r>
    </w:p>
    <w:p w14:paraId="08057290" w14:textId="77777777" w:rsidR="001E3C25" w:rsidRPr="001E3C25" w:rsidRDefault="001E3C25" w:rsidP="001B56B0">
      <w:pPr>
        <w:spacing w:after="0"/>
        <w:rPr>
          <w:rFonts w:ascii="Times New Roman" w:hAnsi="Times New Roman" w:cs="Times New Roman"/>
          <w:sz w:val="28"/>
          <w:szCs w:val="28"/>
        </w:rPr>
      </w:pPr>
    </w:p>
    <w:tbl>
      <w:tblPr>
        <w:tblStyle w:val="ae"/>
        <w:tblW w:w="0" w:type="auto"/>
        <w:jc w:val="center"/>
        <w:tblLook w:val="04A0" w:firstRow="1" w:lastRow="0" w:firstColumn="1" w:lastColumn="0" w:noHBand="0" w:noVBand="1"/>
      </w:tblPr>
      <w:tblGrid>
        <w:gridCol w:w="5098"/>
      </w:tblGrid>
      <w:tr w:rsidR="00E5343C" w:rsidRPr="00B028A7" w14:paraId="6365BD57" w14:textId="77777777" w:rsidTr="007C11EB">
        <w:trPr>
          <w:jc w:val="center"/>
        </w:trPr>
        <w:tc>
          <w:tcPr>
            <w:tcW w:w="5098" w:type="dxa"/>
          </w:tcPr>
          <w:p w14:paraId="55CCF5F8" w14:textId="77777777" w:rsidR="00E5343C" w:rsidRPr="00B028A7" w:rsidRDefault="00E5343C" w:rsidP="007C11EB">
            <w:pPr>
              <w:rPr>
                <w:rFonts w:ascii="Times New Roman" w:hAnsi="Times New Roman" w:cs="Times New Roman"/>
                <w:sz w:val="24"/>
                <w:szCs w:val="24"/>
              </w:rPr>
            </w:pPr>
            <w:r w:rsidRPr="00B028A7">
              <w:rPr>
                <w:rFonts w:ascii="Times New Roman" w:hAnsi="Times New Roman" w:cs="Times New Roman"/>
                <w:sz w:val="24"/>
                <w:szCs w:val="24"/>
              </w:rPr>
              <w:lastRenderedPageBreak/>
              <w:t>DL Mean Squared Error: 0.011142116595532396</w:t>
            </w:r>
          </w:p>
          <w:p w14:paraId="33050A37" w14:textId="77777777" w:rsidR="00E5343C" w:rsidRPr="00B028A7" w:rsidRDefault="00E5343C" w:rsidP="007C11EB">
            <w:pPr>
              <w:rPr>
                <w:rFonts w:ascii="Times New Roman" w:hAnsi="Times New Roman" w:cs="Times New Roman"/>
                <w:sz w:val="24"/>
                <w:szCs w:val="24"/>
              </w:rPr>
            </w:pPr>
            <w:r w:rsidRPr="00B028A7">
              <w:rPr>
                <w:rFonts w:ascii="Times New Roman" w:hAnsi="Times New Roman" w:cs="Times New Roman"/>
                <w:sz w:val="24"/>
                <w:szCs w:val="24"/>
              </w:rPr>
              <w:t>UL Mean Squared Error: 0.010567875453754576</w:t>
            </w:r>
          </w:p>
        </w:tc>
      </w:tr>
    </w:tbl>
    <w:p w14:paraId="511D98E2" w14:textId="06E40279" w:rsidR="00E5343C" w:rsidRPr="00B028A7" w:rsidRDefault="00E5343C" w:rsidP="00E5343C">
      <w:pPr>
        <w:spacing w:after="0"/>
        <w:jc w:val="center"/>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Πίνακας </w:t>
      </w:r>
      <w:r w:rsidR="004C7F0A">
        <w:rPr>
          <w:rFonts w:ascii="Times New Roman" w:hAnsi="Times New Roman" w:cs="Times New Roman"/>
          <w:sz w:val="28"/>
          <w:szCs w:val="28"/>
          <w:lang w:val="el-GR"/>
        </w:rPr>
        <w:t>6</w:t>
      </w:r>
      <w:r w:rsidRPr="00B028A7">
        <w:rPr>
          <w:rFonts w:ascii="Times New Roman" w:hAnsi="Times New Roman" w:cs="Times New Roman"/>
          <w:sz w:val="28"/>
          <w:szCs w:val="28"/>
          <w:lang w:val="el-GR"/>
        </w:rPr>
        <w:t>.5: Εκτύπωση κώδικα</w:t>
      </w:r>
    </w:p>
    <w:p w14:paraId="777EED9D" w14:textId="77777777" w:rsidR="00E5343C" w:rsidRPr="00B028A7" w:rsidRDefault="00E5343C" w:rsidP="00E5343C">
      <w:pPr>
        <w:spacing w:after="0"/>
        <w:rPr>
          <w:rFonts w:ascii="Times New Roman" w:hAnsi="Times New Roman" w:cs="Times New Roman"/>
          <w:sz w:val="28"/>
          <w:szCs w:val="28"/>
          <w:lang w:val="el-GR"/>
        </w:rPr>
      </w:pPr>
    </w:p>
    <w:p w14:paraId="3001B3BD" w14:textId="77777777" w:rsidR="007015AA" w:rsidRPr="001B56B0" w:rsidRDefault="007015AA" w:rsidP="008E5819">
      <w:pPr>
        <w:spacing w:after="0"/>
        <w:rPr>
          <w:rFonts w:ascii="Times New Roman" w:hAnsi="Times New Roman" w:cs="Times New Roman"/>
          <w:sz w:val="28"/>
          <w:szCs w:val="28"/>
          <w:lang w:val="el-GR"/>
        </w:rPr>
      </w:pPr>
    </w:p>
    <w:p w14:paraId="5B6EA63B" w14:textId="0387301B" w:rsidR="00E5343C" w:rsidRPr="00B028A7" w:rsidRDefault="008E5819" w:rsidP="001E776B">
      <w:pPr>
        <w:spacing w:after="0"/>
        <w:jc w:val="both"/>
        <w:rPr>
          <w:rFonts w:ascii="Times New Roman" w:hAnsi="Times New Roman" w:cs="Times New Roman"/>
          <w:sz w:val="28"/>
          <w:szCs w:val="28"/>
          <w:lang w:val="el-GR"/>
        </w:rPr>
      </w:pPr>
      <w:r w:rsidRPr="001B56B0">
        <w:rPr>
          <w:rFonts w:ascii="Times New Roman" w:hAnsi="Times New Roman" w:cs="Times New Roman"/>
          <w:sz w:val="28"/>
          <w:szCs w:val="28"/>
          <w:lang w:val="el-GR"/>
        </w:rPr>
        <w:t xml:space="preserve">  Συνολικά, ο κώδικας παρέχει ένα απλό αλλά χρήσιμο παράδειγμα εφαρμογής της γραμμικής παλινδρόμησης για την πρόβλεψη των κατανομών πόρων </w:t>
      </w:r>
      <w:r w:rsidR="00961D54">
        <w:rPr>
          <w:rFonts w:ascii="Times New Roman" w:hAnsi="Times New Roman" w:cs="Times New Roman"/>
          <w:sz w:val="28"/>
          <w:szCs w:val="28"/>
        </w:rPr>
        <w:t>downlink</w:t>
      </w:r>
      <w:r w:rsidRPr="001B56B0">
        <w:rPr>
          <w:rFonts w:ascii="Times New Roman" w:hAnsi="Times New Roman" w:cs="Times New Roman"/>
          <w:sz w:val="28"/>
          <w:szCs w:val="28"/>
          <w:lang w:val="el-GR"/>
        </w:rPr>
        <w:t xml:space="preserve"> και </w:t>
      </w:r>
      <w:r w:rsidR="00961D54" w:rsidRPr="001B56B0">
        <w:rPr>
          <w:rFonts w:ascii="Times New Roman" w:hAnsi="Times New Roman" w:cs="Times New Roman"/>
          <w:sz w:val="28"/>
          <w:szCs w:val="28"/>
          <w:lang w:val="el-GR"/>
        </w:rPr>
        <w:t xml:space="preserve">uplink </w:t>
      </w:r>
      <w:r w:rsidRPr="001B56B0">
        <w:rPr>
          <w:rFonts w:ascii="Times New Roman" w:hAnsi="Times New Roman" w:cs="Times New Roman"/>
          <w:sz w:val="28"/>
          <w:szCs w:val="28"/>
          <w:lang w:val="el-GR"/>
        </w:rPr>
        <w:t>σε ένα προσομοιωμένο περιβάλλον. Αναδεικνύει τα βασικά βήματα της προετοιμασίας των δεδομένων, της εκπαίδευσης των μοντέλων, της πρόβλεψης και της αξιολόγησης, προσφέροντας μια θεμελιώδη βάση που μπορεί να επεκταθεί με τη χρήση πιο σύνθετων μοντέλων και πραγματικών δεδομένων σε μελλοντικές μελέτες.</w:t>
      </w:r>
      <w:r>
        <w:rPr>
          <w:rFonts w:ascii="Times New Roman" w:hAnsi="Times New Roman" w:cs="Times New Roman"/>
          <w:sz w:val="28"/>
          <w:szCs w:val="28"/>
          <w:lang w:val="el-GR"/>
        </w:rPr>
        <w:t xml:space="preserve"> </w:t>
      </w:r>
      <w:r w:rsidR="00E5343C" w:rsidRPr="00B028A7">
        <w:rPr>
          <w:rFonts w:ascii="Times New Roman" w:hAnsi="Times New Roman" w:cs="Times New Roman"/>
          <w:sz w:val="28"/>
          <w:szCs w:val="28"/>
          <w:lang w:val="el-GR"/>
        </w:rPr>
        <w:t>Οι συγκεκριμένες τιμές και οι συντελεστές επιλέγονται για επεξηγηματικούς σκοπούς και σε ένα πραγματικό σενάριο, θα αντικαταστήσετε τα συνθετικά δεδομένα με πραγματικά δεδομένα και θα προσαρμόσετε το μοντέλο ανάλογα.</w:t>
      </w:r>
    </w:p>
    <w:p w14:paraId="775D7BA4" w14:textId="43D6803C" w:rsidR="00360473" w:rsidRPr="00B028A7" w:rsidRDefault="00360473" w:rsidP="002A0F59">
      <w:pPr>
        <w:spacing w:after="0"/>
        <w:rPr>
          <w:rFonts w:ascii="Times New Roman" w:hAnsi="Times New Roman" w:cs="Times New Roman"/>
          <w:lang w:val="el-GR"/>
        </w:rPr>
      </w:pPr>
      <w:r w:rsidRPr="00B028A7">
        <w:rPr>
          <w:rFonts w:ascii="Times New Roman" w:hAnsi="Times New Roman" w:cs="Times New Roman"/>
          <w:lang w:val="el-GR"/>
        </w:rPr>
        <w:br w:type="page"/>
      </w:r>
    </w:p>
    <w:p w14:paraId="6B2F0EDC" w14:textId="1336D6CC" w:rsidR="00360473" w:rsidRPr="00B028A7" w:rsidRDefault="0089172F" w:rsidP="002A0F59">
      <w:pPr>
        <w:pStyle w:val="1"/>
        <w:spacing w:after="0"/>
        <w:rPr>
          <w:rFonts w:ascii="Times New Roman" w:hAnsi="Times New Roman" w:cs="Times New Roman"/>
          <w:lang w:val="el-GR"/>
        </w:rPr>
      </w:pPr>
      <w:bookmarkStart w:id="44" w:name="_Toc177475975"/>
      <w:r w:rsidRPr="00F64548">
        <w:rPr>
          <w:rFonts w:ascii="Times New Roman" w:hAnsi="Times New Roman" w:cs="Times New Roman"/>
          <w:lang w:val="el-GR"/>
        </w:rPr>
        <w:lastRenderedPageBreak/>
        <w:t>7</w:t>
      </w:r>
      <w:r w:rsidR="00360473" w:rsidRPr="00B028A7">
        <w:rPr>
          <w:rFonts w:ascii="Times New Roman" w:hAnsi="Times New Roman" w:cs="Times New Roman"/>
          <w:lang w:val="el-GR"/>
        </w:rPr>
        <w:t xml:space="preserve">. </w:t>
      </w:r>
      <w:r w:rsidR="00F90039" w:rsidRPr="00B028A7">
        <w:rPr>
          <w:rFonts w:ascii="Times New Roman" w:hAnsi="Times New Roman" w:cs="Times New Roman"/>
          <w:lang w:val="el-GR"/>
        </w:rPr>
        <w:t>Μελλοντικές</w:t>
      </w:r>
      <w:r w:rsidR="00360473" w:rsidRPr="00B028A7">
        <w:rPr>
          <w:rFonts w:ascii="Times New Roman" w:hAnsi="Times New Roman" w:cs="Times New Roman"/>
          <w:lang w:val="el-GR"/>
        </w:rPr>
        <w:t xml:space="preserve"> κατευθύνσεις και προκλήσεις</w:t>
      </w:r>
      <w:bookmarkEnd w:id="44"/>
    </w:p>
    <w:p w14:paraId="6016EE04" w14:textId="77777777" w:rsidR="00566030" w:rsidRPr="00B028A7" w:rsidRDefault="00566030" w:rsidP="002A0F59">
      <w:pPr>
        <w:spacing w:after="0"/>
        <w:rPr>
          <w:rFonts w:ascii="Times New Roman" w:hAnsi="Times New Roman" w:cs="Times New Roman"/>
          <w:sz w:val="24"/>
          <w:szCs w:val="24"/>
          <w:lang w:val="el-GR"/>
        </w:rPr>
      </w:pPr>
    </w:p>
    <w:p w14:paraId="669B9A92" w14:textId="754F210D" w:rsidR="00006F84" w:rsidRPr="00B028A7" w:rsidRDefault="00006F84"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Το μέλλον </w:t>
      </w:r>
      <w:r w:rsidR="00E33EFA">
        <w:rPr>
          <w:rFonts w:ascii="Times New Roman" w:hAnsi="Times New Roman" w:cs="Times New Roman"/>
          <w:sz w:val="28"/>
          <w:szCs w:val="28"/>
          <w:lang w:val="el-GR"/>
        </w:rPr>
        <w:t>της τεχνολογίας</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στα κυψελοειδή δίκτυα είναι πολλά υποσχόμενο, αλλά συνοδεύεται επίσης από αρκετές προκλήσεις που πρέπει να αντιμετωπιστούν για να αξιοποιήσουν πλήρως τις δυνατότητές του. Καθώς τα δίκτυα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συνεχίζουν να εξελίσσονται και η βιομηχανία </w:t>
      </w:r>
      <w:r w:rsidR="006E7CA7" w:rsidRPr="006E7CA7">
        <w:rPr>
          <w:rFonts w:ascii="Times New Roman" w:hAnsi="Times New Roman" w:cs="Times New Roman"/>
          <w:sz w:val="28"/>
          <w:szCs w:val="28"/>
          <w:lang w:val="el-GR"/>
        </w:rPr>
        <w:t>προετοιμάζεται για την εποχή του 6G</w:t>
      </w:r>
      <w:r w:rsidRPr="00B028A7">
        <w:rPr>
          <w:rFonts w:ascii="Times New Roman" w:hAnsi="Times New Roman" w:cs="Times New Roman"/>
          <w:sz w:val="28"/>
          <w:szCs w:val="28"/>
          <w:lang w:val="el-GR"/>
        </w:rPr>
        <w:t xml:space="preserve">, </w:t>
      </w:r>
      <w:r w:rsidR="000D4BE9">
        <w:rPr>
          <w:rFonts w:ascii="Times New Roman" w:hAnsi="Times New Roman" w:cs="Times New Roman"/>
          <w:sz w:val="28"/>
          <w:szCs w:val="28"/>
          <w:lang w:val="el-GR"/>
        </w:rPr>
        <w:t>η τεχν</w:t>
      </w:r>
      <w:r w:rsidR="006E7CA7" w:rsidRPr="006E7CA7">
        <w:rPr>
          <w:rFonts w:ascii="Times New Roman" w:hAnsi="Times New Roman" w:cs="Times New Roman"/>
          <w:sz w:val="28"/>
          <w:szCs w:val="28"/>
          <w:lang w:val="el-GR"/>
        </w:rPr>
        <w:t>ο</w:t>
      </w:r>
      <w:r w:rsidR="000D4BE9">
        <w:rPr>
          <w:rFonts w:ascii="Times New Roman" w:hAnsi="Times New Roman" w:cs="Times New Roman"/>
          <w:sz w:val="28"/>
          <w:szCs w:val="28"/>
          <w:lang w:val="el-GR"/>
        </w:rPr>
        <w:t>λογία</w:t>
      </w:r>
      <w:r w:rsidR="006E7CA7" w:rsidRPr="006E7CA7">
        <w:rPr>
          <w:rFonts w:ascii="Times New Roman" w:hAnsi="Times New Roman" w:cs="Times New Roman"/>
          <w:sz w:val="28"/>
          <w:szCs w:val="28"/>
          <w:lang w:val="el-GR"/>
        </w:rPr>
        <w:t xml:space="preserve"> DUDe αναμένεται να διαδραματίσει κρίσιμο ρόλο στην βελτίωση της απόδοσης του δικτύου και στην ενίσχυση της εμπειρίας των χρηστών.</w:t>
      </w:r>
      <w:r w:rsidRPr="00B028A7">
        <w:rPr>
          <w:rFonts w:ascii="Times New Roman" w:hAnsi="Times New Roman" w:cs="Times New Roman"/>
          <w:sz w:val="28"/>
          <w:szCs w:val="28"/>
          <w:lang w:val="el-GR"/>
        </w:rPr>
        <w:t xml:space="preserve"> </w:t>
      </w:r>
      <w:r w:rsidR="006E7CA7" w:rsidRPr="006E7CA7">
        <w:rPr>
          <w:rFonts w:ascii="Times New Roman" w:hAnsi="Times New Roman" w:cs="Times New Roman"/>
          <w:sz w:val="28"/>
          <w:szCs w:val="28"/>
          <w:lang w:val="el-GR"/>
        </w:rPr>
        <w:t>Ωστόσο, η υλοποίηση και η ευρεία υιοθέτηση του DUDe απαιτούν την υπέρβαση τεχνικών, οικονομικών και ρυθμιστικών προκλήσεων.</w:t>
      </w:r>
      <w:r w:rsidR="006E7CA7">
        <w:rPr>
          <w:rFonts w:ascii="Times New Roman" w:hAnsi="Times New Roman" w:cs="Times New Roman"/>
          <w:sz w:val="28"/>
          <w:szCs w:val="28"/>
          <w:lang w:val="el-GR"/>
        </w:rPr>
        <w:t xml:space="preserve"> </w:t>
      </w:r>
    </w:p>
    <w:p w14:paraId="58CD6210" w14:textId="77777777" w:rsidR="00006F84" w:rsidRPr="00B028A7" w:rsidRDefault="00006F84" w:rsidP="001E776B">
      <w:pPr>
        <w:spacing w:after="0"/>
        <w:jc w:val="both"/>
        <w:rPr>
          <w:rFonts w:ascii="Times New Roman" w:hAnsi="Times New Roman" w:cs="Times New Roman"/>
          <w:sz w:val="28"/>
          <w:szCs w:val="28"/>
          <w:lang w:val="el-GR"/>
        </w:rPr>
      </w:pPr>
    </w:p>
    <w:p w14:paraId="0717B379" w14:textId="4DD19580" w:rsidR="00AC3337" w:rsidRDefault="00006F84"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Μία από τις κύριες </w:t>
      </w:r>
      <w:r w:rsidR="006E7CA7" w:rsidRPr="006E7CA7">
        <w:rPr>
          <w:rFonts w:ascii="Times New Roman" w:hAnsi="Times New Roman" w:cs="Times New Roman"/>
          <w:sz w:val="28"/>
          <w:szCs w:val="28"/>
          <w:lang w:val="el-GR"/>
        </w:rPr>
        <w:t>προκλήσεις</w:t>
      </w:r>
      <w:r w:rsidR="006E7CA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για τ</w:t>
      </w:r>
      <w:r w:rsidR="00082FED">
        <w:rPr>
          <w:rFonts w:ascii="Times New Roman" w:hAnsi="Times New Roman" w:cs="Times New Roman"/>
          <w:sz w:val="28"/>
          <w:szCs w:val="28"/>
          <w:lang w:val="el-GR"/>
        </w:rPr>
        <w:t>ην τεχνολογία</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w:t>
      </w:r>
      <w:r w:rsidR="00B80136">
        <w:rPr>
          <w:rFonts w:ascii="Times New Roman" w:hAnsi="Times New Roman" w:cs="Times New Roman"/>
          <w:sz w:val="28"/>
          <w:szCs w:val="28"/>
          <w:lang w:val="el-GR"/>
        </w:rPr>
        <w:t>είναι</w:t>
      </w:r>
      <w:r w:rsidRPr="00B028A7">
        <w:rPr>
          <w:rFonts w:ascii="Times New Roman" w:hAnsi="Times New Roman" w:cs="Times New Roman"/>
          <w:sz w:val="28"/>
          <w:szCs w:val="28"/>
          <w:lang w:val="el-GR"/>
        </w:rPr>
        <w:t xml:space="preserve"> η ενσωμάτωσή του με προηγμένες αρχιτεκτονικές δικτύου όπως το </w:t>
      </w:r>
      <w:r w:rsidR="0098774F">
        <w:rPr>
          <w:rFonts w:ascii="Times New Roman" w:hAnsi="Times New Roman" w:cs="Times New Roman"/>
          <w:sz w:val="28"/>
          <w:szCs w:val="28"/>
        </w:rPr>
        <w:t>m</w:t>
      </w:r>
      <w:r w:rsidR="0098774F" w:rsidRPr="00B028A7">
        <w:rPr>
          <w:rFonts w:ascii="Times New Roman" w:hAnsi="Times New Roman" w:cs="Times New Roman"/>
          <w:sz w:val="28"/>
          <w:szCs w:val="28"/>
        </w:rPr>
        <w:t>assive</w:t>
      </w:r>
      <w:r w:rsidR="0098774F"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MIMO</w:t>
      </w:r>
      <w:r w:rsidRPr="00B028A7">
        <w:rPr>
          <w:rFonts w:ascii="Times New Roman" w:hAnsi="Times New Roman" w:cs="Times New Roman"/>
          <w:sz w:val="28"/>
          <w:szCs w:val="28"/>
          <w:lang w:val="el-GR"/>
        </w:rPr>
        <w:t xml:space="preserve"> και ο τεμαχισμός δικτύου. Το </w:t>
      </w:r>
      <w:r w:rsidR="0098774F">
        <w:rPr>
          <w:rFonts w:ascii="Times New Roman" w:hAnsi="Times New Roman" w:cs="Times New Roman"/>
          <w:sz w:val="28"/>
          <w:szCs w:val="28"/>
        </w:rPr>
        <w:t>m</w:t>
      </w:r>
      <w:r w:rsidRPr="00B028A7">
        <w:rPr>
          <w:rFonts w:ascii="Times New Roman" w:hAnsi="Times New Roman" w:cs="Times New Roman"/>
          <w:sz w:val="28"/>
          <w:szCs w:val="28"/>
        </w:rPr>
        <w:t>assive</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MIMO</w:t>
      </w:r>
      <w:r w:rsidRPr="00B028A7">
        <w:rPr>
          <w:rFonts w:ascii="Times New Roman" w:hAnsi="Times New Roman" w:cs="Times New Roman"/>
          <w:sz w:val="28"/>
          <w:szCs w:val="28"/>
          <w:lang w:val="el-GR"/>
        </w:rPr>
        <w:t xml:space="preserve">, με την ικανότητά του να </w:t>
      </w:r>
      <w:r w:rsidR="00B80136" w:rsidRPr="00B80136">
        <w:rPr>
          <w:rFonts w:ascii="Times New Roman" w:hAnsi="Times New Roman" w:cs="Times New Roman"/>
          <w:sz w:val="28"/>
          <w:szCs w:val="28"/>
          <w:lang w:val="el-GR"/>
        </w:rPr>
        <w:t>διαχειρίζεται</w:t>
      </w:r>
      <w:r w:rsidR="00B80136">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μεγάλο αριθμό ταυτόχρονων συνδέσεων και να βελτιώνει τη φασματική απόδοση, μπορεί να επωφεληθεί σημαντικά από </w:t>
      </w:r>
      <w:r w:rsidR="00B80136" w:rsidRPr="00B80136">
        <w:rPr>
          <w:rFonts w:ascii="Times New Roman" w:hAnsi="Times New Roman" w:cs="Times New Roman"/>
          <w:sz w:val="28"/>
          <w:szCs w:val="28"/>
          <w:lang w:val="el-GR"/>
        </w:rPr>
        <w:t>την τεχνολογία</w:t>
      </w:r>
      <w:r w:rsidR="00B80136">
        <w:rPr>
          <w:rFonts w:ascii="Times New Roman" w:hAnsi="Times New Roman" w:cs="Times New Roman"/>
          <w:sz w:val="28"/>
          <w:szCs w:val="28"/>
          <w:lang w:val="el-GR"/>
        </w:rPr>
        <w:t xml:space="preserve">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w:t>
      </w:r>
      <w:r w:rsidR="00B80136" w:rsidRPr="00B80136">
        <w:rPr>
          <w:rFonts w:ascii="Times New Roman" w:hAnsi="Times New Roman" w:cs="Times New Roman"/>
          <w:sz w:val="28"/>
          <w:szCs w:val="28"/>
          <w:lang w:val="el-GR"/>
        </w:rPr>
        <w:t>καθώς αυτή μπορεί να ενισχύσει την απόδοση uplink για χρήστες που βρίσκονται στα άκρα της περιοχής κάλυψης</w:t>
      </w:r>
      <w:r w:rsidRPr="00B028A7">
        <w:rPr>
          <w:rFonts w:ascii="Times New Roman" w:hAnsi="Times New Roman" w:cs="Times New Roman"/>
          <w:sz w:val="28"/>
          <w:szCs w:val="28"/>
          <w:lang w:val="el-GR"/>
        </w:rPr>
        <w:t xml:space="preserve">. Ο τεμαχισμός δικτύου, </w:t>
      </w:r>
      <w:r w:rsidR="00AC3337">
        <w:rPr>
          <w:rFonts w:ascii="Times New Roman" w:hAnsi="Times New Roman" w:cs="Times New Roman"/>
          <w:sz w:val="28"/>
          <w:szCs w:val="28"/>
          <w:lang w:val="el-GR"/>
        </w:rPr>
        <w:t>που</w:t>
      </w:r>
      <w:r w:rsidRPr="00B028A7">
        <w:rPr>
          <w:rFonts w:ascii="Times New Roman" w:hAnsi="Times New Roman" w:cs="Times New Roman"/>
          <w:sz w:val="28"/>
          <w:szCs w:val="28"/>
          <w:lang w:val="el-GR"/>
        </w:rPr>
        <w:t xml:space="preserve"> επιτρέπει τη δημιουργία εικονικών τμημάτων δικτύου προσαρμοσμένων σε συγκεκριμένες </w:t>
      </w:r>
      <w:r w:rsidR="00AC3337" w:rsidRPr="00AC3337">
        <w:rPr>
          <w:rFonts w:ascii="Times New Roman" w:hAnsi="Times New Roman" w:cs="Times New Roman"/>
          <w:sz w:val="28"/>
          <w:szCs w:val="28"/>
          <w:lang w:val="el-GR"/>
        </w:rPr>
        <w:t>ανάγκες</w:t>
      </w:r>
      <w:r w:rsidRPr="00B028A7">
        <w:rPr>
          <w:rFonts w:ascii="Times New Roman" w:hAnsi="Times New Roman" w:cs="Times New Roman"/>
          <w:sz w:val="28"/>
          <w:szCs w:val="28"/>
          <w:lang w:val="el-GR"/>
        </w:rPr>
        <w:t xml:space="preserve">, μπορεί </w:t>
      </w:r>
      <w:r w:rsidR="00AC3337">
        <w:rPr>
          <w:rFonts w:ascii="Times New Roman" w:hAnsi="Times New Roman" w:cs="Times New Roman"/>
          <w:sz w:val="28"/>
          <w:szCs w:val="28"/>
          <w:lang w:val="el-GR"/>
        </w:rPr>
        <w:t xml:space="preserve">επίσης </w:t>
      </w:r>
      <w:r w:rsidRPr="00B028A7">
        <w:rPr>
          <w:rFonts w:ascii="Times New Roman" w:hAnsi="Times New Roman" w:cs="Times New Roman"/>
          <w:sz w:val="28"/>
          <w:szCs w:val="28"/>
          <w:lang w:val="el-GR"/>
        </w:rPr>
        <w:t xml:space="preserve">να χρησιμοποιήσει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για να βελτιώσει </w:t>
      </w:r>
      <w:r w:rsidR="00AC3337" w:rsidRPr="00AC3337">
        <w:rPr>
          <w:rFonts w:ascii="Times New Roman" w:hAnsi="Times New Roman" w:cs="Times New Roman"/>
          <w:sz w:val="28"/>
          <w:szCs w:val="28"/>
          <w:lang w:val="el-GR"/>
        </w:rPr>
        <w:t>τις επιδόσεις</w:t>
      </w:r>
      <w:r w:rsidR="00AC3337">
        <w:rPr>
          <w:rFonts w:ascii="Times New Roman" w:hAnsi="Times New Roman" w:cs="Times New Roman"/>
          <w:sz w:val="28"/>
          <w:szCs w:val="28"/>
          <w:lang w:val="el-GR"/>
        </w:rPr>
        <w:t xml:space="preserve"> </w:t>
      </w:r>
      <w:r w:rsidR="005A0253" w:rsidRPr="00B028A7">
        <w:rPr>
          <w:rFonts w:ascii="Times New Roman" w:hAnsi="Times New Roman" w:cs="Times New Roman"/>
          <w:sz w:val="28"/>
          <w:szCs w:val="28"/>
          <w:lang w:val="el-GR"/>
        </w:rPr>
        <w:t xml:space="preserve">uplink </w:t>
      </w:r>
      <w:r w:rsidR="00AC3337" w:rsidRPr="00AC3337">
        <w:rPr>
          <w:rFonts w:ascii="Times New Roman" w:hAnsi="Times New Roman" w:cs="Times New Roman"/>
          <w:sz w:val="28"/>
          <w:szCs w:val="28"/>
          <w:lang w:val="el-GR"/>
        </w:rPr>
        <w:t>σε συγκεκριμένα</w:t>
      </w:r>
      <w:r w:rsidR="00AC3337">
        <w:rPr>
          <w:rFonts w:ascii="Times New Roman" w:hAnsi="Times New Roman" w:cs="Times New Roman"/>
          <w:sz w:val="28"/>
          <w:szCs w:val="28"/>
          <w:lang w:val="el-GR"/>
        </w:rPr>
        <w:t xml:space="preserve"> </w:t>
      </w:r>
      <w:r w:rsidRPr="00B028A7">
        <w:rPr>
          <w:rFonts w:ascii="Times New Roman" w:hAnsi="Times New Roman" w:cs="Times New Roman"/>
          <w:sz w:val="28"/>
          <w:szCs w:val="28"/>
        </w:rPr>
        <w:t>slice</w:t>
      </w:r>
      <w:r w:rsidRPr="00B028A7">
        <w:rPr>
          <w:rFonts w:ascii="Times New Roman" w:hAnsi="Times New Roman" w:cs="Times New Roman"/>
          <w:sz w:val="28"/>
          <w:szCs w:val="28"/>
          <w:lang w:val="el-GR"/>
        </w:rPr>
        <w:t xml:space="preserve">, όπως </w:t>
      </w:r>
      <w:r w:rsidR="00AC3337">
        <w:rPr>
          <w:rFonts w:ascii="Times New Roman" w:hAnsi="Times New Roman" w:cs="Times New Roman"/>
          <w:sz w:val="28"/>
          <w:szCs w:val="28"/>
          <w:lang w:val="el-GR"/>
        </w:rPr>
        <w:t>αυτά</w:t>
      </w:r>
      <w:r w:rsidRPr="00B028A7">
        <w:rPr>
          <w:rFonts w:ascii="Times New Roman" w:hAnsi="Times New Roman" w:cs="Times New Roman"/>
          <w:sz w:val="28"/>
          <w:szCs w:val="28"/>
          <w:lang w:val="el-GR"/>
        </w:rPr>
        <w:t xml:space="preserve"> που προορίζονται για συσκευές </w:t>
      </w:r>
      <w:r w:rsidRPr="00B028A7">
        <w:rPr>
          <w:rFonts w:ascii="Times New Roman" w:hAnsi="Times New Roman" w:cs="Times New Roman"/>
          <w:sz w:val="28"/>
          <w:szCs w:val="28"/>
        </w:rPr>
        <w:t>IoT</w:t>
      </w:r>
      <w:r w:rsidRPr="00B028A7">
        <w:rPr>
          <w:rFonts w:ascii="Times New Roman" w:hAnsi="Times New Roman" w:cs="Times New Roman"/>
          <w:sz w:val="28"/>
          <w:szCs w:val="28"/>
          <w:lang w:val="el-GR"/>
        </w:rPr>
        <w:t xml:space="preserve"> ή ροή βίντεο υψηλής ευκρίνειας. </w:t>
      </w:r>
      <w:r w:rsidR="00AC3337">
        <w:rPr>
          <w:rFonts w:ascii="Times New Roman" w:hAnsi="Times New Roman" w:cs="Times New Roman"/>
          <w:sz w:val="28"/>
          <w:szCs w:val="28"/>
          <w:lang w:val="el-GR"/>
        </w:rPr>
        <w:t xml:space="preserve">Επιπλέον, </w:t>
      </w:r>
      <w:r w:rsidR="00AC3337" w:rsidRPr="00AC3337">
        <w:rPr>
          <w:rFonts w:ascii="Times New Roman" w:hAnsi="Times New Roman" w:cs="Times New Roman"/>
          <w:sz w:val="28"/>
          <w:szCs w:val="28"/>
          <w:lang w:val="el-GR"/>
        </w:rPr>
        <w:t xml:space="preserve">η εφαρμογή </w:t>
      </w:r>
      <w:r w:rsidR="00645464">
        <w:rPr>
          <w:rFonts w:ascii="Times New Roman" w:hAnsi="Times New Roman" w:cs="Times New Roman"/>
          <w:sz w:val="28"/>
          <w:szCs w:val="28"/>
          <w:lang w:val="el-GR"/>
        </w:rPr>
        <w:t>της τεχνολογίας</w:t>
      </w:r>
      <w:r w:rsidR="00AC3337" w:rsidRPr="00AC3337">
        <w:rPr>
          <w:rFonts w:ascii="Times New Roman" w:hAnsi="Times New Roman" w:cs="Times New Roman"/>
          <w:sz w:val="28"/>
          <w:szCs w:val="28"/>
          <w:lang w:val="el-GR"/>
        </w:rPr>
        <w:t xml:space="preserve"> </w:t>
      </w:r>
      <w:r w:rsidR="00AC3337" w:rsidRPr="00AC3337">
        <w:rPr>
          <w:rFonts w:ascii="Times New Roman" w:hAnsi="Times New Roman" w:cs="Times New Roman"/>
          <w:sz w:val="28"/>
          <w:szCs w:val="28"/>
        </w:rPr>
        <w:t>DUDe</w:t>
      </w:r>
      <w:r w:rsidR="00AC3337">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σε </w:t>
      </w:r>
      <w:r w:rsidR="00DC0E51" w:rsidRPr="00B028A7">
        <w:rPr>
          <w:rFonts w:ascii="Times New Roman" w:hAnsi="Times New Roman" w:cs="Times New Roman"/>
          <w:sz w:val="28"/>
          <w:szCs w:val="28"/>
        </w:rPr>
        <w:t>U</w:t>
      </w:r>
      <w:r w:rsidRPr="00B028A7">
        <w:rPr>
          <w:rFonts w:ascii="Times New Roman" w:hAnsi="Times New Roman" w:cs="Times New Roman"/>
          <w:sz w:val="28"/>
          <w:szCs w:val="28"/>
          <w:lang w:val="el-GR"/>
        </w:rPr>
        <w:t>ltra-</w:t>
      </w:r>
      <w:r w:rsidR="00DC0E51" w:rsidRPr="00B028A7">
        <w:rPr>
          <w:rFonts w:ascii="Times New Roman" w:hAnsi="Times New Roman" w:cs="Times New Roman"/>
          <w:sz w:val="28"/>
          <w:szCs w:val="28"/>
        </w:rPr>
        <w:t>D</w:t>
      </w:r>
      <w:r w:rsidRPr="00B028A7">
        <w:rPr>
          <w:rFonts w:ascii="Times New Roman" w:hAnsi="Times New Roman" w:cs="Times New Roman"/>
          <w:sz w:val="28"/>
          <w:szCs w:val="28"/>
          <w:lang w:val="el-GR"/>
        </w:rPr>
        <w:t xml:space="preserve">ense </w:t>
      </w:r>
      <w:r w:rsidR="00DC0E51" w:rsidRPr="00B028A7">
        <w:rPr>
          <w:rFonts w:ascii="Times New Roman" w:hAnsi="Times New Roman" w:cs="Times New Roman"/>
          <w:sz w:val="28"/>
          <w:szCs w:val="28"/>
        </w:rPr>
        <w:t>N</w:t>
      </w:r>
      <w:r w:rsidRPr="00B028A7">
        <w:rPr>
          <w:rFonts w:ascii="Times New Roman" w:hAnsi="Times New Roman" w:cs="Times New Roman"/>
          <w:sz w:val="28"/>
          <w:szCs w:val="28"/>
          <w:lang w:val="el-GR"/>
        </w:rPr>
        <w:t xml:space="preserve">etworks </w:t>
      </w:r>
      <w:r w:rsidR="00616E10" w:rsidRPr="00B028A7">
        <w:rPr>
          <w:rFonts w:ascii="Times New Roman" w:hAnsi="Times New Roman" w:cs="Times New Roman"/>
          <w:sz w:val="28"/>
          <w:szCs w:val="28"/>
          <w:lang w:val="el-GR"/>
        </w:rPr>
        <w:t>(</w:t>
      </w:r>
      <w:r w:rsidRPr="00B028A7">
        <w:rPr>
          <w:rFonts w:ascii="Times New Roman" w:hAnsi="Times New Roman" w:cs="Times New Roman"/>
          <w:sz w:val="28"/>
          <w:szCs w:val="28"/>
          <w:lang w:val="el-GR"/>
        </w:rPr>
        <w:t>UDNs)</w:t>
      </w:r>
      <w:r w:rsidR="00AC3337">
        <w:rPr>
          <w:rFonts w:ascii="Times New Roman" w:hAnsi="Times New Roman" w:cs="Times New Roman"/>
          <w:sz w:val="28"/>
          <w:szCs w:val="28"/>
          <w:lang w:val="el-GR"/>
        </w:rPr>
        <w:t xml:space="preserve"> είναι επίσης πολλά υποσχόμενη.</w:t>
      </w:r>
      <w:r w:rsidR="00AC3337" w:rsidRPr="00AC3337">
        <w:rPr>
          <w:lang w:val="el-GR"/>
        </w:rPr>
        <w:t xml:space="preserve"> </w:t>
      </w:r>
      <w:r w:rsidR="00AC3337" w:rsidRPr="00B71306">
        <w:rPr>
          <w:rFonts w:ascii="Times New Roman" w:hAnsi="Times New Roman" w:cs="Times New Roman"/>
          <w:sz w:val="28"/>
          <w:szCs w:val="28"/>
          <w:lang w:val="el-GR"/>
        </w:rPr>
        <w:t xml:space="preserve">Σε τέτοιες περιπτώσεις, όπου μικρές κυψέλες τοποθετούνται σε μεγάλους αριθμούς για να καλύψουν την αυξανόμενη ζήτηση για δεδομένα, το </w:t>
      </w:r>
      <w:r w:rsidR="00AC3337" w:rsidRPr="00AC3337">
        <w:rPr>
          <w:rFonts w:ascii="Times New Roman" w:hAnsi="Times New Roman" w:cs="Times New Roman"/>
          <w:sz w:val="28"/>
          <w:szCs w:val="28"/>
        </w:rPr>
        <w:t>DUDe</w:t>
      </w:r>
      <w:r w:rsidR="00AC3337" w:rsidRPr="00B71306">
        <w:rPr>
          <w:rFonts w:ascii="Times New Roman" w:hAnsi="Times New Roman" w:cs="Times New Roman"/>
          <w:sz w:val="28"/>
          <w:szCs w:val="28"/>
          <w:lang w:val="el-GR"/>
        </w:rPr>
        <w:t xml:space="preserve"> μπορεί να συμβάλει στην αντιμετώπιση των υψηλών επιπέδων παρεμβολών, διασφαλίζοντας ότι οι μεταδόσεις </w:t>
      </w:r>
      <w:r w:rsidR="00AC3337" w:rsidRPr="00AC3337">
        <w:rPr>
          <w:rFonts w:ascii="Times New Roman" w:hAnsi="Times New Roman" w:cs="Times New Roman"/>
          <w:sz w:val="28"/>
          <w:szCs w:val="28"/>
        </w:rPr>
        <w:t>uplink</w:t>
      </w:r>
      <w:r w:rsidR="00AC3337" w:rsidRPr="00B71306">
        <w:rPr>
          <w:rFonts w:ascii="Times New Roman" w:hAnsi="Times New Roman" w:cs="Times New Roman"/>
          <w:sz w:val="28"/>
          <w:szCs w:val="28"/>
          <w:lang w:val="el-GR"/>
        </w:rPr>
        <w:t xml:space="preserve"> διαχειρίζονται από το πλησιέστερο μικρό κύτταρο, βελτιώνοντας έτσι την απόδοση του δικτύου και την εμπειρία του χρήστη. Επίσης, η ενσωμάτωσή του με την υπολογιστική παρυφή (</w:t>
      </w:r>
      <w:r w:rsidR="00AC3337" w:rsidRPr="00AC3337">
        <w:rPr>
          <w:rFonts w:ascii="Times New Roman" w:hAnsi="Times New Roman" w:cs="Times New Roman"/>
          <w:sz w:val="28"/>
          <w:szCs w:val="28"/>
        </w:rPr>
        <w:t>edge</w:t>
      </w:r>
      <w:r w:rsidR="00AC3337" w:rsidRPr="00B71306">
        <w:rPr>
          <w:rFonts w:ascii="Times New Roman" w:hAnsi="Times New Roman" w:cs="Times New Roman"/>
          <w:sz w:val="28"/>
          <w:szCs w:val="28"/>
          <w:lang w:val="el-GR"/>
        </w:rPr>
        <w:t xml:space="preserve"> </w:t>
      </w:r>
      <w:r w:rsidR="00AC3337" w:rsidRPr="00AC3337">
        <w:rPr>
          <w:rFonts w:ascii="Times New Roman" w:hAnsi="Times New Roman" w:cs="Times New Roman"/>
          <w:sz w:val="28"/>
          <w:szCs w:val="28"/>
        </w:rPr>
        <w:t>computing</w:t>
      </w:r>
      <w:r w:rsidR="00AC3337" w:rsidRPr="00B71306">
        <w:rPr>
          <w:rFonts w:ascii="Times New Roman" w:hAnsi="Times New Roman" w:cs="Times New Roman"/>
          <w:sz w:val="28"/>
          <w:szCs w:val="28"/>
          <w:lang w:val="el-GR"/>
        </w:rPr>
        <w:t xml:space="preserve">) μπορεί να επιτρέψει πιο αποτελεσματική επεξεργασία δεδομένων </w:t>
      </w:r>
      <w:r w:rsidR="00AC3337" w:rsidRPr="00AC3337">
        <w:rPr>
          <w:rFonts w:ascii="Times New Roman" w:hAnsi="Times New Roman" w:cs="Times New Roman"/>
          <w:sz w:val="28"/>
          <w:szCs w:val="28"/>
        </w:rPr>
        <w:t>uplink</w:t>
      </w:r>
      <w:r w:rsidR="00AC3337" w:rsidRPr="00B71306">
        <w:rPr>
          <w:rFonts w:ascii="Times New Roman" w:hAnsi="Times New Roman" w:cs="Times New Roman"/>
          <w:sz w:val="28"/>
          <w:szCs w:val="28"/>
          <w:lang w:val="el-GR"/>
        </w:rPr>
        <w:t>, μειώνοντας τον λανθάνοντα χρόνο και βελτιώνοντας την απόδοση των εφαρμογών σε πραγματικό χρόνο.</w:t>
      </w:r>
    </w:p>
    <w:p w14:paraId="242A9D19" w14:textId="77777777" w:rsidR="00AC3337" w:rsidRDefault="00AC3337" w:rsidP="001E776B">
      <w:pPr>
        <w:spacing w:after="0"/>
        <w:jc w:val="both"/>
        <w:rPr>
          <w:rFonts w:ascii="Times New Roman" w:hAnsi="Times New Roman" w:cs="Times New Roman"/>
          <w:sz w:val="28"/>
          <w:szCs w:val="28"/>
          <w:lang w:val="el-GR"/>
        </w:rPr>
      </w:pPr>
    </w:p>
    <w:p w14:paraId="32173A09" w14:textId="4992F449" w:rsidR="00360473" w:rsidRPr="00B028A7" w:rsidRDefault="000854D5"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B71306" w:rsidRPr="00B71306">
        <w:rPr>
          <w:rFonts w:ascii="Times New Roman" w:hAnsi="Times New Roman" w:cs="Times New Roman"/>
          <w:sz w:val="28"/>
          <w:szCs w:val="28"/>
          <w:lang w:val="el-GR"/>
        </w:rPr>
        <w:t xml:space="preserve">Η εξέλιξη της τεχνολογίας </w:t>
      </w:r>
      <w:r w:rsidR="00B71306" w:rsidRPr="00B71306">
        <w:rPr>
          <w:rFonts w:ascii="Times New Roman" w:hAnsi="Times New Roman" w:cs="Times New Roman"/>
          <w:sz w:val="28"/>
          <w:szCs w:val="28"/>
        </w:rPr>
        <w:t>DUDe</w:t>
      </w:r>
      <w:r w:rsidR="00B71306" w:rsidRPr="00B71306">
        <w:rPr>
          <w:rFonts w:ascii="Times New Roman" w:hAnsi="Times New Roman" w:cs="Times New Roman"/>
          <w:sz w:val="28"/>
          <w:szCs w:val="28"/>
          <w:lang w:val="el-GR"/>
        </w:rPr>
        <w:t xml:space="preserve">, συνδυασμένη με την ανάπτυξη </w:t>
      </w:r>
      <w:r w:rsidR="003B267B">
        <w:rPr>
          <w:rFonts w:ascii="Times New Roman" w:hAnsi="Times New Roman" w:cs="Times New Roman"/>
          <w:sz w:val="28"/>
          <w:szCs w:val="28"/>
          <w:lang w:val="el-GR"/>
        </w:rPr>
        <w:t xml:space="preserve">της </w:t>
      </w:r>
      <w:r w:rsidR="002B4202">
        <w:rPr>
          <w:rFonts w:ascii="Times New Roman" w:hAnsi="Times New Roman" w:cs="Times New Roman"/>
          <w:sz w:val="28"/>
          <w:szCs w:val="28"/>
          <w:lang w:val="el-GR"/>
        </w:rPr>
        <w:t>Μ</w:t>
      </w:r>
      <w:r w:rsidR="00B71306" w:rsidRPr="00B71306">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00B71306" w:rsidRPr="00B71306">
        <w:rPr>
          <w:rFonts w:ascii="Times New Roman" w:hAnsi="Times New Roman" w:cs="Times New Roman"/>
          <w:sz w:val="28"/>
          <w:szCs w:val="28"/>
          <w:lang w:val="el-GR"/>
        </w:rPr>
        <w:t xml:space="preserve">άθησης για </w:t>
      </w:r>
      <w:r w:rsidR="00FF09C7">
        <w:rPr>
          <w:rFonts w:ascii="Times New Roman" w:hAnsi="Times New Roman" w:cs="Times New Roman"/>
          <w:sz w:val="28"/>
          <w:szCs w:val="28"/>
          <w:lang w:val="el-GR"/>
        </w:rPr>
        <w:t xml:space="preserve">τα </w:t>
      </w:r>
      <w:r w:rsidR="00B71306" w:rsidRPr="00B71306">
        <w:rPr>
          <w:rFonts w:ascii="Times New Roman" w:hAnsi="Times New Roman" w:cs="Times New Roman"/>
          <w:sz w:val="28"/>
          <w:szCs w:val="28"/>
          <w:lang w:val="el-GR"/>
        </w:rPr>
        <w:t>δίκτυα 5</w:t>
      </w:r>
      <w:r w:rsidR="00B71306" w:rsidRPr="00B71306">
        <w:rPr>
          <w:rFonts w:ascii="Times New Roman" w:hAnsi="Times New Roman" w:cs="Times New Roman"/>
          <w:sz w:val="28"/>
          <w:szCs w:val="28"/>
        </w:rPr>
        <w:t>G</w:t>
      </w:r>
      <w:r w:rsidR="00B71306" w:rsidRPr="00B71306">
        <w:rPr>
          <w:rFonts w:ascii="Times New Roman" w:hAnsi="Times New Roman" w:cs="Times New Roman"/>
          <w:sz w:val="28"/>
          <w:szCs w:val="28"/>
          <w:lang w:val="el-GR"/>
        </w:rPr>
        <w:t xml:space="preserve">, ανοίγει συναρπαστικές προοπτικές για την εξέλιξη των συστημάτων ασύρματης επικοινωνίας. Μια σημαντική κατεύθυνση προόδου είναι η βελτίωση των αλγορίθμων </w:t>
      </w:r>
      <w:r w:rsidR="002B4202">
        <w:rPr>
          <w:rFonts w:ascii="Times New Roman" w:hAnsi="Times New Roman" w:cs="Times New Roman"/>
          <w:sz w:val="28"/>
          <w:szCs w:val="28"/>
          <w:lang w:val="el-GR"/>
        </w:rPr>
        <w:t>Μ</w:t>
      </w:r>
      <w:r w:rsidR="00B71306" w:rsidRPr="00B71306">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00B71306" w:rsidRPr="00B71306">
        <w:rPr>
          <w:rFonts w:ascii="Times New Roman" w:hAnsi="Times New Roman" w:cs="Times New Roman"/>
          <w:sz w:val="28"/>
          <w:szCs w:val="28"/>
          <w:lang w:val="el-GR"/>
        </w:rPr>
        <w:t>άθησης για την ενίσχυση της προσαρμοστικότητας και της ευφυΐας της κατανομής πόρων στα δίκτυα 5</w:t>
      </w:r>
      <w:r w:rsidR="00B71306" w:rsidRPr="00B71306">
        <w:rPr>
          <w:rFonts w:ascii="Times New Roman" w:hAnsi="Times New Roman" w:cs="Times New Roman"/>
          <w:sz w:val="28"/>
          <w:szCs w:val="28"/>
        </w:rPr>
        <w:t>G</w:t>
      </w:r>
      <w:r w:rsidR="00B71306" w:rsidRPr="00B71306">
        <w:rPr>
          <w:rFonts w:ascii="Times New Roman" w:hAnsi="Times New Roman" w:cs="Times New Roman"/>
          <w:sz w:val="28"/>
          <w:szCs w:val="28"/>
          <w:lang w:val="el-GR"/>
        </w:rPr>
        <w:t>.</w:t>
      </w:r>
      <w:r w:rsidR="00B71306">
        <w:rPr>
          <w:rFonts w:ascii="Times New Roman" w:hAnsi="Times New Roman" w:cs="Times New Roman"/>
          <w:sz w:val="28"/>
          <w:szCs w:val="28"/>
          <w:lang w:val="el-GR"/>
        </w:rPr>
        <w:t xml:space="preserve"> </w:t>
      </w:r>
      <w:r w:rsidR="00360473" w:rsidRPr="00B028A7">
        <w:rPr>
          <w:rFonts w:ascii="Times New Roman" w:hAnsi="Times New Roman" w:cs="Times New Roman"/>
          <w:sz w:val="28"/>
          <w:szCs w:val="28"/>
          <w:lang w:val="el-GR"/>
        </w:rPr>
        <w:t xml:space="preserve">Αυτό περιλαμβάνει την </w:t>
      </w:r>
      <w:r w:rsidR="00B71306" w:rsidRPr="00B71306">
        <w:rPr>
          <w:rFonts w:ascii="Times New Roman" w:hAnsi="Times New Roman" w:cs="Times New Roman"/>
          <w:sz w:val="28"/>
          <w:szCs w:val="28"/>
          <w:lang w:val="el-GR"/>
        </w:rPr>
        <w:t>χρήσ</w:t>
      </w:r>
      <w:r w:rsidR="00B71306">
        <w:rPr>
          <w:rFonts w:ascii="Times New Roman" w:hAnsi="Times New Roman" w:cs="Times New Roman"/>
          <w:sz w:val="28"/>
          <w:szCs w:val="28"/>
          <w:lang w:val="el-GR"/>
        </w:rPr>
        <w:t>η</w:t>
      </w:r>
      <w:r w:rsidR="00B71306" w:rsidRPr="00B71306">
        <w:rPr>
          <w:rFonts w:ascii="Times New Roman" w:hAnsi="Times New Roman" w:cs="Times New Roman"/>
          <w:sz w:val="28"/>
          <w:szCs w:val="28"/>
          <w:lang w:val="el-GR"/>
        </w:rPr>
        <w:t xml:space="preserve"> </w:t>
      </w:r>
      <w:r w:rsidR="00360473" w:rsidRPr="00B028A7">
        <w:rPr>
          <w:rFonts w:ascii="Times New Roman" w:hAnsi="Times New Roman" w:cs="Times New Roman"/>
          <w:sz w:val="28"/>
          <w:szCs w:val="28"/>
          <w:lang w:val="el-GR"/>
        </w:rPr>
        <w:t xml:space="preserve">προηγμένων τεχνικών </w:t>
      </w:r>
      <w:r w:rsidR="00360473" w:rsidRPr="00B028A7">
        <w:rPr>
          <w:rFonts w:ascii="Times New Roman" w:hAnsi="Times New Roman" w:cs="Times New Roman"/>
          <w:sz w:val="28"/>
          <w:szCs w:val="28"/>
          <w:lang w:val="el-GR"/>
        </w:rPr>
        <w:lastRenderedPageBreak/>
        <w:t>όπως η βαθιά μάθηση, τα νευρωνικά δίκτυα και η ενισχυτική μάθηση</w:t>
      </w:r>
      <w:r w:rsidR="00B71306">
        <w:rPr>
          <w:rFonts w:ascii="Times New Roman" w:hAnsi="Times New Roman" w:cs="Times New Roman"/>
          <w:sz w:val="28"/>
          <w:szCs w:val="28"/>
          <w:lang w:val="el-GR"/>
        </w:rPr>
        <w:t>,</w:t>
      </w:r>
      <w:r w:rsidR="00360473" w:rsidRPr="00B028A7">
        <w:rPr>
          <w:rFonts w:ascii="Times New Roman" w:hAnsi="Times New Roman" w:cs="Times New Roman"/>
          <w:sz w:val="28"/>
          <w:szCs w:val="28"/>
          <w:lang w:val="el-GR"/>
        </w:rPr>
        <w:t xml:space="preserve"> </w:t>
      </w:r>
      <w:r w:rsidR="00B71306" w:rsidRPr="00B71306">
        <w:rPr>
          <w:rFonts w:ascii="Times New Roman" w:hAnsi="Times New Roman" w:cs="Times New Roman"/>
          <w:sz w:val="28"/>
          <w:szCs w:val="28"/>
          <w:lang w:val="el-GR"/>
        </w:rPr>
        <w:t>που επιτρέπουν στα δίκτυα να μαθαίνουν αυτόνομα και να προσαρμόζονται σε δυναμικά και πολύπλοκα περιβάλλοντα.</w:t>
      </w:r>
      <w:r w:rsidR="00B71306">
        <w:rPr>
          <w:rFonts w:ascii="Times New Roman" w:hAnsi="Times New Roman" w:cs="Times New Roman"/>
          <w:sz w:val="28"/>
          <w:szCs w:val="28"/>
          <w:lang w:val="el-GR"/>
        </w:rPr>
        <w:t xml:space="preserve"> </w:t>
      </w:r>
      <w:r w:rsidR="00360473" w:rsidRPr="00B028A7">
        <w:rPr>
          <w:rFonts w:ascii="Times New Roman" w:hAnsi="Times New Roman" w:cs="Times New Roman"/>
          <w:sz w:val="28"/>
          <w:szCs w:val="28"/>
          <w:lang w:val="el-GR"/>
        </w:rPr>
        <w:t xml:space="preserve">Επιπλέον, η ενσωμάτωση της </w:t>
      </w:r>
      <w:r w:rsidR="00BF367A">
        <w:rPr>
          <w:rFonts w:ascii="Times New Roman" w:hAnsi="Times New Roman" w:cs="Times New Roman"/>
          <w:sz w:val="28"/>
          <w:szCs w:val="28"/>
          <w:lang w:val="el-GR"/>
        </w:rPr>
        <w:t xml:space="preserve">με την </w:t>
      </w:r>
      <w:r w:rsidR="00360473" w:rsidRPr="00B028A7">
        <w:rPr>
          <w:rFonts w:ascii="Times New Roman" w:hAnsi="Times New Roman" w:cs="Times New Roman"/>
          <w:sz w:val="28"/>
          <w:szCs w:val="28"/>
          <w:lang w:val="el-GR"/>
        </w:rPr>
        <w:t>ανάλυση δεδομένων σε πραγματικό χρόνο και τη</w:t>
      </w:r>
      <w:r w:rsidR="00BF367A">
        <w:rPr>
          <w:rFonts w:ascii="Times New Roman" w:hAnsi="Times New Roman" w:cs="Times New Roman"/>
          <w:sz w:val="28"/>
          <w:szCs w:val="28"/>
          <w:lang w:val="el-GR"/>
        </w:rPr>
        <w:t>ν</w:t>
      </w:r>
      <w:r w:rsidR="00360473" w:rsidRPr="00B028A7">
        <w:rPr>
          <w:rFonts w:ascii="Times New Roman" w:hAnsi="Times New Roman" w:cs="Times New Roman"/>
          <w:sz w:val="28"/>
          <w:szCs w:val="28"/>
          <w:lang w:val="el-GR"/>
        </w:rPr>
        <w:t xml:space="preserve"> υπολογιστική παρυφ</w:t>
      </w:r>
      <w:r w:rsidR="00BF367A">
        <w:rPr>
          <w:rFonts w:ascii="Times New Roman" w:hAnsi="Times New Roman" w:cs="Times New Roman"/>
          <w:sz w:val="28"/>
          <w:szCs w:val="28"/>
          <w:lang w:val="el-GR"/>
        </w:rPr>
        <w:t>ή</w:t>
      </w:r>
      <w:r w:rsidR="00360473" w:rsidRPr="00B028A7">
        <w:rPr>
          <w:rFonts w:ascii="Times New Roman" w:hAnsi="Times New Roman" w:cs="Times New Roman"/>
          <w:sz w:val="28"/>
          <w:szCs w:val="28"/>
          <w:lang w:val="el-GR"/>
        </w:rPr>
        <w:t xml:space="preserve"> μπορεί να διαδραματίσει καίριο ρόλο στη διευκόλυνση ταχύτερων διαδικασιών λήψης αποφάσεων, </w:t>
      </w:r>
      <w:r w:rsidR="00BF367A" w:rsidRPr="00BF367A">
        <w:rPr>
          <w:rFonts w:ascii="Times New Roman" w:hAnsi="Times New Roman" w:cs="Times New Roman"/>
          <w:sz w:val="28"/>
          <w:szCs w:val="28"/>
          <w:lang w:val="el-GR"/>
        </w:rPr>
        <w:t>διευκολύνει ταχύτερες διαδικασίες λήψης αποφάσεων, ενισχύοντας την ευελιξία και την αποτελεσματικότητα της κατανομής πόρων.</w:t>
      </w:r>
      <w:r w:rsidR="00BF367A">
        <w:rPr>
          <w:rFonts w:ascii="Times New Roman" w:hAnsi="Times New Roman" w:cs="Times New Roman"/>
          <w:sz w:val="28"/>
          <w:szCs w:val="28"/>
          <w:lang w:val="el-GR"/>
        </w:rPr>
        <w:t xml:space="preserve"> Η</w:t>
      </w:r>
      <w:r w:rsidR="00360473" w:rsidRPr="00B028A7">
        <w:rPr>
          <w:rFonts w:ascii="Times New Roman" w:hAnsi="Times New Roman" w:cs="Times New Roman"/>
          <w:sz w:val="28"/>
          <w:szCs w:val="28"/>
          <w:lang w:val="el-GR"/>
        </w:rPr>
        <w:t xml:space="preserve"> εξέλιξη της τεχνολογίας DUDe</w:t>
      </w:r>
      <w:r w:rsidR="004455D8">
        <w:rPr>
          <w:rFonts w:ascii="Times New Roman" w:hAnsi="Times New Roman" w:cs="Times New Roman"/>
          <w:sz w:val="28"/>
          <w:szCs w:val="28"/>
          <w:lang w:val="el-GR"/>
        </w:rPr>
        <w:t xml:space="preserve"> αν</w:t>
      </w:r>
      <w:r w:rsidR="004455D8" w:rsidRPr="004455D8">
        <w:rPr>
          <w:rFonts w:ascii="Times New Roman" w:hAnsi="Times New Roman" w:cs="Times New Roman"/>
          <w:sz w:val="28"/>
          <w:szCs w:val="28"/>
          <w:lang w:val="el-GR"/>
        </w:rPr>
        <w:t xml:space="preserve">αμένεται επίσης να περιλαμβάνει νέες στρατηγικές για την αποσύνδεση των μεταδόσεων </w:t>
      </w:r>
      <w:r w:rsidR="004455D8" w:rsidRPr="004455D8">
        <w:rPr>
          <w:rFonts w:ascii="Times New Roman" w:hAnsi="Times New Roman" w:cs="Times New Roman"/>
          <w:sz w:val="28"/>
          <w:szCs w:val="28"/>
        </w:rPr>
        <w:t>downlink</w:t>
      </w:r>
      <w:r w:rsidR="004455D8" w:rsidRPr="004455D8">
        <w:rPr>
          <w:rFonts w:ascii="Times New Roman" w:hAnsi="Times New Roman" w:cs="Times New Roman"/>
          <w:sz w:val="28"/>
          <w:szCs w:val="28"/>
          <w:lang w:val="el-GR"/>
        </w:rPr>
        <w:t xml:space="preserve"> και </w:t>
      </w:r>
      <w:r w:rsidR="004455D8" w:rsidRPr="004455D8">
        <w:rPr>
          <w:rFonts w:ascii="Times New Roman" w:hAnsi="Times New Roman" w:cs="Times New Roman"/>
          <w:sz w:val="28"/>
          <w:szCs w:val="28"/>
        </w:rPr>
        <w:t>uplink</w:t>
      </w:r>
      <w:r w:rsidR="004455D8" w:rsidRPr="004455D8">
        <w:rPr>
          <w:rFonts w:ascii="Times New Roman" w:hAnsi="Times New Roman" w:cs="Times New Roman"/>
          <w:sz w:val="28"/>
          <w:szCs w:val="28"/>
          <w:lang w:val="el-GR"/>
        </w:rPr>
        <w:t>, ενσωματώνοντας έξυπνους μηχανισμούς βασισμένους σε πληροφορίες μηχανικής μάθησης. Εν όψει των εξελίξεων, η αξιολόγηση της ενεργειακής απόδοσης, της ασφάλειας και της επεκτασιμότητας θα είναι κρίσιμη για τη διαμόρφωση του μελλοντικού τοπίου των δικτύων 5G.</w:t>
      </w:r>
      <w:r w:rsidR="004455D8">
        <w:rPr>
          <w:rFonts w:ascii="Times New Roman" w:hAnsi="Times New Roman" w:cs="Times New Roman"/>
          <w:sz w:val="28"/>
          <w:szCs w:val="28"/>
          <w:lang w:val="el-GR"/>
        </w:rPr>
        <w:t xml:space="preserve"> </w:t>
      </w:r>
    </w:p>
    <w:p w14:paraId="7E537C42" w14:textId="4A5AE933" w:rsidR="00360473" w:rsidRPr="00B028A7" w:rsidRDefault="00360473" w:rsidP="001E776B">
      <w:pPr>
        <w:spacing w:after="0"/>
        <w:jc w:val="both"/>
        <w:rPr>
          <w:rFonts w:ascii="Times New Roman" w:hAnsi="Times New Roman" w:cs="Times New Roman"/>
          <w:b/>
          <w:bCs/>
          <w:sz w:val="28"/>
          <w:szCs w:val="28"/>
          <w:lang w:val="el-GR"/>
        </w:rPr>
      </w:pPr>
    </w:p>
    <w:p w14:paraId="13C5EC43" w14:textId="0B7D4F0F" w:rsidR="000854D5" w:rsidRPr="004455D8" w:rsidRDefault="00360473"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w:t>
      </w:r>
      <w:r w:rsidR="004455D8">
        <w:rPr>
          <w:rFonts w:ascii="Times New Roman" w:hAnsi="Times New Roman" w:cs="Times New Roman"/>
          <w:sz w:val="28"/>
          <w:szCs w:val="28"/>
          <w:lang w:val="el-GR"/>
        </w:rPr>
        <w:t xml:space="preserve">ΟΙ </w:t>
      </w:r>
      <w:r w:rsidRPr="00B028A7">
        <w:rPr>
          <w:rFonts w:ascii="Times New Roman" w:hAnsi="Times New Roman" w:cs="Times New Roman"/>
          <w:sz w:val="28"/>
          <w:szCs w:val="28"/>
          <w:lang w:val="el-GR"/>
        </w:rPr>
        <w:t>προκλήσ</w:t>
      </w:r>
      <w:r w:rsidR="004455D8">
        <w:rPr>
          <w:rFonts w:ascii="Times New Roman" w:hAnsi="Times New Roman" w:cs="Times New Roman"/>
          <w:sz w:val="28"/>
          <w:szCs w:val="28"/>
          <w:lang w:val="el-GR"/>
        </w:rPr>
        <w:t>εις</w:t>
      </w:r>
      <w:r w:rsidRPr="00B028A7">
        <w:rPr>
          <w:rFonts w:ascii="Times New Roman" w:hAnsi="Times New Roman" w:cs="Times New Roman"/>
          <w:sz w:val="28"/>
          <w:szCs w:val="28"/>
          <w:lang w:val="el-GR"/>
        </w:rPr>
        <w:t xml:space="preserve"> στην ενσωμάτωση </w:t>
      </w:r>
      <w:r w:rsidR="008A039B">
        <w:rPr>
          <w:rFonts w:ascii="Times New Roman" w:hAnsi="Times New Roman" w:cs="Times New Roman"/>
          <w:sz w:val="28"/>
          <w:szCs w:val="28"/>
          <w:lang w:val="el-GR"/>
        </w:rPr>
        <w:t>της τεχνολογίας</w:t>
      </w:r>
      <w:r w:rsidRPr="00B028A7">
        <w:rPr>
          <w:rFonts w:ascii="Times New Roman" w:hAnsi="Times New Roman" w:cs="Times New Roman"/>
          <w:sz w:val="28"/>
          <w:szCs w:val="28"/>
          <w:lang w:val="el-GR"/>
        </w:rPr>
        <w:t xml:space="preserve"> DUDe </w:t>
      </w:r>
      <w:r w:rsidR="004A31B4">
        <w:rPr>
          <w:rFonts w:ascii="Times New Roman" w:hAnsi="Times New Roman" w:cs="Times New Roman"/>
          <w:sz w:val="28"/>
          <w:szCs w:val="28"/>
          <w:lang w:val="el-GR"/>
        </w:rPr>
        <w:t>και</w:t>
      </w:r>
      <w:r w:rsidRPr="00B028A7">
        <w:rPr>
          <w:rFonts w:ascii="Times New Roman" w:hAnsi="Times New Roman" w:cs="Times New Roman"/>
          <w:sz w:val="28"/>
          <w:szCs w:val="28"/>
          <w:lang w:val="el-GR"/>
        </w:rPr>
        <w:t xml:space="preserve"> τη</w:t>
      </w:r>
      <w:r w:rsidR="004A31B4">
        <w:rPr>
          <w:rFonts w:ascii="Times New Roman" w:hAnsi="Times New Roman" w:cs="Times New Roman"/>
          <w:sz w:val="28"/>
          <w:szCs w:val="28"/>
          <w:lang w:val="el-GR"/>
        </w:rPr>
        <w:t>ς</w:t>
      </w:r>
      <w:r w:rsidRPr="00B028A7">
        <w:rPr>
          <w:rFonts w:ascii="Times New Roman" w:hAnsi="Times New Roman" w:cs="Times New Roman"/>
          <w:sz w:val="28"/>
          <w:szCs w:val="28"/>
          <w:lang w:val="el-GR"/>
        </w:rPr>
        <w:t xml:space="preserve"> </w:t>
      </w:r>
      <w:r w:rsidR="008A039B">
        <w:rPr>
          <w:rFonts w:ascii="Times New Roman" w:hAnsi="Times New Roman" w:cs="Times New Roman"/>
          <w:sz w:val="28"/>
          <w:szCs w:val="28"/>
          <w:lang w:val="el-GR"/>
        </w:rPr>
        <w:t>Μ</w:t>
      </w:r>
      <w:r w:rsidRPr="00B028A7">
        <w:rPr>
          <w:rFonts w:ascii="Times New Roman" w:hAnsi="Times New Roman" w:cs="Times New Roman"/>
          <w:sz w:val="28"/>
          <w:szCs w:val="28"/>
          <w:lang w:val="el-GR"/>
        </w:rPr>
        <w:t xml:space="preserve">ηχανική </w:t>
      </w:r>
      <w:r w:rsidR="008A039B">
        <w:rPr>
          <w:rFonts w:ascii="Times New Roman" w:hAnsi="Times New Roman" w:cs="Times New Roman"/>
          <w:sz w:val="28"/>
          <w:szCs w:val="28"/>
          <w:lang w:val="el-GR"/>
        </w:rPr>
        <w:t>Μ</w:t>
      </w:r>
      <w:r w:rsidRPr="00B028A7">
        <w:rPr>
          <w:rFonts w:ascii="Times New Roman" w:hAnsi="Times New Roman" w:cs="Times New Roman"/>
          <w:sz w:val="28"/>
          <w:szCs w:val="28"/>
          <w:lang w:val="el-GR"/>
        </w:rPr>
        <w:t>άθηση σε δίκτυα 5G περιλαμβάν</w:t>
      </w:r>
      <w:r w:rsidR="004455D8">
        <w:rPr>
          <w:rFonts w:ascii="Times New Roman" w:hAnsi="Times New Roman" w:cs="Times New Roman"/>
          <w:sz w:val="28"/>
          <w:szCs w:val="28"/>
          <w:lang w:val="el-GR"/>
        </w:rPr>
        <w:t>ουν</w:t>
      </w:r>
      <w:r w:rsidRPr="00B028A7">
        <w:rPr>
          <w:rFonts w:ascii="Times New Roman" w:hAnsi="Times New Roman" w:cs="Times New Roman"/>
          <w:sz w:val="28"/>
          <w:szCs w:val="28"/>
          <w:lang w:val="el-GR"/>
        </w:rPr>
        <w:t xml:space="preserve"> </w:t>
      </w:r>
      <w:r w:rsidR="004455D8" w:rsidRPr="004455D8">
        <w:rPr>
          <w:rFonts w:ascii="Times New Roman" w:hAnsi="Times New Roman" w:cs="Times New Roman"/>
          <w:sz w:val="28"/>
          <w:szCs w:val="28"/>
          <w:lang w:val="el-GR"/>
        </w:rPr>
        <w:t xml:space="preserve">ζητήματα επεκτασιμότητας, ασφάλειας και ενσωμάτωσης με αναδυόμενες τεχνολογίες. </w:t>
      </w:r>
      <w:r w:rsidR="004455D8">
        <w:rPr>
          <w:rFonts w:ascii="Times New Roman" w:hAnsi="Times New Roman" w:cs="Times New Roman"/>
          <w:sz w:val="28"/>
          <w:szCs w:val="28"/>
          <w:lang w:val="el-GR"/>
        </w:rPr>
        <w:t>Η</w:t>
      </w:r>
      <w:r w:rsidRPr="00B028A7">
        <w:rPr>
          <w:rFonts w:ascii="Times New Roman" w:hAnsi="Times New Roman" w:cs="Times New Roman"/>
          <w:sz w:val="28"/>
          <w:szCs w:val="28"/>
          <w:lang w:val="el-GR"/>
        </w:rPr>
        <w:t xml:space="preserve"> κλιμάκωση </w:t>
      </w:r>
      <w:r w:rsidR="004455D8" w:rsidRPr="004455D8">
        <w:rPr>
          <w:rFonts w:ascii="Times New Roman" w:hAnsi="Times New Roman" w:cs="Times New Roman"/>
          <w:sz w:val="28"/>
          <w:szCs w:val="28"/>
          <w:lang w:val="el-GR"/>
        </w:rPr>
        <w:t xml:space="preserve">των λύσεων </w:t>
      </w:r>
      <w:r w:rsidR="004455D8" w:rsidRPr="004455D8">
        <w:rPr>
          <w:rFonts w:ascii="Times New Roman" w:hAnsi="Times New Roman" w:cs="Times New Roman"/>
          <w:sz w:val="28"/>
          <w:szCs w:val="28"/>
        </w:rPr>
        <w:t>DUDe</w:t>
      </w:r>
      <w:r w:rsidR="004455D8" w:rsidRPr="004455D8">
        <w:rPr>
          <w:rFonts w:ascii="Times New Roman" w:hAnsi="Times New Roman" w:cs="Times New Roman"/>
          <w:sz w:val="28"/>
          <w:szCs w:val="28"/>
          <w:lang w:val="el-GR"/>
        </w:rPr>
        <w:t xml:space="preserve"> και </w:t>
      </w:r>
      <w:r w:rsidR="002B4202">
        <w:rPr>
          <w:rFonts w:ascii="Times New Roman" w:hAnsi="Times New Roman" w:cs="Times New Roman"/>
          <w:sz w:val="28"/>
          <w:szCs w:val="28"/>
          <w:lang w:val="el-GR"/>
        </w:rPr>
        <w:t>Μ</w:t>
      </w:r>
      <w:r w:rsidR="004455D8" w:rsidRPr="004455D8">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004455D8" w:rsidRPr="004455D8">
        <w:rPr>
          <w:rFonts w:ascii="Times New Roman" w:hAnsi="Times New Roman" w:cs="Times New Roman"/>
          <w:sz w:val="28"/>
          <w:szCs w:val="28"/>
          <w:lang w:val="el-GR"/>
        </w:rPr>
        <w:t>άθησης απαιτεί την αποτελεσματική διαχείριση της αυξανόμενης πολυπλοκότητας των δικτύων 5</w:t>
      </w:r>
      <w:r w:rsidR="004455D8" w:rsidRPr="004455D8">
        <w:rPr>
          <w:rFonts w:ascii="Times New Roman" w:hAnsi="Times New Roman" w:cs="Times New Roman"/>
          <w:sz w:val="28"/>
          <w:szCs w:val="28"/>
        </w:rPr>
        <w:t>G</w:t>
      </w:r>
      <w:r w:rsidR="004455D8" w:rsidRPr="004455D8">
        <w:rPr>
          <w:rFonts w:ascii="Times New Roman" w:hAnsi="Times New Roman" w:cs="Times New Roman"/>
          <w:sz w:val="28"/>
          <w:szCs w:val="28"/>
          <w:lang w:val="el-GR"/>
        </w:rPr>
        <w:t>, εξασφαλίζοντας ότι οι συνδυασμένες λύσεις μπορούν να προσαρμοστούν στις αυξανόμενες απαιτήσεις.</w:t>
      </w:r>
      <w:r w:rsidR="004455D8">
        <w:rPr>
          <w:rFonts w:ascii="Times New Roman" w:hAnsi="Times New Roman" w:cs="Times New Roman"/>
          <w:sz w:val="28"/>
          <w:szCs w:val="28"/>
          <w:lang w:val="el-GR"/>
        </w:rPr>
        <w:t xml:space="preserve"> </w:t>
      </w:r>
      <w:r w:rsidR="004455D8" w:rsidRPr="004455D8">
        <w:rPr>
          <w:rFonts w:ascii="Times New Roman" w:hAnsi="Times New Roman" w:cs="Times New Roman"/>
          <w:sz w:val="28"/>
          <w:szCs w:val="28"/>
          <w:lang w:val="el-GR"/>
        </w:rPr>
        <w:t>Τα ζητήματα</w:t>
      </w:r>
      <w:r w:rsidR="004455D8">
        <w:rPr>
          <w:rFonts w:ascii="Times New Roman" w:hAnsi="Times New Roman" w:cs="Times New Roman"/>
          <w:sz w:val="28"/>
          <w:szCs w:val="28"/>
          <w:lang w:val="el-GR"/>
        </w:rPr>
        <w:t xml:space="preserve"> </w:t>
      </w:r>
      <w:r w:rsidR="004455D8" w:rsidRPr="00B028A7">
        <w:rPr>
          <w:rFonts w:ascii="Times New Roman" w:hAnsi="Times New Roman" w:cs="Times New Roman"/>
          <w:sz w:val="28"/>
          <w:szCs w:val="28"/>
          <w:lang w:val="el-GR"/>
        </w:rPr>
        <w:t>ασφ</w:t>
      </w:r>
      <w:r w:rsidR="004455D8">
        <w:rPr>
          <w:rFonts w:ascii="Times New Roman" w:hAnsi="Times New Roman" w:cs="Times New Roman"/>
          <w:sz w:val="28"/>
          <w:szCs w:val="28"/>
          <w:lang w:val="el-GR"/>
        </w:rPr>
        <w:t>α</w:t>
      </w:r>
      <w:r w:rsidR="004455D8" w:rsidRPr="00B028A7">
        <w:rPr>
          <w:rFonts w:ascii="Times New Roman" w:hAnsi="Times New Roman" w:cs="Times New Roman"/>
          <w:sz w:val="28"/>
          <w:szCs w:val="28"/>
          <w:lang w:val="el-GR"/>
        </w:rPr>
        <w:t>λεία</w:t>
      </w:r>
      <w:r w:rsidR="004455D8">
        <w:rPr>
          <w:rFonts w:ascii="Times New Roman" w:hAnsi="Times New Roman" w:cs="Times New Roman"/>
          <w:sz w:val="28"/>
          <w:szCs w:val="28"/>
          <w:lang w:val="el-GR"/>
        </w:rPr>
        <w:t>ς</w:t>
      </w:r>
      <w:r w:rsidRPr="00B028A7">
        <w:rPr>
          <w:rFonts w:ascii="Times New Roman" w:hAnsi="Times New Roman" w:cs="Times New Roman"/>
          <w:sz w:val="28"/>
          <w:szCs w:val="28"/>
          <w:lang w:val="el-GR"/>
        </w:rPr>
        <w:t xml:space="preserve"> περιλαμβάνουν </w:t>
      </w:r>
      <w:r w:rsidR="004455D8" w:rsidRPr="004455D8">
        <w:rPr>
          <w:rFonts w:ascii="Times New Roman" w:hAnsi="Times New Roman" w:cs="Times New Roman"/>
          <w:sz w:val="28"/>
          <w:szCs w:val="28"/>
          <w:lang w:val="el-GR"/>
        </w:rPr>
        <w:t>την προστασία της ιδιωτικότητας των δεδομένων των χρηστών και την ακεραιότητα του δικτύου από πιθανές επιθέσεις.</w:t>
      </w:r>
      <w:r w:rsidR="004455D8">
        <w:rPr>
          <w:rFonts w:ascii="Times New Roman" w:hAnsi="Times New Roman" w:cs="Times New Roman"/>
          <w:sz w:val="28"/>
          <w:szCs w:val="28"/>
          <w:lang w:val="el-GR"/>
        </w:rPr>
        <w:t xml:space="preserve"> </w:t>
      </w:r>
      <w:r w:rsidRPr="00B028A7">
        <w:rPr>
          <w:rFonts w:ascii="Times New Roman" w:hAnsi="Times New Roman" w:cs="Times New Roman"/>
          <w:sz w:val="28"/>
          <w:szCs w:val="28"/>
          <w:lang w:val="el-GR"/>
        </w:rPr>
        <w:t xml:space="preserve">Η ενοποίηση με αναδυόμενες τεχνολογίες, όπως η υπολογιστική παρυφών και η τεχνητή νοημοσύνη, θέτει προκλήσεις στην εναρμόνιση διαφορετικών συνιστωσών και πρωτοκόλλων για τη δημιουργία ενός συνεκτικού και διαλειτουργικού οικοσυστήματος δικτύου. Η εξισορρόπηση των πλεονεκτημάτων του DUDe </w:t>
      </w:r>
      <w:r w:rsidR="004455D8" w:rsidRPr="004455D8">
        <w:rPr>
          <w:rFonts w:ascii="Times New Roman" w:hAnsi="Times New Roman" w:cs="Times New Roman"/>
          <w:sz w:val="28"/>
          <w:szCs w:val="28"/>
          <w:lang w:val="el-GR"/>
        </w:rPr>
        <w:t>και των προκλήσεων της ασφάλειας και της επεκτασιμότητας είναι ζωτικής σημασίας για την επιτυχή ανάπτυξη και βιωσιμότητα των προηγμένων δικτύων 5</w:t>
      </w:r>
      <w:r w:rsidR="004455D8" w:rsidRPr="004455D8">
        <w:rPr>
          <w:rFonts w:ascii="Times New Roman" w:hAnsi="Times New Roman" w:cs="Times New Roman"/>
          <w:sz w:val="28"/>
          <w:szCs w:val="28"/>
        </w:rPr>
        <w:t>G</w:t>
      </w:r>
      <w:r w:rsidR="004455D8" w:rsidRPr="004455D8">
        <w:rPr>
          <w:rFonts w:ascii="Times New Roman" w:hAnsi="Times New Roman" w:cs="Times New Roman"/>
          <w:sz w:val="28"/>
          <w:szCs w:val="28"/>
          <w:lang w:val="el-GR"/>
        </w:rPr>
        <w:t>.</w:t>
      </w:r>
      <w:r w:rsidR="004455D8">
        <w:rPr>
          <w:rFonts w:ascii="Times New Roman" w:hAnsi="Times New Roman" w:cs="Times New Roman"/>
          <w:sz w:val="28"/>
          <w:szCs w:val="28"/>
          <w:lang w:val="el-GR"/>
        </w:rPr>
        <w:t xml:space="preserve"> </w:t>
      </w:r>
    </w:p>
    <w:p w14:paraId="6D238B2E" w14:textId="77777777" w:rsidR="000A4B4C" w:rsidRPr="00B028A7" w:rsidRDefault="000A4B4C" w:rsidP="001E776B">
      <w:pPr>
        <w:spacing w:after="0"/>
        <w:jc w:val="both"/>
        <w:rPr>
          <w:rFonts w:ascii="Times New Roman" w:hAnsi="Times New Roman" w:cs="Times New Roman"/>
          <w:sz w:val="28"/>
          <w:szCs w:val="28"/>
          <w:lang w:val="el-GR"/>
        </w:rPr>
      </w:pPr>
    </w:p>
    <w:p w14:paraId="0EE2A7B9" w14:textId="18A5C5DC" w:rsidR="000854D5" w:rsidRPr="00B028A7" w:rsidRDefault="000854D5"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Ωστόσο, πρέπει να αντιμετωπιστούν αρκετές προκλήσεις για να αξιοποιηθεί πλήρως το δυναμικό του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Μια σημαντική πρόκληση είναι η ανάγκη για προηγμένους μηχανισμούς συντονισμού και σηματοδότησης μεταξύ των μακροοικονομικών και των μικρών κυψελών για την αποτελεσματική διαχείριση της αποσύνδεσης των </w:t>
      </w:r>
      <w:r w:rsidRPr="00B028A7">
        <w:rPr>
          <w:rFonts w:ascii="Times New Roman" w:hAnsi="Times New Roman" w:cs="Times New Roman"/>
          <w:sz w:val="28"/>
          <w:szCs w:val="28"/>
        </w:rPr>
        <w:t>Uplink</w:t>
      </w:r>
      <w:r w:rsidRPr="00B028A7">
        <w:rPr>
          <w:rFonts w:ascii="Times New Roman" w:hAnsi="Times New Roman" w:cs="Times New Roman"/>
          <w:sz w:val="28"/>
          <w:szCs w:val="28"/>
          <w:lang w:val="el-GR"/>
        </w:rPr>
        <w:t xml:space="preserve"> </w:t>
      </w:r>
      <w:r w:rsidR="00442EAA">
        <w:rPr>
          <w:rFonts w:ascii="Times New Roman" w:hAnsi="Times New Roman" w:cs="Times New Roman"/>
          <w:sz w:val="28"/>
          <w:szCs w:val="28"/>
          <w:lang w:val="el-GR"/>
        </w:rPr>
        <w:t>και</w:t>
      </w:r>
      <w:r w:rsidRPr="00B028A7">
        <w:rPr>
          <w:rFonts w:ascii="Times New Roman" w:hAnsi="Times New Roman" w:cs="Times New Roman"/>
          <w:sz w:val="28"/>
          <w:szCs w:val="28"/>
          <w:lang w:val="el-GR"/>
        </w:rPr>
        <w:t xml:space="preserve"> </w:t>
      </w:r>
      <w:r w:rsidRPr="00B028A7">
        <w:rPr>
          <w:rFonts w:ascii="Times New Roman" w:hAnsi="Times New Roman" w:cs="Times New Roman"/>
          <w:sz w:val="28"/>
          <w:szCs w:val="28"/>
        </w:rPr>
        <w:t>Downlink</w:t>
      </w:r>
      <w:r w:rsidRPr="00B028A7">
        <w:rPr>
          <w:rFonts w:ascii="Times New Roman" w:hAnsi="Times New Roman" w:cs="Times New Roman"/>
          <w:sz w:val="28"/>
          <w:szCs w:val="28"/>
          <w:lang w:val="el-GR"/>
        </w:rPr>
        <w:t xml:space="preserve">. Αυτό απαιτεί σημαντικές ενημερώσεις στα υπάρχοντα πρωτόκολλα δικτύου και μπορεί να αυξήσει την πολυπλοκότητα της διαχείρισης δικτύου. Επιπλέον, οι οικονομικές επιπτώσεις της ανάπτυξης της απαραίτητης υποδομής για την υποστήριξη του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ιδίως όσον αφορά την ανάπτυξη και συντήρηση μικρών κυψελών, μπορεί να είναι σημαντικές. Οι φορείς εκμετάλλευσης θα </w:t>
      </w:r>
      <w:r w:rsidRPr="00B028A7">
        <w:rPr>
          <w:rFonts w:ascii="Times New Roman" w:hAnsi="Times New Roman" w:cs="Times New Roman"/>
          <w:sz w:val="28"/>
          <w:szCs w:val="28"/>
          <w:lang w:val="el-GR"/>
        </w:rPr>
        <w:lastRenderedPageBreak/>
        <w:t>πρέπει να αξιολογήσουν προσεκτικά τη σχέση κόστους-οφέλους για να δικαιολογήσουν αυτές τις επενδύσεις.</w:t>
      </w:r>
      <w:r w:rsidR="00137E8C" w:rsidRPr="00B028A7">
        <w:rPr>
          <w:rFonts w:ascii="Times New Roman" w:hAnsi="Times New Roman" w:cs="Times New Roman"/>
          <w:sz w:val="28"/>
          <w:szCs w:val="28"/>
          <w:lang w:val="el-GR"/>
        </w:rPr>
        <w:t xml:space="preserve"> Οι ρυθμιστικές προκλήσεις αποτελούν επίσης σημαντικό εμπόδιο για την ευρεία υιοθέτηση του DUDe. Οι πολιτικές και οι κανονισμοί κατανομής του ραδιοφάσματος πρέπει να προσαρμοστούν ώστε να υποστηρίζουν τη δυναμική και ευέλικτη χρήση των πόρων ραδιοφάσματος που επιτρέπει </w:t>
      </w:r>
      <w:r w:rsidR="00E327EB">
        <w:rPr>
          <w:rFonts w:ascii="Times New Roman" w:hAnsi="Times New Roman" w:cs="Times New Roman"/>
          <w:sz w:val="28"/>
          <w:szCs w:val="28"/>
          <w:lang w:val="el-GR"/>
        </w:rPr>
        <w:t>η τεχνολογία</w:t>
      </w:r>
      <w:r w:rsidR="00137E8C" w:rsidRPr="00B028A7">
        <w:rPr>
          <w:rFonts w:ascii="Times New Roman" w:hAnsi="Times New Roman" w:cs="Times New Roman"/>
          <w:sz w:val="28"/>
          <w:szCs w:val="28"/>
          <w:lang w:val="el-GR"/>
        </w:rPr>
        <w:t xml:space="preserve"> DUDe. Αυτό απαιτεί συνεργασία μεταξύ των ενδιαφερόμενων μερών της βιομηχανίας και των ρυθμιστικών φορέων για να διασφαλιστεί ότι το ραδιοφάσμα χρησιμοποιείται αποτελεσματικά και ότι ελαχιστοποιούνται οι παρεμβολές.</w:t>
      </w:r>
    </w:p>
    <w:p w14:paraId="71E5E96F" w14:textId="77777777" w:rsidR="00137E8C" w:rsidRPr="00B028A7" w:rsidRDefault="00137E8C" w:rsidP="001E776B">
      <w:pPr>
        <w:spacing w:after="0"/>
        <w:jc w:val="both"/>
        <w:rPr>
          <w:rFonts w:ascii="Times New Roman" w:hAnsi="Times New Roman" w:cs="Times New Roman"/>
          <w:sz w:val="28"/>
          <w:szCs w:val="28"/>
          <w:lang w:val="el-GR"/>
        </w:rPr>
      </w:pPr>
    </w:p>
    <w:p w14:paraId="5BB380C9" w14:textId="7F19E639" w:rsidR="00137E8C" w:rsidRPr="00B028A7" w:rsidRDefault="00A0381E" w:rsidP="001E776B">
      <w:pPr>
        <w:spacing w:after="0"/>
        <w:jc w:val="both"/>
        <w:rPr>
          <w:rFonts w:ascii="Times New Roman" w:hAnsi="Times New Roman" w:cs="Times New Roman"/>
          <w:sz w:val="28"/>
          <w:szCs w:val="28"/>
          <w:lang w:val="el-GR"/>
        </w:rPr>
      </w:pPr>
      <w:r w:rsidRPr="00B028A7">
        <w:rPr>
          <w:rFonts w:ascii="Times New Roman" w:hAnsi="Times New Roman" w:cs="Times New Roman"/>
          <w:sz w:val="28"/>
          <w:szCs w:val="28"/>
          <w:lang w:val="el-GR"/>
        </w:rPr>
        <w:t xml:space="preserve">  Συ</w:t>
      </w:r>
      <w:r w:rsidR="00FE0001">
        <w:rPr>
          <w:rFonts w:ascii="Times New Roman" w:hAnsi="Times New Roman" w:cs="Times New Roman"/>
          <w:sz w:val="28"/>
          <w:szCs w:val="28"/>
          <w:lang w:val="el-GR"/>
        </w:rPr>
        <w:t>νοπτικά</w:t>
      </w:r>
      <w:r w:rsidRPr="00B028A7">
        <w:rPr>
          <w:rFonts w:ascii="Times New Roman" w:hAnsi="Times New Roman" w:cs="Times New Roman"/>
          <w:sz w:val="28"/>
          <w:szCs w:val="28"/>
          <w:lang w:val="el-GR"/>
        </w:rPr>
        <w:t xml:space="preserve">, ενώ </w:t>
      </w:r>
      <w:r w:rsidR="008E2C91">
        <w:rPr>
          <w:rFonts w:ascii="Times New Roman" w:hAnsi="Times New Roman" w:cs="Times New Roman"/>
          <w:sz w:val="28"/>
          <w:szCs w:val="28"/>
          <w:lang w:val="el-GR"/>
        </w:rPr>
        <w:t xml:space="preserve">η τεχνολογία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παρουσιάζει μια πολλά υποσχόμενη μελλοντική κατεύθυνση για τη βελτίωση της απόδοσης του δικτύου, ειδικά στο πλαίσιο των προηγμένων δικτύων 5</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και των μελλοντικών δικτύων 6</w:t>
      </w:r>
      <w:r w:rsidRPr="00B028A7">
        <w:rPr>
          <w:rFonts w:ascii="Times New Roman" w:hAnsi="Times New Roman" w:cs="Times New Roman"/>
          <w:sz w:val="28"/>
          <w:szCs w:val="28"/>
        </w:rPr>
        <w:t>G</w:t>
      </w:r>
      <w:r w:rsidRPr="00B028A7">
        <w:rPr>
          <w:rFonts w:ascii="Times New Roman" w:hAnsi="Times New Roman" w:cs="Times New Roman"/>
          <w:sz w:val="28"/>
          <w:szCs w:val="28"/>
          <w:lang w:val="el-GR"/>
        </w:rPr>
        <w:t xml:space="preserve">, αντιμετωπίζει επίσης αρκετές σημαντικές προκλήσεις. Η αντιμετώπιση αυτών των προκλήσεων θα απαιτήσει συντονισμένες προσπάθειες όσον αφορά την τεχνολογική καινοτομία, τις οικονομικές επενδύσεις και την κανονιστική προσαρμογή. Εάν αντιμετωπιστεί επιτυχώς, το </w:t>
      </w:r>
      <w:r w:rsidRPr="00B028A7">
        <w:rPr>
          <w:rFonts w:ascii="Times New Roman" w:hAnsi="Times New Roman" w:cs="Times New Roman"/>
          <w:sz w:val="28"/>
          <w:szCs w:val="28"/>
        </w:rPr>
        <w:t>DUDe</w:t>
      </w:r>
      <w:r w:rsidRPr="00B028A7">
        <w:rPr>
          <w:rFonts w:ascii="Times New Roman" w:hAnsi="Times New Roman" w:cs="Times New Roman"/>
          <w:sz w:val="28"/>
          <w:szCs w:val="28"/>
          <w:lang w:val="el-GR"/>
        </w:rPr>
        <w:t xml:space="preserve"> θα μπορούσε να ενισχύσει σημαντικά τη χωρητικότητα, την κάλυψη και την αποτελεσματικότητα των μελλοντικών ασύρματων δικτύων, παρέχοντας καλύτερη εμπειρία στους χρήστες και επιτρέποντας νέες εφαρμογές και υπηρεσίες.</w:t>
      </w:r>
    </w:p>
    <w:p w14:paraId="54476C11" w14:textId="77777777" w:rsidR="00566030" w:rsidRPr="00B028A7" w:rsidRDefault="00566030" w:rsidP="002A0F59">
      <w:pPr>
        <w:spacing w:after="0"/>
        <w:rPr>
          <w:rFonts w:ascii="Times New Roman" w:hAnsi="Times New Roman" w:cs="Times New Roman"/>
          <w:sz w:val="28"/>
          <w:szCs w:val="28"/>
          <w:lang w:val="el-GR"/>
        </w:rPr>
      </w:pPr>
    </w:p>
    <w:p w14:paraId="15D8DA6F" w14:textId="77777777" w:rsidR="00360473" w:rsidRPr="00B028A7" w:rsidRDefault="00360473" w:rsidP="002A0F59">
      <w:pPr>
        <w:spacing w:after="0"/>
        <w:rPr>
          <w:rFonts w:ascii="Times New Roman" w:hAnsi="Times New Roman" w:cs="Times New Roman"/>
          <w:sz w:val="28"/>
          <w:szCs w:val="28"/>
          <w:lang w:val="el-GR"/>
        </w:rPr>
      </w:pPr>
    </w:p>
    <w:p w14:paraId="410396CE" w14:textId="77777777" w:rsidR="00756D76" w:rsidRPr="00B028A7" w:rsidRDefault="00756D76" w:rsidP="002A0F59">
      <w:pPr>
        <w:spacing w:after="0"/>
        <w:rPr>
          <w:rFonts w:ascii="Times New Roman" w:hAnsi="Times New Roman" w:cs="Times New Roman"/>
          <w:sz w:val="28"/>
          <w:szCs w:val="28"/>
          <w:lang w:val="el-GR"/>
        </w:rPr>
      </w:pPr>
    </w:p>
    <w:p w14:paraId="4608B892" w14:textId="77777777" w:rsidR="00756D76" w:rsidRPr="00B028A7" w:rsidRDefault="00756D76" w:rsidP="002A0F59">
      <w:pPr>
        <w:spacing w:after="0"/>
        <w:rPr>
          <w:rFonts w:ascii="Times New Roman" w:hAnsi="Times New Roman" w:cs="Times New Roman"/>
          <w:sz w:val="28"/>
          <w:szCs w:val="28"/>
          <w:lang w:val="el-GR"/>
        </w:rPr>
      </w:pPr>
    </w:p>
    <w:p w14:paraId="669E7DE9" w14:textId="77777777" w:rsidR="00756D76" w:rsidRPr="00B028A7" w:rsidRDefault="00756D76" w:rsidP="002A0F59">
      <w:pPr>
        <w:spacing w:after="0"/>
        <w:rPr>
          <w:rFonts w:ascii="Times New Roman" w:hAnsi="Times New Roman" w:cs="Times New Roman"/>
          <w:sz w:val="28"/>
          <w:szCs w:val="28"/>
          <w:lang w:val="el-GR"/>
        </w:rPr>
      </w:pPr>
    </w:p>
    <w:p w14:paraId="3519318E" w14:textId="77777777" w:rsidR="00756D76" w:rsidRPr="00B028A7" w:rsidRDefault="00756D76" w:rsidP="002A0F59">
      <w:pPr>
        <w:spacing w:after="0"/>
        <w:rPr>
          <w:rFonts w:ascii="Times New Roman" w:hAnsi="Times New Roman" w:cs="Times New Roman"/>
          <w:sz w:val="28"/>
          <w:szCs w:val="28"/>
          <w:lang w:val="el-GR"/>
        </w:rPr>
      </w:pPr>
    </w:p>
    <w:p w14:paraId="58664997" w14:textId="77777777" w:rsidR="00332FB6" w:rsidRPr="00B028A7" w:rsidRDefault="00332FB6" w:rsidP="002A0F59">
      <w:pPr>
        <w:spacing w:after="0"/>
        <w:rPr>
          <w:rFonts w:ascii="Times New Roman" w:hAnsi="Times New Roman" w:cs="Times New Roman"/>
          <w:sz w:val="28"/>
          <w:szCs w:val="28"/>
          <w:lang w:val="el-GR"/>
        </w:rPr>
      </w:pPr>
    </w:p>
    <w:p w14:paraId="31FEF6F2" w14:textId="77777777" w:rsidR="00332FB6" w:rsidRPr="00B028A7" w:rsidRDefault="00332FB6" w:rsidP="002A0F59">
      <w:pPr>
        <w:spacing w:after="0"/>
        <w:rPr>
          <w:rFonts w:ascii="Times New Roman" w:hAnsi="Times New Roman" w:cs="Times New Roman"/>
          <w:sz w:val="28"/>
          <w:szCs w:val="28"/>
          <w:lang w:val="el-GR"/>
        </w:rPr>
      </w:pPr>
    </w:p>
    <w:p w14:paraId="6517DD5B" w14:textId="77777777" w:rsidR="00332FB6" w:rsidRDefault="00332FB6" w:rsidP="002A0F59">
      <w:pPr>
        <w:spacing w:after="0"/>
        <w:rPr>
          <w:rFonts w:ascii="Times New Roman" w:hAnsi="Times New Roman" w:cs="Times New Roman"/>
          <w:sz w:val="28"/>
          <w:szCs w:val="28"/>
          <w:lang w:val="el-GR"/>
        </w:rPr>
      </w:pPr>
    </w:p>
    <w:p w14:paraId="51BA9BEE" w14:textId="77777777" w:rsidR="00EA276D" w:rsidRDefault="00EA276D" w:rsidP="002A0F59">
      <w:pPr>
        <w:spacing w:after="0"/>
        <w:rPr>
          <w:rFonts w:ascii="Times New Roman" w:hAnsi="Times New Roman" w:cs="Times New Roman"/>
          <w:sz w:val="28"/>
          <w:szCs w:val="28"/>
          <w:lang w:val="el-GR"/>
        </w:rPr>
      </w:pPr>
    </w:p>
    <w:p w14:paraId="42885690" w14:textId="77777777" w:rsidR="00EA276D" w:rsidRDefault="00EA276D" w:rsidP="002A0F59">
      <w:pPr>
        <w:spacing w:after="0"/>
        <w:rPr>
          <w:rFonts w:ascii="Times New Roman" w:hAnsi="Times New Roman" w:cs="Times New Roman"/>
          <w:sz w:val="28"/>
          <w:szCs w:val="28"/>
          <w:lang w:val="el-GR"/>
        </w:rPr>
      </w:pPr>
    </w:p>
    <w:p w14:paraId="1EC044E1" w14:textId="77777777" w:rsidR="00EA276D" w:rsidRDefault="00EA276D" w:rsidP="002A0F59">
      <w:pPr>
        <w:spacing w:after="0"/>
        <w:rPr>
          <w:rFonts w:ascii="Times New Roman" w:hAnsi="Times New Roman" w:cs="Times New Roman"/>
          <w:sz w:val="28"/>
          <w:szCs w:val="28"/>
          <w:lang w:val="el-GR"/>
        </w:rPr>
      </w:pPr>
    </w:p>
    <w:p w14:paraId="3669DFB3" w14:textId="77777777" w:rsidR="00EA276D" w:rsidRPr="00B028A7" w:rsidRDefault="00EA276D" w:rsidP="002A0F59">
      <w:pPr>
        <w:spacing w:after="0"/>
        <w:rPr>
          <w:rFonts w:ascii="Times New Roman" w:hAnsi="Times New Roman" w:cs="Times New Roman"/>
          <w:sz w:val="28"/>
          <w:szCs w:val="28"/>
          <w:lang w:val="el-GR"/>
        </w:rPr>
      </w:pPr>
    </w:p>
    <w:p w14:paraId="18C20D44" w14:textId="77777777" w:rsidR="00756D76" w:rsidRPr="00B028A7" w:rsidRDefault="00756D76" w:rsidP="002A0F59">
      <w:pPr>
        <w:spacing w:after="0"/>
        <w:rPr>
          <w:rFonts w:ascii="Times New Roman" w:hAnsi="Times New Roman" w:cs="Times New Roman"/>
          <w:sz w:val="28"/>
          <w:szCs w:val="28"/>
          <w:lang w:val="el-GR"/>
        </w:rPr>
      </w:pPr>
    </w:p>
    <w:p w14:paraId="27EF2D6D" w14:textId="250B01CD" w:rsidR="00360473" w:rsidRPr="00B028A7" w:rsidRDefault="0089172F" w:rsidP="002A0F59">
      <w:pPr>
        <w:pStyle w:val="1"/>
        <w:spacing w:after="0"/>
        <w:rPr>
          <w:rFonts w:ascii="Times New Roman" w:hAnsi="Times New Roman" w:cs="Times New Roman"/>
          <w:lang w:val="el-GR"/>
        </w:rPr>
      </w:pPr>
      <w:bookmarkStart w:id="45" w:name="_Toc177475976"/>
      <w:r w:rsidRPr="00F64548">
        <w:rPr>
          <w:rFonts w:ascii="Times New Roman" w:hAnsi="Times New Roman" w:cs="Times New Roman"/>
          <w:lang w:val="el-GR"/>
        </w:rPr>
        <w:lastRenderedPageBreak/>
        <w:t>8</w:t>
      </w:r>
      <w:r w:rsidR="00527E34" w:rsidRPr="00B028A7">
        <w:rPr>
          <w:rFonts w:ascii="Times New Roman" w:hAnsi="Times New Roman" w:cs="Times New Roman"/>
          <w:lang w:val="el-GR"/>
        </w:rPr>
        <w:t>. Συμπεράσματα</w:t>
      </w:r>
      <w:bookmarkEnd w:id="45"/>
    </w:p>
    <w:p w14:paraId="3C32A343" w14:textId="77777777" w:rsidR="004A3294" w:rsidRPr="004F08E4" w:rsidRDefault="004A3294" w:rsidP="004A3294">
      <w:pPr>
        <w:rPr>
          <w:rFonts w:ascii="Times New Roman" w:hAnsi="Times New Roman" w:cs="Times New Roman"/>
          <w:sz w:val="28"/>
          <w:szCs w:val="28"/>
          <w:lang w:val="el-GR"/>
        </w:rPr>
      </w:pPr>
    </w:p>
    <w:p w14:paraId="17B934C5" w14:textId="04D0EF90" w:rsidR="00527E34" w:rsidRPr="004F08E4" w:rsidRDefault="004F08E4" w:rsidP="001E776B">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4F08E4">
        <w:rPr>
          <w:rFonts w:ascii="Times New Roman" w:hAnsi="Times New Roman" w:cs="Times New Roman"/>
          <w:sz w:val="28"/>
          <w:szCs w:val="28"/>
          <w:lang w:val="el-GR"/>
        </w:rPr>
        <w:t xml:space="preserve">Η ενσωμάτωση της τεχνολογίας DUDe </w:t>
      </w:r>
      <w:r w:rsidR="00C97AEE">
        <w:rPr>
          <w:rFonts w:ascii="Times New Roman" w:hAnsi="Times New Roman" w:cs="Times New Roman"/>
          <w:sz w:val="28"/>
          <w:szCs w:val="28"/>
          <w:lang w:val="el-GR"/>
        </w:rPr>
        <w:t>μ</w:t>
      </w:r>
      <w:r w:rsidRPr="004F08E4">
        <w:rPr>
          <w:rFonts w:ascii="Times New Roman" w:hAnsi="Times New Roman" w:cs="Times New Roman"/>
          <w:sz w:val="28"/>
          <w:szCs w:val="28"/>
          <w:lang w:val="el-GR"/>
        </w:rPr>
        <w:t>ε</w:t>
      </w:r>
      <w:r w:rsidR="00C97AEE">
        <w:rPr>
          <w:rFonts w:ascii="Times New Roman" w:hAnsi="Times New Roman" w:cs="Times New Roman"/>
          <w:sz w:val="28"/>
          <w:szCs w:val="28"/>
          <w:lang w:val="el-GR"/>
        </w:rPr>
        <w:t xml:space="preserve"> τις</w:t>
      </w:r>
      <w:r w:rsidRPr="004F08E4">
        <w:rPr>
          <w:rFonts w:ascii="Times New Roman" w:hAnsi="Times New Roman" w:cs="Times New Roman"/>
          <w:sz w:val="28"/>
          <w:szCs w:val="28"/>
          <w:lang w:val="el-GR"/>
        </w:rPr>
        <w:t xml:space="preserve"> τεχνικές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άθησης σε δίκτυα 5G έχει αποδειχθεί ότι επιφέρει μετασχηματιστικές εξελίξεις και σημαντικές καινοτομίες στον τομέα των ασύρματων επικοινωνιών. Η χρήση του DUDe συνδυασμένη με τις τεχνικές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άθησης έχει δημιουργήσει μια νέα διάσταση στη διαχείριση των πόρων δικτύου, φέρνοντας σημαντικές βελτιώσεις στην αποδοτικότητα, την απόδοση και την εμπειρία του χρήστη.</w:t>
      </w:r>
    </w:p>
    <w:p w14:paraId="55165E48" w14:textId="77777777" w:rsidR="00527E34" w:rsidRPr="00B028A7" w:rsidRDefault="00527E34" w:rsidP="001E776B">
      <w:pPr>
        <w:spacing w:after="0"/>
        <w:jc w:val="both"/>
        <w:rPr>
          <w:rFonts w:ascii="Times New Roman" w:hAnsi="Times New Roman" w:cs="Times New Roman"/>
          <w:lang w:val="el-GR"/>
        </w:rPr>
      </w:pPr>
    </w:p>
    <w:p w14:paraId="6D8FAE32" w14:textId="791DBC14" w:rsidR="00756D76" w:rsidRDefault="004F08E4" w:rsidP="001E776B">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4F08E4">
        <w:rPr>
          <w:rFonts w:ascii="Times New Roman" w:hAnsi="Times New Roman" w:cs="Times New Roman"/>
          <w:sz w:val="28"/>
          <w:szCs w:val="28"/>
          <w:lang w:val="el-GR"/>
        </w:rPr>
        <w:t xml:space="preserve">Η τεχνολογία DUDe επιτρέπει την αποσύνδεση των μεταδόσεων downlink και uplink, εισάγοντας ένα καινοτόμο παράδειγμα στη διαχείριση πόρων δικτύου. Αυτή η αποσύνδεση επιτρέπει την ανεξάρτητη και βελτιστοποιημένη διαχείριση των πόρων για κάθε κατεύθυνση, γεγονός που οδηγεί σε βελτιωμένη ευελιξία και αποτελεσματικότητα στην κατανομή. Μέσω της ενσωμάτωσης αλγορίθμων </w:t>
      </w:r>
      <w:r w:rsidR="00504C0D">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504C0D">
        <w:rPr>
          <w:rFonts w:ascii="Times New Roman" w:hAnsi="Times New Roman" w:cs="Times New Roman"/>
          <w:sz w:val="28"/>
          <w:szCs w:val="28"/>
          <w:lang w:val="el-GR"/>
        </w:rPr>
        <w:t>Μ</w:t>
      </w:r>
      <w:r w:rsidRPr="004F08E4">
        <w:rPr>
          <w:rFonts w:ascii="Times New Roman" w:hAnsi="Times New Roman" w:cs="Times New Roman"/>
          <w:sz w:val="28"/>
          <w:szCs w:val="28"/>
          <w:lang w:val="el-GR"/>
        </w:rPr>
        <w:t>άθησης, όπως μοντέλα παλινδρόμησης, ομαδοποίησης και ενισχυτικής μάθησης, τα δίκτυα 5G μπορούν τώρα να προσαρμόζονται δυναμικά στις συνθήκες του δικτύου σε πραγματικό χρόνο, επιτυγχάνοντας βελτιωμένη κατανομή πόρων και μείωση της υπερφόρτωσης.</w:t>
      </w:r>
      <w:r>
        <w:rPr>
          <w:rFonts w:ascii="Times New Roman" w:hAnsi="Times New Roman" w:cs="Times New Roman"/>
          <w:sz w:val="28"/>
          <w:szCs w:val="28"/>
          <w:lang w:val="el-GR"/>
        </w:rPr>
        <w:t xml:space="preserve"> </w:t>
      </w:r>
      <w:r w:rsidRPr="004F08E4">
        <w:rPr>
          <w:rFonts w:ascii="Times New Roman" w:hAnsi="Times New Roman" w:cs="Times New Roman"/>
          <w:sz w:val="28"/>
          <w:szCs w:val="28"/>
          <w:lang w:val="el-GR"/>
        </w:rPr>
        <w:t xml:space="preserve">Η συνδυασμένη χρήση του DUDe και της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άθησης έχει σημαντική επίδραση στην απόδοση του δικτύου 5G. Οι αλγόριθμοι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άθησης επεξεργάζονται δεδομένα σε πραγματικό χρόνο, επιτρέποντας την αυτοματοποιημένη και ευφυή κατανομή των πόρων με βάση ιστορικά μοτίβα και προγνωστικές αναλύσεις. Αυτό συμβάλλει στην επίτευξη βελτιωμένων επιδόσεων σε επίπεδο ταχύτητας, καθυστέρησης και αξιοπιστίας του δικτύου. Επιπλέον, η ενσωμάτωσή </w:t>
      </w:r>
      <w:r w:rsidR="00F2424D">
        <w:rPr>
          <w:rFonts w:ascii="Times New Roman" w:hAnsi="Times New Roman" w:cs="Times New Roman"/>
          <w:sz w:val="28"/>
          <w:szCs w:val="28"/>
          <w:lang w:val="el-GR"/>
        </w:rPr>
        <w:t xml:space="preserve">των δυο τεχνολογιών </w:t>
      </w:r>
      <w:r w:rsidRPr="004F08E4">
        <w:rPr>
          <w:rFonts w:ascii="Times New Roman" w:hAnsi="Times New Roman" w:cs="Times New Roman"/>
          <w:sz w:val="28"/>
          <w:szCs w:val="28"/>
          <w:lang w:val="el-GR"/>
        </w:rPr>
        <w:t>ενισχύει την ικανότητα του δικτύου να προσαρμόζεται σε μεταβαλλόμενες συνθήκες και φορτία, βελτιώνοντας την ποιότητα υπηρεσίας και ελαχιστοποιώντας τις διακοπές στην υπηρεσία.</w:t>
      </w:r>
    </w:p>
    <w:p w14:paraId="7777520D" w14:textId="77777777" w:rsidR="004F08E4" w:rsidRDefault="004F08E4" w:rsidP="001E776B">
      <w:pPr>
        <w:spacing w:after="0"/>
        <w:jc w:val="both"/>
        <w:rPr>
          <w:rFonts w:ascii="Times New Roman" w:hAnsi="Times New Roman" w:cs="Times New Roman"/>
          <w:sz w:val="28"/>
          <w:szCs w:val="28"/>
          <w:lang w:val="el-GR"/>
        </w:rPr>
      </w:pPr>
    </w:p>
    <w:p w14:paraId="3659C929" w14:textId="1C700A7C" w:rsidR="004F08E4" w:rsidRDefault="004F08E4" w:rsidP="001E776B">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4F08E4">
        <w:rPr>
          <w:rFonts w:ascii="Times New Roman" w:hAnsi="Times New Roman" w:cs="Times New Roman"/>
          <w:sz w:val="28"/>
          <w:szCs w:val="28"/>
          <w:lang w:val="el-GR"/>
        </w:rPr>
        <w:t xml:space="preserve">Με την έξυπνη κατανομή πόρων που επιτυγχάνεται μέσω </w:t>
      </w:r>
      <w:r w:rsidR="00365924">
        <w:rPr>
          <w:rFonts w:ascii="Times New Roman" w:hAnsi="Times New Roman" w:cs="Times New Roman"/>
          <w:sz w:val="28"/>
          <w:szCs w:val="28"/>
          <w:lang w:val="el-GR"/>
        </w:rPr>
        <w:t>της τεχνολογίας</w:t>
      </w:r>
      <w:r w:rsidRPr="004F08E4">
        <w:rPr>
          <w:rFonts w:ascii="Times New Roman" w:hAnsi="Times New Roman" w:cs="Times New Roman"/>
          <w:sz w:val="28"/>
          <w:szCs w:val="28"/>
          <w:lang w:val="el-GR"/>
        </w:rPr>
        <w:t xml:space="preserve"> DUDe και της </w:t>
      </w:r>
      <w:r w:rsidR="00C73D7D">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C73D7D">
        <w:rPr>
          <w:rFonts w:ascii="Times New Roman" w:hAnsi="Times New Roman" w:cs="Times New Roman"/>
          <w:sz w:val="28"/>
          <w:szCs w:val="28"/>
          <w:lang w:val="el-GR"/>
        </w:rPr>
        <w:t>Μ</w:t>
      </w:r>
      <w:r w:rsidRPr="004F08E4">
        <w:rPr>
          <w:rFonts w:ascii="Times New Roman" w:hAnsi="Times New Roman" w:cs="Times New Roman"/>
          <w:sz w:val="28"/>
          <w:szCs w:val="28"/>
          <w:lang w:val="el-GR"/>
        </w:rPr>
        <w:t>άθησης, η συνολική εμπειρία του χρήστη αναβαθμίζεται σημαντικά. Η ικανότητα του δικτύου να ανταγωνίζεται τις μεταβαλλόμενες απαιτήσεις εφαρμογών σε πραγματικό χρόνο σημαίνει ότι οι χρήστες απολαμβάνουν σταθερές και υψηλής ποιότητας συνδέσεις, ανεξαρτήτως φόρτου ή γεωγραφικής τοποθεσίας. Η βελτίωση της ποιότητας της υπηρεσίας μεταφράζεται σε καλύτερη εμπειρία χρήστη, με λιγότερες καθυστερήσεις, καλύτερη ποιότητα ήχου και βίντεο, και γενικά πιο αξιόπιστες συνδέσεις.</w:t>
      </w:r>
      <w:r>
        <w:rPr>
          <w:rFonts w:ascii="Times New Roman" w:hAnsi="Times New Roman" w:cs="Times New Roman"/>
          <w:sz w:val="28"/>
          <w:szCs w:val="28"/>
          <w:lang w:val="el-GR"/>
        </w:rPr>
        <w:t xml:space="preserve"> </w:t>
      </w:r>
      <w:r w:rsidRPr="004F08E4">
        <w:rPr>
          <w:rFonts w:ascii="Times New Roman" w:hAnsi="Times New Roman" w:cs="Times New Roman"/>
          <w:sz w:val="28"/>
          <w:szCs w:val="28"/>
          <w:lang w:val="el-GR"/>
        </w:rPr>
        <w:t xml:space="preserve">Η τεχνολογία </w:t>
      </w:r>
      <w:r w:rsidRPr="004F08E4">
        <w:rPr>
          <w:rFonts w:ascii="Times New Roman" w:hAnsi="Times New Roman" w:cs="Times New Roman"/>
          <w:sz w:val="28"/>
          <w:szCs w:val="28"/>
        </w:rPr>
        <w:lastRenderedPageBreak/>
        <w:t>DUDe</w:t>
      </w:r>
      <w:r w:rsidRPr="004F08E4">
        <w:rPr>
          <w:rFonts w:ascii="Times New Roman" w:hAnsi="Times New Roman" w:cs="Times New Roman"/>
          <w:sz w:val="28"/>
          <w:szCs w:val="28"/>
          <w:lang w:val="el-GR"/>
        </w:rPr>
        <w:t xml:space="preserve">, σε συνδυασμό με τις τεχνικές </w:t>
      </w:r>
      <w:r w:rsidR="00307C96">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307C96">
        <w:rPr>
          <w:rFonts w:ascii="Times New Roman" w:hAnsi="Times New Roman" w:cs="Times New Roman"/>
          <w:sz w:val="28"/>
          <w:szCs w:val="28"/>
          <w:lang w:val="el-GR"/>
        </w:rPr>
        <w:t>Μ</w:t>
      </w:r>
      <w:r w:rsidRPr="004F08E4">
        <w:rPr>
          <w:rFonts w:ascii="Times New Roman" w:hAnsi="Times New Roman" w:cs="Times New Roman"/>
          <w:sz w:val="28"/>
          <w:szCs w:val="28"/>
          <w:lang w:val="el-GR"/>
        </w:rPr>
        <w:t>άθησης, δεν αντιμετωπίζει μόνο τις τρέχουσες προκλήσεις στην κατανομή πόρων, αλλά θέτει και τα θεμέλια για μελλοντικές εξελίξεις στον τομέα των ασύρματων επικοινωνιών. Η ικανότητα του δικτύου να αναλύει δεδομένα σε πραγματικό χρόνο και να προβλέπει μελλοντικές ανάγκες ανοίγει το δρόμο για καινοτόμες εφαρμογές και υπηρεσίες. Καθώς το τοπίο των δικτύων 5</w:t>
      </w:r>
      <w:r w:rsidRPr="004F08E4">
        <w:rPr>
          <w:rFonts w:ascii="Times New Roman" w:hAnsi="Times New Roman" w:cs="Times New Roman"/>
          <w:sz w:val="28"/>
          <w:szCs w:val="28"/>
        </w:rPr>
        <w:t>G</w:t>
      </w:r>
      <w:r w:rsidRPr="004F08E4">
        <w:rPr>
          <w:rFonts w:ascii="Times New Roman" w:hAnsi="Times New Roman" w:cs="Times New Roman"/>
          <w:sz w:val="28"/>
          <w:szCs w:val="28"/>
          <w:lang w:val="el-GR"/>
        </w:rPr>
        <w:t xml:space="preserve"> συνεχίζει να εξελίσσεται, η συνεχής βελτίωση και εξέλιξη των τεχνολογιών αυτών θα οδηγήσει σε περαιτέρω ανάπτυξη και βελτίωση της απόδοσης και της εμπειρίας χρήστη.</w:t>
      </w:r>
    </w:p>
    <w:p w14:paraId="563A9605" w14:textId="77777777" w:rsidR="004F08E4" w:rsidRDefault="004F08E4" w:rsidP="001E776B">
      <w:pPr>
        <w:spacing w:after="0"/>
        <w:jc w:val="both"/>
        <w:rPr>
          <w:rFonts w:ascii="Times New Roman" w:hAnsi="Times New Roman" w:cs="Times New Roman"/>
          <w:sz w:val="28"/>
          <w:szCs w:val="28"/>
          <w:lang w:val="el-GR"/>
        </w:rPr>
      </w:pPr>
    </w:p>
    <w:p w14:paraId="532592B8" w14:textId="7E5A9E82" w:rsidR="004F08E4" w:rsidRPr="004F08E4" w:rsidRDefault="004F08E4" w:rsidP="001E776B">
      <w:pPr>
        <w:spacing w:after="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r w:rsidRPr="004F08E4">
        <w:rPr>
          <w:rFonts w:ascii="Times New Roman" w:hAnsi="Times New Roman" w:cs="Times New Roman"/>
          <w:sz w:val="28"/>
          <w:szCs w:val="28"/>
          <w:lang w:val="el-GR"/>
        </w:rPr>
        <w:t xml:space="preserve">Η ενσωμάτωση της τεχνολογίας </w:t>
      </w:r>
      <w:r w:rsidRPr="004F08E4">
        <w:rPr>
          <w:rFonts w:ascii="Times New Roman" w:hAnsi="Times New Roman" w:cs="Times New Roman"/>
          <w:sz w:val="28"/>
          <w:szCs w:val="28"/>
        </w:rPr>
        <w:t>DUDe</w:t>
      </w:r>
      <w:r w:rsidRPr="004F08E4">
        <w:rPr>
          <w:rFonts w:ascii="Times New Roman" w:hAnsi="Times New Roman" w:cs="Times New Roman"/>
          <w:sz w:val="28"/>
          <w:szCs w:val="28"/>
          <w:lang w:val="el-GR"/>
        </w:rPr>
        <w:t xml:space="preserve"> με τις τεχνικές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 xml:space="preserve">ηχανικής </w:t>
      </w:r>
      <w:r w:rsidR="002B4202">
        <w:rPr>
          <w:rFonts w:ascii="Times New Roman" w:hAnsi="Times New Roman" w:cs="Times New Roman"/>
          <w:sz w:val="28"/>
          <w:szCs w:val="28"/>
          <w:lang w:val="el-GR"/>
        </w:rPr>
        <w:t>Μ</w:t>
      </w:r>
      <w:r w:rsidRPr="004F08E4">
        <w:rPr>
          <w:rFonts w:ascii="Times New Roman" w:hAnsi="Times New Roman" w:cs="Times New Roman"/>
          <w:sz w:val="28"/>
          <w:szCs w:val="28"/>
          <w:lang w:val="el-GR"/>
        </w:rPr>
        <w:t>άθησης έχει επιφέρει έναν βαθύ μετασχηματισμό στη διαχείριση των πόρων δικτύου 5</w:t>
      </w:r>
      <w:r w:rsidRPr="004F08E4">
        <w:rPr>
          <w:rFonts w:ascii="Times New Roman" w:hAnsi="Times New Roman" w:cs="Times New Roman"/>
          <w:sz w:val="28"/>
          <w:szCs w:val="28"/>
        </w:rPr>
        <w:t>G</w:t>
      </w:r>
      <w:r w:rsidRPr="004F08E4">
        <w:rPr>
          <w:rFonts w:ascii="Times New Roman" w:hAnsi="Times New Roman" w:cs="Times New Roman"/>
          <w:sz w:val="28"/>
          <w:szCs w:val="28"/>
          <w:lang w:val="el-GR"/>
        </w:rPr>
        <w:t>. Η συνέργεια μεταξύ αυτών των δύο τεχνολογιών έχει βελτιώσει δραματικά την αποδοτικότητα της κατανομής πόρων, την απόδοση του δικτύου και την εμπειρία του χρήστη. Τα ευρήματα από περιπτωσιολογικές μελέτες και πειράματα καταδεικνύουν τον σημαντικό αντίκτυπο αυτής της ενσωμάτωσης στην ποιότητα των υπηρεσιών, την εξισορρόπηση φορτίου και τη δυναμική κατανομή του φάσματος. Η συνεχιζόμενη εξέλιξη της τεχνολογίας 5</w:t>
      </w:r>
      <w:r w:rsidRPr="004F08E4">
        <w:rPr>
          <w:rFonts w:ascii="Times New Roman" w:hAnsi="Times New Roman" w:cs="Times New Roman"/>
          <w:sz w:val="28"/>
          <w:szCs w:val="28"/>
        </w:rPr>
        <w:t>G</w:t>
      </w:r>
      <w:r w:rsidRPr="004F08E4">
        <w:rPr>
          <w:rFonts w:ascii="Times New Roman" w:hAnsi="Times New Roman" w:cs="Times New Roman"/>
          <w:sz w:val="28"/>
          <w:szCs w:val="28"/>
          <w:lang w:val="el-GR"/>
        </w:rPr>
        <w:t xml:space="preserve"> και η εφαρμογή αυτών των καινοτομιών θα συνεχίσει να διαμορφώνει και να επαναστατεί το τοπίο των ασύρματων επικοινωνιών στο μέλλον.</w:t>
      </w:r>
    </w:p>
    <w:p w14:paraId="63D49684" w14:textId="77777777" w:rsidR="00756D76" w:rsidRPr="00B028A7" w:rsidRDefault="00756D76" w:rsidP="002A0F59">
      <w:pPr>
        <w:spacing w:after="0"/>
        <w:rPr>
          <w:rFonts w:ascii="Times New Roman" w:hAnsi="Times New Roman" w:cs="Times New Roman"/>
          <w:lang w:val="el-GR"/>
        </w:rPr>
      </w:pPr>
    </w:p>
    <w:p w14:paraId="2B390250" w14:textId="77777777" w:rsidR="00756D76" w:rsidRPr="00B028A7" w:rsidRDefault="00756D76" w:rsidP="002A0F59">
      <w:pPr>
        <w:spacing w:after="0"/>
        <w:rPr>
          <w:rFonts w:ascii="Times New Roman" w:hAnsi="Times New Roman" w:cs="Times New Roman"/>
          <w:lang w:val="el-GR"/>
        </w:rPr>
      </w:pPr>
    </w:p>
    <w:p w14:paraId="1D869C7E" w14:textId="77777777" w:rsidR="00756D76" w:rsidRPr="00B028A7" w:rsidRDefault="00756D76" w:rsidP="002A0F59">
      <w:pPr>
        <w:spacing w:after="0"/>
        <w:rPr>
          <w:rFonts w:ascii="Times New Roman" w:hAnsi="Times New Roman" w:cs="Times New Roman"/>
          <w:lang w:val="el-GR"/>
        </w:rPr>
      </w:pPr>
    </w:p>
    <w:p w14:paraId="3623DB4A" w14:textId="77777777" w:rsidR="00756D76" w:rsidRPr="00B028A7" w:rsidRDefault="00756D76" w:rsidP="002A0F59">
      <w:pPr>
        <w:spacing w:after="0"/>
        <w:rPr>
          <w:rFonts w:ascii="Times New Roman" w:hAnsi="Times New Roman" w:cs="Times New Roman"/>
          <w:lang w:val="el-GR"/>
        </w:rPr>
      </w:pPr>
    </w:p>
    <w:p w14:paraId="543A301B" w14:textId="77777777" w:rsidR="00756D76" w:rsidRPr="00B028A7" w:rsidRDefault="00756D76" w:rsidP="002A0F59">
      <w:pPr>
        <w:spacing w:after="0"/>
        <w:rPr>
          <w:rFonts w:ascii="Times New Roman" w:hAnsi="Times New Roman" w:cs="Times New Roman"/>
          <w:lang w:val="el-GR"/>
        </w:rPr>
      </w:pPr>
    </w:p>
    <w:p w14:paraId="58C23E8C" w14:textId="77777777" w:rsidR="00756D76" w:rsidRPr="00B028A7" w:rsidRDefault="00756D76" w:rsidP="002A0F59">
      <w:pPr>
        <w:spacing w:after="0"/>
        <w:rPr>
          <w:rFonts w:ascii="Times New Roman" w:hAnsi="Times New Roman" w:cs="Times New Roman"/>
          <w:lang w:val="el-GR"/>
        </w:rPr>
      </w:pPr>
    </w:p>
    <w:p w14:paraId="75F22BF9" w14:textId="77777777" w:rsidR="00756D76" w:rsidRPr="00B028A7" w:rsidRDefault="00756D76" w:rsidP="002A0F59">
      <w:pPr>
        <w:spacing w:after="0"/>
        <w:rPr>
          <w:rFonts w:ascii="Times New Roman" w:hAnsi="Times New Roman" w:cs="Times New Roman"/>
          <w:lang w:val="el-GR"/>
        </w:rPr>
      </w:pPr>
    </w:p>
    <w:p w14:paraId="3DC27FB5" w14:textId="77777777" w:rsidR="00756D76" w:rsidRPr="00B028A7" w:rsidRDefault="00756D76" w:rsidP="002A0F59">
      <w:pPr>
        <w:spacing w:after="0"/>
        <w:rPr>
          <w:rFonts w:ascii="Times New Roman" w:hAnsi="Times New Roman" w:cs="Times New Roman"/>
          <w:lang w:val="el-GR"/>
        </w:rPr>
      </w:pPr>
    </w:p>
    <w:p w14:paraId="63551813" w14:textId="77777777" w:rsidR="00756D76" w:rsidRPr="00B028A7" w:rsidRDefault="00756D76" w:rsidP="002A0F59">
      <w:pPr>
        <w:spacing w:after="0"/>
        <w:rPr>
          <w:rFonts w:ascii="Times New Roman" w:hAnsi="Times New Roman" w:cs="Times New Roman"/>
          <w:lang w:val="el-GR"/>
        </w:rPr>
      </w:pPr>
    </w:p>
    <w:p w14:paraId="5D3D033F" w14:textId="77777777" w:rsidR="00756D76" w:rsidRPr="00B028A7" w:rsidRDefault="00756D76" w:rsidP="002A0F59">
      <w:pPr>
        <w:spacing w:after="0"/>
        <w:rPr>
          <w:rFonts w:ascii="Times New Roman" w:hAnsi="Times New Roman" w:cs="Times New Roman"/>
          <w:lang w:val="el-GR"/>
        </w:rPr>
      </w:pPr>
    </w:p>
    <w:p w14:paraId="5A479DC4" w14:textId="77777777" w:rsidR="00756D76" w:rsidRPr="00B028A7" w:rsidRDefault="00756D76" w:rsidP="002A0F59">
      <w:pPr>
        <w:spacing w:after="0"/>
        <w:rPr>
          <w:rFonts w:ascii="Times New Roman" w:hAnsi="Times New Roman" w:cs="Times New Roman"/>
          <w:lang w:val="el-GR"/>
        </w:rPr>
      </w:pPr>
    </w:p>
    <w:p w14:paraId="7A000126" w14:textId="77777777" w:rsidR="00756D76" w:rsidRPr="00B028A7" w:rsidRDefault="00756D76" w:rsidP="002A0F59">
      <w:pPr>
        <w:spacing w:after="0"/>
        <w:rPr>
          <w:rFonts w:ascii="Times New Roman" w:hAnsi="Times New Roman" w:cs="Times New Roman"/>
          <w:lang w:val="el-GR"/>
        </w:rPr>
      </w:pPr>
    </w:p>
    <w:p w14:paraId="62697CE0" w14:textId="77777777" w:rsidR="00756D76" w:rsidRPr="00B028A7" w:rsidRDefault="00756D76" w:rsidP="002A0F59">
      <w:pPr>
        <w:spacing w:after="0"/>
        <w:rPr>
          <w:rFonts w:ascii="Times New Roman" w:hAnsi="Times New Roman" w:cs="Times New Roman"/>
          <w:lang w:val="el-GR"/>
        </w:rPr>
      </w:pPr>
    </w:p>
    <w:p w14:paraId="5551323B" w14:textId="77777777" w:rsidR="00756D76" w:rsidRPr="00B028A7" w:rsidRDefault="00756D76" w:rsidP="002A0F59">
      <w:pPr>
        <w:spacing w:after="0"/>
        <w:rPr>
          <w:rFonts w:ascii="Times New Roman" w:hAnsi="Times New Roman" w:cs="Times New Roman"/>
          <w:lang w:val="el-GR"/>
        </w:rPr>
      </w:pPr>
    </w:p>
    <w:p w14:paraId="254B34CC" w14:textId="77777777" w:rsidR="00756D76" w:rsidRPr="00B028A7" w:rsidRDefault="00756D76" w:rsidP="002A0F59">
      <w:pPr>
        <w:spacing w:after="0"/>
        <w:rPr>
          <w:rFonts w:ascii="Times New Roman" w:hAnsi="Times New Roman" w:cs="Times New Roman"/>
          <w:lang w:val="el-GR"/>
        </w:rPr>
      </w:pPr>
    </w:p>
    <w:p w14:paraId="46C8CEA5" w14:textId="77777777" w:rsidR="00756D76" w:rsidRPr="00B028A7" w:rsidRDefault="00756D76" w:rsidP="002A0F59">
      <w:pPr>
        <w:spacing w:after="0"/>
        <w:rPr>
          <w:rFonts w:ascii="Times New Roman" w:hAnsi="Times New Roman" w:cs="Times New Roman"/>
          <w:lang w:val="el-GR"/>
        </w:rPr>
      </w:pPr>
    </w:p>
    <w:p w14:paraId="2C4B2737" w14:textId="77777777" w:rsidR="00756D76" w:rsidRPr="00B028A7" w:rsidRDefault="00756D76" w:rsidP="002A0F59">
      <w:pPr>
        <w:spacing w:after="0"/>
        <w:rPr>
          <w:rFonts w:ascii="Times New Roman" w:hAnsi="Times New Roman" w:cs="Times New Roman"/>
          <w:lang w:val="el-GR"/>
        </w:rPr>
      </w:pPr>
    </w:p>
    <w:p w14:paraId="147BE041" w14:textId="77777777" w:rsidR="00756D76" w:rsidRPr="00B028A7" w:rsidRDefault="00756D76" w:rsidP="002A0F59">
      <w:pPr>
        <w:spacing w:after="0"/>
        <w:rPr>
          <w:rFonts w:ascii="Times New Roman" w:hAnsi="Times New Roman" w:cs="Times New Roman"/>
          <w:lang w:val="el-GR"/>
        </w:rPr>
      </w:pPr>
    </w:p>
    <w:p w14:paraId="2783EA83" w14:textId="77777777" w:rsidR="00756D76" w:rsidRPr="00B028A7" w:rsidRDefault="00756D76" w:rsidP="002A0F59">
      <w:pPr>
        <w:spacing w:after="0"/>
        <w:rPr>
          <w:rFonts w:ascii="Times New Roman" w:hAnsi="Times New Roman" w:cs="Times New Roman"/>
          <w:lang w:val="el-GR"/>
        </w:rPr>
      </w:pPr>
    </w:p>
    <w:p w14:paraId="615B3DEE" w14:textId="77777777" w:rsidR="0087563C" w:rsidRPr="00B028A7" w:rsidRDefault="0087563C" w:rsidP="002A0F59">
      <w:pPr>
        <w:spacing w:after="0"/>
        <w:rPr>
          <w:rFonts w:ascii="Times New Roman" w:hAnsi="Times New Roman" w:cs="Times New Roman"/>
          <w:lang w:val="el-GR"/>
        </w:rPr>
      </w:pPr>
    </w:p>
    <w:p w14:paraId="16DCD3B2" w14:textId="77777777" w:rsidR="00511BEA" w:rsidRPr="00B028A7" w:rsidRDefault="00511BEA" w:rsidP="002A0F59">
      <w:pPr>
        <w:spacing w:after="0"/>
        <w:rPr>
          <w:rFonts w:ascii="Times New Roman" w:hAnsi="Times New Roman" w:cs="Times New Roman"/>
          <w:lang w:val="el-GR"/>
        </w:rPr>
      </w:pPr>
    </w:p>
    <w:p w14:paraId="5F888683" w14:textId="77777777" w:rsidR="006E5631" w:rsidRPr="00B028A7" w:rsidRDefault="006E5631" w:rsidP="002A0F59">
      <w:pPr>
        <w:spacing w:after="0"/>
        <w:rPr>
          <w:rFonts w:ascii="Times New Roman" w:hAnsi="Times New Roman" w:cs="Times New Roman"/>
          <w:lang w:val="el-GR"/>
        </w:rPr>
      </w:pPr>
    </w:p>
    <w:p w14:paraId="6B38930E" w14:textId="766CA35B" w:rsidR="00527E34" w:rsidRPr="00B028A7" w:rsidRDefault="0089172F" w:rsidP="002A0F59">
      <w:pPr>
        <w:pStyle w:val="1"/>
        <w:spacing w:after="0"/>
        <w:rPr>
          <w:rFonts w:ascii="Times New Roman" w:hAnsi="Times New Roman" w:cs="Times New Roman"/>
        </w:rPr>
      </w:pPr>
      <w:bookmarkStart w:id="46" w:name="_Toc177475977"/>
      <w:r>
        <w:rPr>
          <w:rFonts w:ascii="Times New Roman" w:hAnsi="Times New Roman" w:cs="Times New Roman"/>
        </w:rPr>
        <w:lastRenderedPageBreak/>
        <w:t>9</w:t>
      </w:r>
      <w:r w:rsidR="00527E34" w:rsidRPr="00B028A7">
        <w:rPr>
          <w:rFonts w:ascii="Times New Roman" w:hAnsi="Times New Roman" w:cs="Times New Roman"/>
        </w:rPr>
        <w:t xml:space="preserve">. </w:t>
      </w:r>
      <w:r w:rsidR="00527E34" w:rsidRPr="00B028A7">
        <w:rPr>
          <w:rFonts w:ascii="Times New Roman" w:hAnsi="Times New Roman" w:cs="Times New Roman"/>
          <w:lang w:val="el-GR"/>
        </w:rPr>
        <w:t>Βιβλιογραφία</w:t>
      </w:r>
      <w:bookmarkEnd w:id="46"/>
    </w:p>
    <w:p w14:paraId="56260710" w14:textId="77777777" w:rsidR="00583530" w:rsidRPr="00B028A7" w:rsidRDefault="00583530" w:rsidP="00583530">
      <w:pPr>
        <w:rPr>
          <w:rFonts w:ascii="Times New Roman" w:hAnsi="Times New Roman" w:cs="Times New Roman"/>
        </w:rPr>
      </w:pPr>
    </w:p>
    <w:p w14:paraId="5ED0BC42"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 Andrews, J. G., et al. (2014). What Will 5G Be? IEEE Journal on Selected Areas in Communications, 32(6), 1065–1082.</w:t>
      </w:r>
    </w:p>
    <w:p w14:paraId="08D30912" w14:textId="77777777" w:rsidR="00527E34" w:rsidRPr="00B028A7" w:rsidRDefault="00527E34" w:rsidP="001E776B">
      <w:pPr>
        <w:spacing w:after="0"/>
        <w:jc w:val="both"/>
        <w:rPr>
          <w:rFonts w:ascii="Times New Roman" w:hAnsi="Times New Roman" w:cs="Times New Roman"/>
          <w:sz w:val="28"/>
          <w:szCs w:val="28"/>
        </w:rPr>
      </w:pPr>
    </w:p>
    <w:p w14:paraId="230FA9E5"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 Rappaport, T. S., et al. (2013). Millimeter Wave Mobile Communications for 5G Cellular: It Will Work! IEEE Access, 1, 335–349.</w:t>
      </w:r>
    </w:p>
    <w:p w14:paraId="2AF56C11" w14:textId="77777777" w:rsidR="00527E34" w:rsidRPr="00B028A7" w:rsidRDefault="00527E34" w:rsidP="001E776B">
      <w:pPr>
        <w:spacing w:after="0"/>
        <w:jc w:val="both"/>
        <w:rPr>
          <w:rFonts w:ascii="Times New Roman" w:hAnsi="Times New Roman" w:cs="Times New Roman"/>
          <w:sz w:val="28"/>
          <w:szCs w:val="28"/>
        </w:rPr>
      </w:pPr>
    </w:p>
    <w:p w14:paraId="243F92A8"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[3] Chih-Lin, I., et al. (2014). Toward Green and Soft: A 5G Perspective. IEEE Communications Magazine, 52(2), 66–73.</w:t>
      </w:r>
    </w:p>
    <w:p w14:paraId="35E9FFA3" w14:textId="77777777" w:rsidR="00527E34" w:rsidRPr="00B028A7" w:rsidRDefault="00527E34" w:rsidP="001E776B">
      <w:pPr>
        <w:spacing w:after="0"/>
        <w:jc w:val="both"/>
        <w:rPr>
          <w:rFonts w:ascii="Times New Roman" w:hAnsi="Times New Roman" w:cs="Times New Roman"/>
          <w:sz w:val="28"/>
          <w:szCs w:val="28"/>
        </w:rPr>
      </w:pPr>
    </w:p>
    <w:p w14:paraId="6D00EA6D"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[4] Akpakwu, G. A., et al. (2017). Massive MIMO and Small Cells in 5G Networks: Opportunities and Challenges. IEEE Communications Magazine, 55(2), 158–164.</w:t>
      </w:r>
    </w:p>
    <w:p w14:paraId="572E4C1C" w14:textId="77777777" w:rsidR="00527E34" w:rsidRPr="00B028A7" w:rsidRDefault="00527E34" w:rsidP="001E776B">
      <w:pPr>
        <w:spacing w:after="0"/>
        <w:jc w:val="both"/>
        <w:rPr>
          <w:rFonts w:ascii="Times New Roman" w:hAnsi="Times New Roman" w:cs="Times New Roman"/>
          <w:sz w:val="28"/>
          <w:szCs w:val="28"/>
        </w:rPr>
      </w:pPr>
    </w:p>
    <w:p w14:paraId="262AB965"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[5] Qiu, Y., et al. (2017). Enabling the IoT Machine Age with 5G: Machine-Type Multicast Services for Innovating Vertical Industries. IEEE Communications Magazine, 55(2), 129–135.</w:t>
      </w:r>
    </w:p>
    <w:p w14:paraId="50172EC2" w14:textId="77777777" w:rsidR="00527E34" w:rsidRPr="00B028A7" w:rsidRDefault="00527E34" w:rsidP="001E776B">
      <w:pPr>
        <w:spacing w:after="0"/>
        <w:jc w:val="both"/>
        <w:rPr>
          <w:rFonts w:ascii="Times New Roman" w:hAnsi="Times New Roman" w:cs="Times New Roman"/>
          <w:sz w:val="28"/>
          <w:szCs w:val="28"/>
        </w:rPr>
      </w:pPr>
    </w:p>
    <w:p w14:paraId="2469A4DD"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[6] Andrews, J. G., Buzzi, S., Choi, W., Hanly, S. V., Lozano, A., Soong, A. C. K., &amp; Zhang, J. C. (2014). What will 5G be? IEEE Journal on Selected Areas in Communications, 32(6), 1065-1082.7</w:t>
      </w:r>
    </w:p>
    <w:p w14:paraId="03E68AB4" w14:textId="77777777" w:rsidR="00527E34" w:rsidRPr="00B028A7" w:rsidRDefault="00527E34" w:rsidP="001E776B">
      <w:pPr>
        <w:spacing w:after="0"/>
        <w:jc w:val="both"/>
        <w:rPr>
          <w:rFonts w:ascii="Times New Roman" w:hAnsi="Times New Roman" w:cs="Times New Roman"/>
          <w:sz w:val="28"/>
          <w:szCs w:val="28"/>
        </w:rPr>
      </w:pPr>
    </w:p>
    <w:p w14:paraId="3E63DBC1"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[7] Ghosh, A., Maeder, A., &amp; Papathanassiou, A. (2015). 5G and next generation wireless systems: A comprehensive survey. IEEE Communications Surveys &amp; Tutorials, 17(3), 1650-1678.</w:t>
      </w:r>
    </w:p>
    <w:p w14:paraId="17F25614" w14:textId="77777777" w:rsidR="00527E34" w:rsidRPr="00B028A7" w:rsidRDefault="00527E34" w:rsidP="001E776B">
      <w:pPr>
        <w:spacing w:after="0"/>
        <w:jc w:val="both"/>
        <w:rPr>
          <w:rFonts w:ascii="Times New Roman" w:hAnsi="Times New Roman" w:cs="Times New Roman"/>
          <w:sz w:val="28"/>
          <w:szCs w:val="28"/>
        </w:rPr>
      </w:pPr>
    </w:p>
    <w:p w14:paraId="46DD045F"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[8] Rappaport, T. S., Sun, S., Mayzus, R., Zhao, H., Azar, Y., Wang, K., ... &amp; Schulz, J. K. (2013). Millimeter wave mobile communications for 5G cellular: It will work!. IEEE Access, 1, 335-349.</w:t>
      </w:r>
    </w:p>
    <w:p w14:paraId="27FD98D0" w14:textId="77777777" w:rsidR="00527E34" w:rsidRPr="00B028A7" w:rsidRDefault="00527E34" w:rsidP="001E776B">
      <w:pPr>
        <w:spacing w:after="0"/>
        <w:jc w:val="both"/>
        <w:rPr>
          <w:rFonts w:ascii="Times New Roman" w:hAnsi="Times New Roman" w:cs="Times New Roman"/>
          <w:sz w:val="28"/>
          <w:szCs w:val="28"/>
        </w:rPr>
      </w:pPr>
    </w:p>
    <w:p w14:paraId="46DC3768"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[9] Zhang, H., Wen, X., Chen, Q., Zhang, Y., Guan, K., Matolak, D., ... &amp; Yu, F. R. (2019). Toward 6G networks: Use cases and technologies. IEEE Network, 33(4), 40-46.</w:t>
      </w:r>
    </w:p>
    <w:p w14:paraId="09467471" w14:textId="77777777" w:rsidR="00527E34" w:rsidRPr="00B028A7" w:rsidRDefault="00527E34" w:rsidP="001E776B">
      <w:pPr>
        <w:spacing w:after="0"/>
        <w:jc w:val="both"/>
        <w:rPr>
          <w:rFonts w:ascii="Times New Roman" w:hAnsi="Times New Roman" w:cs="Times New Roman"/>
          <w:sz w:val="28"/>
          <w:szCs w:val="28"/>
        </w:rPr>
      </w:pPr>
    </w:p>
    <w:p w14:paraId="6EEDB67D"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lastRenderedPageBreak/>
        <w:t>[10] Andrews, J. G., Buzzi, S., Choi, W., Hanly, S. V., Lozano, A., Soong, A. C., &amp; Zhang, J. C. (2014). What will 5G be?. IEEE Journal on Selected Areas in Communications, 32(6), 1065-1082.</w:t>
      </w:r>
    </w:p>
    <w:p w14:paraId="307ED664" w14:textId="77777777" w:rsidR="00527E34" w:rsidRPr="00B028A7" w:rsidRDefault="00527E34" w:rsidP="001E776B">
      <w:pPr>
        <w:spacing w:after="0"/>
        <w:jc w:val="both"/>
        <w:rPr>
          <w:rFonts w:ascii="Times New Roman" w:hAnsi="Times New Roman" w:cs="Times New Roman"/>
          <w:sz w:val="28"/>
          <w:szCs w:val="28"/>
        </w:rPr>
      </w:pPr>
    </w:p>
    <w:p w14:paraId="0CF39345"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[11] Rappaport, T. S., Sun, S., Mayzus, R., Zhao, H., Azar, Y., Wang, K., ... &amp; Shafi, M. (2013). Millimeter wave mobile communications for 5G cellular: It will work!. IEEE Access, 1, 335-349.</w:t>
      </w:r>
    </w:p>
    <w:p w14:paraId="776588D7" w14:textId="77777777" w:rsidR="00527E34" w:rsidRPr="00B028A7" w:rsidRDefault="00527E34" w:rsidP="001E776B">
      <w:pPr>
        <w:spacing w:after="0"/>
        <w:jc w:val="both"/>
        <w:rPr>
          <w:rFonts w:ascii="Times New Roman" w:hAnsi="Times New Roman" w:cs="Times New Roman"/>
          <w:sz w:val="28"/>
          <w:szCs w:val="28"/>
        </w:rPr>
      </w:pPr>
    </w:p>
    <w:p w14:paraId="0D3FAAF3"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[12] Wang, C. X., Haider, F., Gao, X., You, X. H., Yang, Y., Yuan, D., ... &amp; Hepsaydir, E. (2014). Cellular architecture and key technologies for 5G wireless communication networks. IEEE Communications Magazine, 52(2), 122-130.</w:t>
      </w:r>
    </w:p>
    <w:p w14:paraId="5E8DF615" w14:textId="77777777" w:rsidR="00527E34" w:rsidRPr="00B028A7" w:rsidRDefault="00527E34" w:rsidP="001E776B">
      <w:pPr>
        <w:spacing w:after="0"/>
        <w:jc w:val="both"/>
        <w:rPr>
          <w:rFonts w:ascii="Times New Roman" w:hAnsi="Times New Roman" w:cs="Times New Roman"/>
          <w:sz w:val="28"/>
          <w:szCs w:val="28"/>
        </w:rPr>
      </w:pPr>
    </w:p>
    <w:p w14:paraId="07265A40"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[13] Zhang, H., Wang, C. X., Hua, Y., &amp; Vucetic, B. (2017). Wireless communications with unmanned aerial vehicles: Opportunities and challenges. IEEE Communications Magazine, 55(1), 58-65.</w:t>
      </w:r>
    </w:p>
    <w:p w14:paraId="6560FBD3" w14:textId="77777777" w:rsidR="00527E34" w:rsidRPr="00B028A7" w:rsidRDefault="00527E34" w:rsidP="001E776B">
      <w:pPr>
        <w:spacing w:after="0"/>
        <w:jc w:val="both"/>
        <w:rPr>
          <w:rFonts w:ascii="Times New Roman" w:hAnsi="Times New Roman" w:cs="Times New Roman"/>
          <w:sz w:val="28"/>
          <w:szCs w:val="28"/>
        </w:rPr>
      </w:pPr>
    </w:p>
    <w:p w14:paraId="54A9BECB"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[14] Rost, P., Mannweiler, C., Michalopoulos, D. S., &amp; Tafazolli, R. (2014). Challenges in 5G: How to Empower SON with Big Data for Enabling 5G. IEEE Wireless Communications, 21(6), 68–74.</w:t>
      </w:r>
    </w:p>
    <w:p w14:paraId="0F09563A" w14:textId="77777777" w:rsidR="00527E34" w:rsidRPr="00B028A7" w:rsidRDefault="00527E34" w:rsidP="001E776B">
      <w:pPr>
        <w:spacing w:after="0"/>
        <w:jc w:val="both"/>
        <w:rPr>
          <w:rFonts w:ascii="Times New Roman" w:hAnsi="Times New Roman" w:cs="Times New Roman"/>
          <w:sz w:val="28"/>
          <w:szCs w:val="28"/>
        </w:rPr>
      </w:pPr>
    </w:p>
    <w:p w14:paraId="743DB8CC"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[15] Bockelmann, C., Gozalvez, J., Kyosti, P., Pollin, S., Ji, Y., &amp; Yuan, D. (2016). Network slicing for 5G with SDN/NFV: Concepts, architectures, and challenges. IEEE Communications Magazine, 54(5), 30–37.</w:t>
      </w:r>
    </w:p>
    <w:p w14:paraId="7EE7601E" w14:textId="77777777" w:rsidR="00527E34" w:rsidRPr="00B028A7" w:rsidRDefault="00527E34" w:rsidP="001E776B">
      <w:pPr>
        <w:spacing w:after="0"/>
        <w:jc w:val="both"/>
        <w:rPr>
          <w:rFonts w:ascii="Times New Roman" w:hAnsi="Times New Roman" w:cs="Times New Roman"/>
          <w:sz w:val="28"/>
          <w:szCs w:val="28"/>
        </w:rPr>
      </w:pPr>
    </w:p>
    <w:p w14:paraId="0D5F6267"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[16] Ding, M., Fan, P., &amp; Poor, H. V. (2017). Impact of user pairing on 5G non-orthogonal multiple access downlink channels. IEEE Transactions on Wireless Communications, 16(3), 1924–1936.</w:t>
      </w:r>
    </w:p>
    <w:p w14:paraId="1F4EB481" w14:textId="77777777" w:rsidR="00527E34" w:rsidRPr="00B028A7" w:rsidRDefault="00527E34" w:rsidP="001E776B">
      <w:pPr>
        <w:spacing w:after="0"/>
        <w:jc w:val="both"/>
        <w:rPr>
          <w:rFonts w:ascii="Times New Roman" w:hAnsi="Times New Roman" w:cs="Times New Roman"/>
          <w:sz w:val="28"/>
          <w:szCs w:val="28"/>
        </w:rPr>
      </w:pPr>
    </w:p>
    <w:p w14:paraId="296F7D59"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[17] Zhang, H., Yang, Y., Wu, Y., &amp; Niu, Z. (2018). Machine learning for wireless communications: A comprehensive survey. IEEE Communications Surveys &amp; Tutorials, 20(4), 2884–2919.</w:t>
      </w:r>
    </w:p>
    <w:p w14:paraId="352899EC" w14:textId="77777777" w:rsidR="00527E34" w:rsidRPr="00B028A7" w:rsidRDefault="00527E34" w:rsidP="001E776B">
      <w:pPr>
        <w:spacing w:after="0"/>
        <w:jc w:val="both"/>
        <w:rPr>
          <w:rFonts w:ascii="Times New Roman" w:hAnsi="Times New Roman" w:cs="Times New Roman"/>
          <w:sz w:val="28"/>
          <w:szCs w:val="28"/>
        </w:rPr>
      </w:pPr>
    </w:p>
    <w:p w14:paraId="71A5BD5C"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[18] Chandrasekhar, V., Andrews, J. G., &amp; Gatherer, A. (2009). Femtocell networks: A survey. IEEE Communications Magazine, 46(9), 59–67.</w:t>
      </w:r>
    </w:p>
    <w:p w14:paraId="7E5E6F53" w14:textId="77777777" w:rsidR="00527E34" w:rsidRPr="00B028A7" w:rsidRDefault="00527E34" w:rsidP="001E776B">
      <w:pPr>
        <w:spacing w:after="0"/>
        <w:jc w:val="both"/>
        <w:rPr>
          <w:rFonts w:ascii="Times New Roman" w:hAnsi="Times New Roman" w:cs="Times New Roman"/>
          <w:sz w:val="28"/>
          <w:szCs w:val="28"/>
        </w:rPr>
      </w:pPr>
    </w:p>
    <w:p w14:paraId="07E1BB91"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[19] Zhang, X., Liu, Y., Cheng, X., &amp; Chu, X. (2016). 5G wireless networks: A survey. IEEE Access, 4, 554-573.</w:t>
      </w:r>
    </w:p>
    <w:p w14:paraId="79E55941" w14:textId="77777777" w:rsidR="00527E34" w:rsidRPr="00B028A7" w:rsidRDefault="00527E34" w:rsidP="001E776B">
      <w:pPr>
        <w:spacing w:after="0"/>
        <w:jc w:val="both"/>
        <w:rPr>
          <w:rFonts w:ascii="Times New Roman" w:hAnsi="Times New Roman" w:cs="Times New Roman"/>
          <w:sz w:val="28"/>
          <w:szCs w:val="28"/>
        </w:rPr>
      </w:pPr>
    </w:p>
    <w:p w14:paraId="6E9DF990"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[20] Rappaport, T. S., Sun, S., Mayzus, R., Zhao, H., Azar, Y., Wang, K., ... &amp; MacCartney, G. R. (2013). Millimeter wave mobile communications for 5G cellular: It will work!. IEEE Access, 1, 335-349.</w:t>
      </w:r>
    </w:p>
    <w:p w14:paraId="3D7BF955" w14:textId="77777777" w:rsidR="00527E34" w:rsidRPr="00B028A7" w:rsidRDefault="00527E34" w:rsidP="001E776B">
      <w:pPr>
        <w:spacing w:after="0"/>
        <w:jc w:val="both"/>
        <w:rPr>
          <w:rFonts w:ascii="Times New Roman" w:hAnsi="Times New Roman" w:cs="Times New Roman"/>
          <w:sz w:val="28"/>
          <w:szCs w:val="28"/>
        </w:rPr>
      </w:pPr>
    </w:p>
    <w:p w14:paraId="5818FAA2"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[21] Chen, M., Yang, J., Zhu, C., &amp; Sun, L. (2014). A survey of machine-to-machine communications in cellular networks. IEEE Communications Surveys &amp; Tutorials, 16(1), 70-94.</w:t>
      </w:r>
    </w:p>
    <w:p w14:paraId="51540100" w14:textId="77777777" w:rsidR="00527E34" w:rsidRPr="00B028A7" w:rsidRDefault="00527E34" w:rsidP="001E776B">
      <w:pPr>
        <w:spacing w:after="0"/>
        <w:jc w:val="both"/>
        <w:rPr>
          <w:rFonts w:ascii="Times New Roman" w:hAnsi="Times New Roman" w:cs="Times New Roman"/>
          <w:sz w:val="28"/>
          <w:szCs w:val="28"/>
        </w:rPr>
      </w:pPr>
    </w:p>
    <w:p w14:paraId="1EB74946"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[22] Chih-Lin, I., Rowell, C., Han, S., Xu, Z., Li, G., &amp; Li, G. Y. (2014). Key enabling technologies for 5G: Millimeter-wave, massive MIMO, and small cell. IEEE Communications Magazine, 52(2), 65-71.</w:t>
      </w:r>
    </w:p>
    <w:p w14:paraId="7882C7F6" w14:textId="77777777" w:rsidR="00527E34" w:rsidRPr="00B028A7" w:rsidRDefault="00527E34" w:rsidP="001E776B">
      <w:pPr>
        <w:spacing w:after="0"/>
        <w:jc w:val="both"/>
        <w:rPr>
          <w:rFonts w:ascii="Times New Roman" w:hAnsi="Times New Roman" w:cs="Times New Roman"/>
          <w:sz w:val="28"/>
          <w:szCs w:val="28"/>
        </w:rPr>
      </w:pPr>
    </w:p>
    <w:p w14:paraId="4C3E17C9"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[23] Nguyen, T. M., Thanh, D. N., &amp; Hong, C. S. (2016). Toward 5G: Research directions and challenges for radio-awareness in mobile networks. IEEE Communications Magazine, 54(7), 84-92.</w:t>
      </w:r>
    </w:p>
    <w:p w14:paraId="052357C2" w14:textId="77777777" w:rsidR="00527E34" w:rsidRPr="00B028A7" w:rsidRDefault="00527E34" w:rsidP="001E776B">
      <w:pPr>
        <w:spacing w:after="0"/>
        <w:jc w:val="both"/>
        <w:rPr>
          <w:rFonts w:ascii="Times New Roman" w:hAnsi="Times New Roman" w:cs="Times New Roman"/>
          <w:sz w:val="28"/>
          <w:szCs w:val="28"/>
        </w:rPr>
      </w:pPr>
    </w:p>
    <w:p w14:paraId="37EA69DF"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[24] Rappaport, T. S., Sun, S., Mayzus, R., Zhao, H., Azar, Y., Wang, K., ... &amp; Gutierrez, F. (2013). Millimeter wave mobile communications for 5G cellular: It will work!. IEEE Access, 1, 335-349.</w:t>
      </w:r>
    </w:p>
    <w:p w14:paraId="36EC52EC" w14:textId="77777777" w:rsidR="00527E34" w:rsidRPr="00B028A7" w:rsidRDefault="00527E34" w:rsidP="001E776B">
      <w:pPr>
        <w:spacing w:after="0"/>
        <w:jc w:val="both"/>
        <w:rPr>
          <w:rFonts w:ascii="Times New Roman" w:hAnsi="Times New Roman" w:cs="Times New Roman"/>
          <w:sz w:val="28"/>
          <w:szCs w:val="28"/>
        </w:rPr>
      </w:pPr>
    </w:p>
    <w:p w14:paraId="23360971"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[25] Zhang, H., Jiang, Y., Zhang, J., &amp; Wang, C. X. (2016). Enabling downlink and uplink decoupling in cloud-radio access networks: A deep reinforcement learning approach. IEEE Journal on Selected Areas in Communications, 34(3), 523-537.</w:t>
      </w:r>
    </w:p>
    <w:p w14:paraId="6B15087E" w14:textId="77777777" w:rsidR="00527E34" w:rsidRPr="00B028A7" w:rsidRDefault="00527E34" w:rsidP="001E776B">
      <w:pPr>
        <w:spacing w:after="0"/>
        <w:jc w:val="both"/>
        <w:rPr>
          <w:rFonts w:ascii="Times New Roman" w:hAnsi="Times New Roman" w:cs="Times New Roman"/>
          <w:sz w:val="28"/>
          <w:szCs w:val="28"/>
        </w:rPr>
      </w:pPr>
    </w:p>
    <w:p w14:paraId="20F3BED0"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[26] Bennis, M., Simsek, M., &amp; Poor, H. V. (2018). The ULTIMATE model of communication networks: Cooperative downlink and uplink transmission in TDD multi-tier cellular networks. IEEE Transactions on Wireless Communications, 17(3), 1480-1494.</w:t>
      </w:r>
    </w:p>
    <w:p w14:paraId="41EC00E9" w14:textId="77777777" w:rsidR="00527E34" w:rsidRPr="00B028A7" w:rsidRDefault="00527E34" w:rsidP="001E776B">
      <w:pPr>
        <w:spacing w:after="0"/>
        <w:jc w:val="both"/>
        <w:rPr>
          <w:rFonts w:ascii="Times New Roman" w:hAnsi="Times New Roman" w:cs="Times New Roman"/>
          <w:sz w:val="28"/>
          <w:szCs w:val="28"/>
        </w:rPr>
      </w:pPr>
    </w:p>
    <w:p w14:paraId="15EBD233"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[27] Bishop, C. M. (2006). Pattern Recognition and Machine Learning. Springer.</w:t>
      </w:r>
    </w:p>
    <w:p w14:paraId="12EBA30E" w14:textId="77777777" w:rsidR="00527E34" w:rsidRPr="00B028A7" w:rsidRDefault="00527E34" w:rsidP="001E776B">
      <w:pPr>
        <w:spacing w:after="0"/>
        <w:jc w:val="both"/>
        <w:rPr>
          <w:rFonts w:ascii="Times New Roman" w:hAnsi="Times New Roman" w:cs="Times New Roman"/>
          <w:sz w:val="28"/>
          <w:szCs w:val="28"/>
        </w:rPr>
      </w:pPr>
    </w:p>
    <w:p w14:paraId="74DB1039"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lastRenderedPageBreak/>
        <w:t>[28] Goodfellow, I., Bengio, Y., Courville, A., &amp; Bengio, Y. (2016). Deep Learning (Vol. 1). MIT Press Cambridge.</w:t>
      </w:r>
    </w:p>
    <w:p w14:paraId="130A4722" w14:textId="77777777" w:rsidR="00527E34" w:rsidRPr="00B028A7" w:rsidRDefault="00527E34" w:rsidP="001E776B">
      <w:pPr>
        <w:spacing w:after="0"/>
        <w:jc w:val="both"/>
        <w:rPr>
          <w:rFonts w:ascii="Times New Roman" w:hAnsi="Times New Roman" w:cs="Times New Roman"/>
          <w:sz w:val="28"/>
          <w:szCs w:val="28"/>
        </w:rPr>
      </w:pPr>
    </w:p>
    <w:p w14:paraId="0C579089"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[29] Marsland, S. (2015). Machine Learning: An Algorithmic Perspective. CRC Press.</w:t>
      </w:r>
    </w:p>
    <w:p w14:paraId="16509F8E" w14:textId="77777777" w:rsidR="00527E34" w:rsidRPr="00B028A7" w:rsidRDefault="00527E34" w:rsidP="001E776B">
      <w:pPr>
        <w:spacing w:after="0"/>
        <w:jc w:val="both"/>
        <w:rPr>
          <w:rFonts w:ascii="Times New Roman" w:hAnsi="Times New Roman" w:cs="Times New Roman"/>
          <w:sz w:val="28"/>
          <w:szCs w:val="28"/>
        </w:rPr>
      </w:pPr>
    </w:p>
    <w:p w14:paraId="2E05BE83"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[30] Russell, S. J., &amp; Norvig, P. (2010). Artificial Intelligence: A Modern Approach. Pearson.</w:t>
      </w:r>
    </w:p>
    <w:p w14:paraId="2D6A7CB6" w14:textId="77777777" w:rsidR="00527E34" w:rsidRPr="00B028A7" w:rsidRDefault="00527E34" w:rsidP="001E776B">
      <w:pPr>
        <w:spacing w:after="0"/>
        <w:jc w:val="both"/>
        <w:rPr>
          <w:rFonts w:ascii="Times New Roman" w:hAnsi="Times New Roman" w:cs="Times New Roman"/>
          <w:sz w:val="28"/>
          <w:szCs w:val="28"/>
        </w:rPr>
      </w:pPr>
    </w:p>
    <w:p w14:paraId="693F12C7"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[31] Zhang, Y., Zhang, S., &amp; Zhang, J. (2015). Deep learning for wireless communications. In 2015 IEEE Global Conference on Signal and Information Processing (GlobalSIP) (pp. 1-5). IEEE.</w:t>
      </w:r>
    </w:p>
    <w:p w14:paraId="33C05321" w14:textId="77777777" w:rsidR="00527E34" w:rsidRPr="00B028A7" w:rsidRDefault="00527E34" w:rsidP="001E776B">
      <w:pPr>
        <w:spacing w:after="0"/>
        <w:jc w:val="both"/>
        <w:rPr>
          <w:rFonts w:ascii="Times New Roman" w:hAnsi="Times New Roman" w:cs="Times New Roman"/>
          <w:sz w:val="28"/>
          <w:szCs w:val="28"/>
        </w:rPr>
      </w:pPr>
    </w:p>
    <w:p w14:paraId="7441F5F9" w14:textId="77777777" w:rsidR="00527E34" w:rsidRPr="00B028A7" w:rsidRDefault="00527E34"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[32] Luong, N. C., &amp; Hoang, D. T. (2019). Machine Learning for 5G Networks: Security, Challenges, and Opportunities. In 2019 International Conference on Advanced Technologies for Communications (ATC) (pp. 146-151). IEEE.</w:t>
      </w:r>
    </w:p>
    <w:p w14:paraId="22FCDB5B" w14:textId="77777777" w:rsidR="00527E34" w:rsidRPr="00B028A7" w:rsidRDefault="00527E34" w:rsidP="001E776B">
      <w:pPr>
        <w:spacing w:after="0"/>
        <w:jc w:val="both"/>
        <w:rPr>
          <w:rFonts w:ascii="Times New Roman" w:hAnsi="Times New Roman" w:cs="Times New Roman"/>
        </w:rPr>
      </w:pPr>
    </w:p>
    <w:p w14:paraId="3160B11E" w14:textId="485C4903" w:rsidR="00CE5D55" w:rsidRPr="00B028A7" w:rsidRDefault="00CE5D55" w:rsidP="001E776B">
      <w:pPr>
        <w:spacing w:after="0"/>
        <w:jc w:val="both"/>
        <w:rPr>
          <w:rFonts w:ascii="Times New Roman" w:hAnsi="Times New Roman" w:cs="Times New Roman"/>
          <w:sz w:val="28"/>
          <w:szCs w:val="28"/>
        </w:rPr>
      </w:pPr>
      <w:r w:rsidRPr="00B028A7">
        <w:rPr>
          <w:rFonts w:ascii="Times New Roman" w:hAnsi="Times New Roman" w:cs="Times New Roman"/>
          <w:sz w:val="28"/>
          <w:szCs w:val="28"/>
        </w:rPr>
        <w:t>[33] Ioannis Mat. Santamouris. Uplink and Downlink Decoupling in Future Cellular Networks</w:t>
      </w:r>
    </w:p>
    <w:sectPr w:rsidR="00CE5D55" w:rsidRPr="00B028A7" w:rsidSect="00CA4906">
      <w:pgSz w:w="12240" w:h="15840"/>
      <w:pgMar w:top="851" w:right="907" w:bottom="851" w:left="907" w:header="113"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00974" w14:textId="77777777" w:rsidR="00532FFB" w:rsidRDefault="00532FFB" w:rsidP="00934AF2">
      <w:pPr>
        <w:spacing w:after="0" w:line="240" w:lineRule="auto"/>
      </w:pPr>
      <w:r>
        <w:separator/>
      </w:r>
    </w:p>
  </w:endnote>
  <w:endnote w:type="continuationSeparator" w:id="0">
    <w:p w14:paraId="562EEB95" w14:textId="77777777" w:rsidR="00532FFB" w:rsidRDefault="00532FFB" w:rsidP="0093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rmc1440">
    <w:altName w:val="Yu Gothic"/>
    <w:panose1 w:val="00000000000000000000"/>
    <w:charset w:val="80"/>
    <w:family w:val="auto"/>
    <w:notTrueType/>
    <w:pitch w:val="default"/>
    <w:sig w:usb0="00000001" w:usb1="08070000" w:usb2="00000010" w:usb3="00000000" w:csb0="00020000" w:csb1="00000000"/>
  </w:font>
  <w:font w:name="grmc1200">
    <w:altName w:val="Yu Gothic"/>
    <w:panose1 w:val="00000000000000000000"/>
    <w:charset w:val="80"/>
    <w:family w:val="auto"/>
    <w:notTrueType/>
    <w:pitch w:val="default"/>
    <w:sig w:usb0="00000001" w:usb1="08070000" w:usb2="00000010" w:usb3="00000000" w:csb0="00020000" w:csb1="00000000"/>
  </w:font>
  <w:font w:name="grmn109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53FE" w14:textId="77777777" w:rsidR="00381837" w:rsidRDefault="003818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E513" w14:textId="53B585F7" w:rsidR="008D59BD" w:rsidRDefault="008D59BD" w:rsidP="008D59BD">
    <w:pPr>
      <w:pStyle w:val="ab"/>
      <w:pBdr>
        <w:bottom w:val="single" w:sz="6" w:space="1" w:color="auto"/>
      </w:pBdr>
      <w:rPr>
        <w:rFonts w:ascii="Times New Roman" w:hAnsi="Times New Roman" w:cs="Times New Roman"/>
        <w:lang w:val="el-GR"/>
      </w:rPr>
    </w:pPr>
  </w:p>
  <w:p w14:paraId="0CCCFBE6" w14:textId="687DCC37" w:rsidR="008D59BD" w:rsidRPr="008D59BD" w:rsidRDefault="008D59BD" w:rsidP="008D59BD">
    <w:pPr>
      <w:pStyle w:val="ab"/>
      <w:rPr>
        <w:rFonts w:ascii="Times New Roman" w:hAnsi="Times New Roman" w:cs="Times New Roman"/>
        <w:lang w:val="el-GR"/>
      </w:rPr>
    </w:pPr>
    <w:r>
      <w:rPr>
        <w:rFonts w:ascii="Times New Roman" w:hAnsi="Times New Roman" w:cs="Times New Roman"/>
        <w:lang w:val="el-GR"/>
      </w:rPr>
      <w:t xml:space="preserve"> </w:t>
    </w:r>
    <w:r w:rsidRPr="00DB5B4E">
      <w:rPr>
        <w:rFonts w:ascii="Times New Roman" w:hAnsi="Times New Roman" w:cs="Times New Roman"/>
      </w:rPr>
      <w:t>Γενικαλιώτης Νικόλαος –  Α.Μ. 1043761</w:t>
    </w:r>
    <w:r>
      <w:rPr>
        <w:rFonts w:ascii="Times New Roman" w:hAnsi="Times New Roman" w:cs="Times New Roman"/>
        <w:lang w:val="el-GR"/>
      </w:rPr>
      <w:t xml:space="preserve">                                                                                                                     </w:t>
    </w:r>
    <w:sdt>
      <w:sdtPr>
        <w:id w:val="1728493940"/>
        <w:docPartObj>
          <w:docPartGallery w:val="Page Numbers (Bottom of Page)"/>
          <w:docPartUnique/>
        </w:docPartObj>
      </w:sdtPr>
      <w:sdtContent>
        <w:r>
          <w:fldChar w:fldCharType="begin"/>
        </w:r>
        <w:r>
          <w:instrText>PAGE   \* MERGEFORMAT</w:instrText>
        </w:r>
        <w:r>
          <w:fldChar w:fldCharType="separate"/>
        </w:r>
        <w:r>
          <w:rPr>
            <w:lang w:val="el-GR"/>
          </w:rPr>
          <w:t>2</w:t>
        </w:r>
        <w:r>
          <w:fldChar w:fldCharType="end"/>
        </w:r>
      </w:sdtContent>
    </w:sdt>
  </w:p>
  <w:p w14:paraId="42CD0482" w14:textId="60DA9EF3" w:rsidR="00D50977" w:rsidRDefault="00D50977" w:rsidP="00D5097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DF28" w14:textId="77777777" w:rsidR="00381837" w:rsidRDefault="003818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52ADF" w14:textId="77777777" w:rsidR="00532FFB" w:rsidRDefault="00532FFB" w:rsidP="00934AF2">
      <w:pPr>
        <w:spacing w:after="0" w:line="240" w:lineRule="auto"/>
      </w:pPr>
      <w:r>
        <w:separator/>
      </w:r>
    </w:p>
  </w:footnote>
  <w:footnote w:type="continuationSeparator" w:id="0">
    <w:p w14:paraId="742DE284" w14:textId="77777777" w:rsidR="00532FFB" w:rsidRDefault="00532FFB" w:rsidP="0093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C941" w14:textId="77777777" w:rsidR="00381837" w:rsidRDefault="0038183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090F" w14:textId="427D59E0" w:rsidR="00795542" w:rsidRDefault="00795542" w:rsidP="00795542">
    <w:pPr>
      <w:autoSpaceDE w:val="0"/>
      <w:autoSpaceDN w:val="0"/>
      <w:adjustRightInd w:val="0"/>
      <w:spacing w:after="0" w:line="240" w:lineRule="auto"/>
      <w:ind w:left="1985"/>
      <w:rPr>
        <w:rFonts w:ascii="Times New Roman" w:eastAsia="grmn1095" w:hAnsi="Times New Roman" w:cs="Times New Roman"/>
        <w:lang w:val="el-GR"/>
      </w:rPr>
    </w:pPr>
    <w:r w:rsidRPr="006B0E04">
      <w:rPr>
        <w:rFonts w:ascii="Times New Roman" w:hAnsi="Times New Roman" w:cs="Times New Roman"/>
        <w:noProof/>
        <w:lang w:val="el-GR"/>
      </w:rPr>
      <w:drawing>
        <wp:anchor distT="0" distB="0" distL="114300" distR="114300" simplePos="0" relativeHeight="251659264" behindDoc="1" locked="0" layoutInCell="1" allowOverlap="1" wp14:anchorId="5AD99783" wp14:editId="731E2DDE">
          <wp:simplePos x="0" y="0"/>
          <wp:positionH relativeFrom="margin">
            <wp:posOffset>-42545</wp:posOffset>
          </wp:positionH>
          <wp:positionV relativeFrom="paragraph">
            <wp:posOffset>175895</wp:posOffset>
          </wp:positionV>
          <wp:extent cx="628650" cy="628650"/>
          <wp:effectExtent l="0" t="0" r="0" b="0"/>
          <wp:wrapSquare wrapText="bothSides"/>
          <wp:docPr id="892764290" name="Εικόνα 5" descr="Εικόνα που περιέχει έμβλημα, σύμβολο, κύκλος, κέρ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38431" name="Εικόνα 5" descr="Εικόνα που περιέχει έμβλημα, σύμβολο, κύκλος, κέρμα&#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C5E49" w14:textId="03C64B0F" w:rsidR="00795542" w:rsidRPr="006B0E04" w:rsidRDefault="00381837" w:rsidP="00795542">
    <w:pPr>
      <w:autoSpaceDE w:val="0"/>
      <w:autoSpaceDN w:val="0"/>
      <w:adjustRightInd w:val="0"/>
      <w:spacing w:after="0" w:line="240" w:lineRule="auto"/>
      <w:jc w:val="both"/>
      <w:rPr>
        <w:rFonts w:ascii="Times New Roman" w:eastAsia="grmn1095" w:hAnsi="Times New Roman" w:cs="Times New Roman"/>
        <w:lang w:val="el-GR"/>
      </w:rPr>
    </w:pPr>
    <w:r w:rsidRPr="00381837">
      <w:rPr>
        <w:rFonts w:ascii="Times New Roman" w:eastAsia="grmn1095" w:hAnsi="Times New Roman" w:cs="Times New Roman"/>
        <w:lang w:val="el-GR"/>
      </w:rPr>
      <w:t xml:space="preserve"> </w:t>
    </w:r>
    <w:r w:rsidR="00795542" w:rsidRPr="006B0E04">
      <w:rPr>
        <w:rFonts w:ascii="Times New Roman" w:eastAsia="grmn1095" w:hAnsi="Times New Roman" w:cs="Times New Roman"/>
        <w:lang w:val="el-GR"/>
      </w:rPr>
      <w:t>ΠΑΝΕΠΙΣΤΗΜΙΟ ΠΑΤΡΩΝ</w:t>
    </w:r>
  </w:p>
  <w:p w14:paraId="4A0A0E8E" w14:textId="693A32D2" w:rsidR="00795542" w:rsidRPr="006B0E04" w:rsidRDefault="00381837" w:rsidP="00795542">
    <w:pPr>
      <w:autoSpaceDE w:val="0"/>
      <w:autoSpaceDN w:val="0"/>
      <w:adjustRightInd w:val="0"/>
      <w:spacing w:after="0" w:line="240" w:lineRule="auto"/>
      <w:rPr>
        <w:rFonts w:ascii="Times New Roman" w:eastAsia="grmn1095" w:hAnsi="Times New Roman" w:cs="Times New Roman"/>
        <w:lang w:val="el-GR"/>
      </w:rPr>
    </w:pPr>
    <w:r w:rsidRPr="00381837">
      <w:rPr>
        <w:rFonts w:ascii="Times New Roman" w:eastAsia="grmn1095" w:hAnsi="Times New Roman" w:cs="Times New Roman"/>
        <w:lang w:val="el-GR"/>
      </w:rPr>
      <w:t xml:space="preserve"> </w:t>
    </w:r>
    <w:r w:rsidR="00795542" w:rsidRPr="006B0E04">
      <w:rPr>
        <w:rFonts w:ascii="Times New Roman" w:eastAsia="grmn1095" w:hAnsi="Times New Roman" w:cs="Times New Roman"/>
        <w:lang w:val="el-GR"/>
      </w:rPr>
      <w:t>ΠΟΛΥΤΕΧΝΙΚΗ ΣΧΟΛΗ</w:t>
    </w:r>
  </w:p>
  <w:p w14:paraId="7EDD36F9" w14:textId="78BCA137" w:rsidR="00795542" w:rsidRPr="006B0E04" w:rsidRDefault="00381837" w:rsidP="00795542">
    <w:pPr>
      <w:autoSpaceDE w:val="0"/>
      <w:autoSpaceDN w:val="0"/>
      <w:adjustRightInd w:val="0"/>
      <w:spacing w:after="0" w:line="240" w:lineRule="auto"/>
      <w:rPr>
        <w:rFonts w:ascii="Times New Roman" w:eastAsia="grmn1095" w:hAnsi="Times New Roman" w:cs="Times New Roman"/>
        <w:lang w:val="el-GR"/>
      </w:rPr>
    </w:pPr>
    <w:r w:rsidRPr="00381837">
      <w:rPr>
        <w:rFonts w:ascii="Times New Roman" w:eastAsia="grmn1095" w:hAnsi="Times New Roman" w:cs="Times New Roman"/>
        <w:lang w:val="el-GR"/>
      </w:rPr>
      <w:t xml:space="preserve"> </w:t>
    </w:r>
    <w:r w:rsidR="00795542" w:rsidRPr="006B0E04">
      <w:rPr>
        <w:rFonts w:ascii="Times New Roman" w:eastAsia="grmn1095" w:hAnsi="Times New Roman" w:cs="Times New Roman"/>
        <w:lang w:val="el-GR"/>
      </w:rPr>
      <w:t>ΤΜΗΜΑ ΜΗΧΑΝΙΚΩΝ ΗΛΕΚΤΡΟΝΙΚΩΝ ΥΠΟΛΟΓΙΣΤΩΝ ΚΑΙ</w:t>
    </w:r>
  </w:p>
  <w:p w14:paraId="44E1E44E" w14:textId="7781AFA4" w:rsidR="008D59BD" w:rsidRDefault="00381837" w:rsidP="008D59BD">
    <w:pPr>
      <w:pBdr>
        <w:bottom w:val="single" w:sz="6" w:space="1" w:color="auto"/>
      </w:pBdr>
      <w:spacing w:after="0"/>
      <w:rPr>
        <w:rFonts w:ascii="Times New Roman" w:eastAsia="grmn1095" w:hAnsi="Times New Roman" w:cs="Times New Roman"/>
        <w:lang w:val="el-GR"/>
      </w:rPr>
    </w:pPr>
    <w:r w:rsidRPr="00E55FED">
      <w:rPr>
        <w:rFonts w:ascii="Times New Roman" w:eastAsia="grmn1095" w:hAnsi="Times New Roman" w:cs="Times New Roman"/>
        <w:lang w:val="el-GR"/>
      </w:rPr>
      <w:t xml:space="preserve"> </w:t>
    </w:r>
    <w:r w:rsidR="00795542" w:rsidRPr="00006564">
      <w:rPr>
        <w:rFonts w:ascii="Times New Roman" w:eastAsia="grmn1095" w:hAnsi="Times New Roman" w:cs="Times New Roman"/>
        <w:lang w:val="el-GR"/>
      </w:rPr>
      <w:t>ΠΛΗΡΟΦΟΡΙΚΗΣ</w:t>
    </w:r>
  </w:p>
  <w:p w14:paraId="64086587" w14:textId="77777777" w:rsidR="008D59BD" w:rsidRPr="008D59BD" w:rsidRDefault="008D59BD" w:rsidP="008D59BD">
    <w:pPr>
      <w:pBdr>
        <w:bottom w:val="single" w:sz="6" w:space="1" w:color="auto"/>
      </w:pBdr>
      <w:spacing w:after="0"/>
      <w:rPr>
        <w:rFonts w:ascii="Times New Roman" w:hAnsi="Times New Roman" w:cs="Times New Roman"/>
        <w:noProof/>
        <w:lang w:val="el-GR"/>
      </w:rPr>
    </w:pPr>
  </w:p>
  <w:p w14:paraId="5F33C589" w14:textId="77777777" w:rsidR="008D59BD" w:rsidRPr="008D59BD" w:rsidRDefault="008D59BD" w:rsidP="008D59BD">
    <w:pPr>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2669" w14:textId="77777777" w:rsidR="00381837" w:rsidRDefault="003818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48A5"/>
    <w:multiLevelType w:val="hybridMultilevel"/>
    <w:tmpl w:val="4D82E82C"/>
    <w:lvl w:ilvl="0" w:tplc="BD24AF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90F5A"/>
    <w:multiLevelType w:val="hybridMultilevel"/>
    <w:tmpl w:val="246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F48DC"/>
    <w:multiLevelType w:val="hybridMultilevel"/>
    <w:tmpl w:val="1B608F46"/>
    <w:lvl w:ilvl="0" w:tplc="DB50085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A1B73"/>
    <w:multiLevelType w:val="hybridMultilevel"/>
    <w:tmpl w:val="A2BCB274"/>
    <w:lvl w:ilvl="0" w:tplc="41E8DF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E61D1"/>
    <w:multiLevelType w:val="hybridMultilevel"/>
    <w:tmpl w:val="12244274"/>
    <w:lvl w:ilvl="0" w:tplc="2528EE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795254">
    <w:abstractNumId w:val="4"/>
  </w:num>
  <w:num w:numId="2" w16cid:durableId="1225066396">
    <w:abstractNumId w:val="1"/>
  </w:num>
  <w:num w:numId="3" w16cid:durableId="343362256">
    <w:abstractNumId w:val="0"/>
  </w:num>
  <w:num w:numId="4" w16cid:durableId="209341430">
    <w:abstractNumId w:val="2"/>
  </w:num>
  <w:num w:numId="5" w16cid:durableId="111575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3F"/>
    <w:rsid w:val="00006F84"/>
    <w:rsid w:val="00015018"/>
    <w:rsid w:val="00015F4E"/>
    <w:rsid w:val="00016415"/>
    <w:rsid w:val="00020C8C"/>
    <w:rsid w:val="000216AA"/>
    <w:rsid w:val="00021DE5"/>
    <w:rsid w:val="00024143"/>
    <w:rsid w:val="0002494D"/>
    <w:rsid w:val="000263AF"/>
    <w:rsid w:val="00030789"/>
    <w:rsid w:val="00037919"/>
    <w:rsid w:val="00043242"/>
    <w:rsid w:val="000445F2"/>
    <w:rsid w:val="00046B5F"/>
    <w:rsid w:val="00052B9E"/>
    <w:rsid w:val="0005339E"/>
    <w:rsid w:val="000537FC"/>
    <w:rsid w:val="000643B3"/>
    <w:rsid w:val="00065F95"/>
    <w:rsid w:val="0006629A"/>
    <w:rsid w:val="00080135"/>
    <w:rsid w:val="00080C4B"/>
    <w:rsid w:val="00081D7D"/>
    <w:rsid w:val="00082FED"/>
    <w:rsid w:val="0008546A"/>
    <w:rsid w:val="000854D5"/>
    <w:rsid w:val="0009108A"/>
    <w:rsid w:val="00091245"/>
    <w:rsid w:val="000922FA"/>
    <w:rsid w:val="00092718"/>
    <w:rsid w:val="00092B70"/>
    <w:rsid w:val="00097816"/>
    <w:rsid w:val="000A0DE8"/>
    <w:rsid w:val="000A1865"/>
    <w:rsid w:val="000A4625"/>
    <w:rsid w:val="000A4B4C"/>
    <w:rsid w:val="000A7CA5"/>
    <w:rsid w:val="000B127E"/>
    <w:rsid w:val="000B4C59"/>
    <w:rsid w:val="000C37DE"/>
    <w:rsid w:val="000D1158"/>
    <w:rsid w:val="000D16F9"/>
    <w:rsid w:val="000D2557"/>
    <w:rsid w:val="000D3346"/>
    <w:rsid w:val="000D4BE9"/>
    <w:rsid w:val="000D6DF3"/>
    <w:rsid w:val="000E2998"/>
    <w:rsid w:val="000E37D8"/>
    <w:rsid w:val="000E4E5A"/>
    <w:rsid w:val="000E5ACF"/>
    <w:rsid w:val="000E6425"/>
    <w:rsid w:val="000F2C50"/>
    <w:rsid w:val="000F3450"/>
    <w:rsid w:val="000F5183"/>
    <w:rsid w:val="000F6D0C"/>
    <w:rsid w:val="000F7E17"/>
    <w:rsid w:val="001003B3"/>
    <w:rsid w:val="001059D2"/>
    <w:rsid w:val="00107BA8"/>
    <w:rsid w:val="00113A61"/>
    <w:rsid w:val="00117CC9"/>
    <w:rsid w:val="0012570F"/>
    <w:rsid w:val="00125766"/>
    <w:rsid w:val="00131978"/>
    <w:rsid w:val="00132B5E"/>
    <w:rsid w:val="00137E8C"/>
    <w:rsid w:val="00144294"/>
    <w:rsid w:val="00150FD8"/>
    <w:rsid w:val="00151982"/>
    <w:rsid w:val="00157172"/>
    <w:rsid w:val="00157B01"/>
    <w:rsid w:val="001634B7"/>
    <w:rsid w:val="00164F40"/>
    <w:rsid w:val="00171AD7"/>
    <w:rsid w:val="00172B58"/>
    <w:rsid w:val="00174F9A"/>
    <w:rsid w:val="00180045"/>
    <w:rsid w:val="00182937"/>
    <w:rsid w:val="00183124"/>
    <w:rsid w:val="001834F3"/>
    <w:rsid w:val="00184065"/>
    <w:rsid w:val="0018641F"/>
    <w:rsid w:val="00190C92"/>
    <w:rsid w:val="0019182F"/>
    <w:rsid w:val="00196343"/>
    <w:rsid w:val="00197EC6"/>
    <w:rsid w:val="001A083F"/>
    <w:rsid w:val="001A42E1"/>
    <w:rsid w:val="001A65BB"/>
    <w:rsid w:val="001A7697"/>
    <w:rsid w:val="001B0C9C"/>
    <w:rsid w:val="001B24D5"/>
    <w:rsid w:val="001B436E"/>
    <w:rsid w:val="001B55F7"/>
    <w:rsid w:val="001B56B0"/>
    <w:rsid w:val="001C2A10"/>
    <w:rsid w:val="001C6738"/>
    <w:rsid w:val="001C7A5B"/>
    <w:rsid w:val="001D1C6B"/>
    <w:rsid w:val="001D3289"/>
    <w:rsid w:val="001D545A"/>
    <w:rsid w:val="001E178C"/>
    <w:rsid w:val="001E3C25"/>
    <w:rsid w:val="001E3F1B"/>
    <w:rsid w:val="001E59BB"/>
    <w:rsid w:val="001E6C8A"/>
    <w:rsid w:val="001E7629"/>
    <w:rsid w:val="001E776B"/>
    <w:rsid w:val="001F0217"/>
    <w:rsid w:val="001F1BA1"/>
    <w:rsid w:val="001F29E2"/>
    <w:rsid w:val="001F34C9"/>
    <w:rsid w:val="001F4331"/>
    <w:rsid w:val="001F76BA"/>
    <w:rsid w:val="0020070A"/>
    <w:rsid w:val="00205FC2"/>
    <w:rsid w:val="00210ED7"/>
    <w:rsid w:val="00212FE4"/>
    <w:rsid w:val="00215F33"/>
    <w:rsid w:val="00216BE4"/>
    <w:rsid w:val="002177E7"/>
    <w:rsid w:val="002201C1"/>
    <w:rsid w:val="0022030C"/>
    <w:rsid w:val="0022341F"/>
    <w:rsid w:val="00225ACD"/>
    <w:rsid w:val="00226CAB"/>
    <w:rsid w:val="00227F1A"/>
    <w:rsid w:val="00227FEA"/>
    <w:rsid w:val="002329CA"/>
    <w:rsid w:val="0023371B"/>
    <w:rsid w:val="00236933"/>
    <w:rsid w:val="00237DCB"/>
    <w:rsid w:val="00240DBA"/>
    <w:rsid w:val="0024242F"/>
    <w:rsid w:val="0024298E"/>
    <w:rsid w:val="00242E7C"/>
    <w:rsid w:val="002437F8"/>
    <w:rsid w:val="0024481B"/>
    <w:rsid w:val="00245C28"/>
    <w:rsid w:val="00246AD0"/>
    <w:rsid w:val="00247580"/>
    <w:rsid w:val="00254B1E"/>
    <w:rsid w:val="00254FAC"/>
    <w:rsid w:val="00264E6D"/>
    <w:rsid w:val="00267438"/>
    <w:rsid w:val="00267D18"/>
    <w:rsid w:val="0027080A"/>
    <w:rsid w:val="002709CC"/>
    <w:rsid w:val="002718AD"/>
    <w:rsid w:val="00273E37"/>
    <w:rsid w:val="00274912"/>
    <w:rsid w:val="00274F24"/>
    <w:rsid w:val="0027529F"/>
    <w:rsid w:val="00277970"/>
    <w:rsid w:val="00281FF0"/>
    <w:rsid w:val="00286326"/>
    <w:rsid w:val="002908B3"/>
    <w:rsid w:val="00291308"/>
    <w:rsid w:val="002918E7"/>
    <w:rsid w:val="00291A49"/>
    <w:rsid w:val="0029490E"/>
    <w:rsid w:val="00295A30"/>
    <w:rsid w:val="002A07FB"/>
    <w:rsid w:val="002A0EBC"/>
    <w:rsid w:val="002A0F59"/>
    <w:rsid w:val="002A3C0B"/>
    <w:rsid w:val="002A4E62"/>
    <w:rsid w:val="002A75B9"/>
    <w:rsid w:val="002B04D7"/>
    <w:rsid w:val="002B08B0"/>
    <w:rsid w:val="002B1060"/>
    <w:rsid w:val="002B12A3"/>
    <w:rsid w:val="002B1481"/>
    <w:rsid w:val="002B2484"/>
    <w:rsid w:val="002B3B50"/>
    <w:rsid w:val="002B4202"/>
    <w:rsid w:val="002C616C"/>
    <w:rsid w:val="002C6B1A"/>
    <w:rsid w:val="002D0FE9"/>
    <w:rsid w:val="002D20F7"/>
    <w:rsid w:val="002D48F6"/>
    <w:rsid w:val="002E1BE2"/>
    <w:rsid w:val="002E5B75"/>
    <w:rsid w:val="002E5EB5"/>
    <w:rsid w:val="002E7032"/>
    <w:rsid w:val="002F1870"/>
    <w:rsid w:val="002F4802"/>
    <w:rsid w:val="00302671"/>
    <w:rsid w:val="00307C96"/>
    <w:rsid w:val="0031096E"/>
    <w:rsid w:val="00311B89"/>
    <w:rsid w:val="00312D9D"/>
    <w:rsid w:val="00313962"/>
    <w:rsid w:val="00314854"/>
    <w:rsid w:val="003155E7"/>
    <w:rsid w:val="00323D9A"/>
    <w:rsid w:val="003263D1"/>
    <w:rsid w:val="00326ECA"/>
    <w:rsid w:val="00331C64"/>
    <w:rsid w:val="00332FB6"/>
    <w:rsid w:val="00334285"/>
    <w:rsid w:val="003359CB"/>
    <w:rsid w:val="003373D6"/>
    <w:rsid w:val="00337A5E"/>
    <w:rsid w:val="0034003A"/>
    <w:rsid w:val="00340FC6"/>
    <w:rsid w:val="00344C26"/>
    <w:rsid w:val="00350453"/>
    <w:rsid w:val="00352F7D"/>
    <w:rsid w:val="00354811"/>
    <w:rsid w:val="0035682C"/>
    <w:rsid w:val="00360473"/>
    <w:rsid w:val="00361A0A"/>
    <w:rsid w:val="003621BB"/>
    <w:rsid w:val="00365924"/>
    <w:rsid w:val="00365F53"/>
    <w:rsid w:val="003662B8"/>
    <w:rsid w:val="00367CA3"/>
    <w:rsid w:val="00367E32"/>
    <w:rsid w:val="003707F2"/>
    <w:rsid w:val="00372DA0"/>
    <w:rsid w:val="0037410A"/>
    <w:rsid w:val="003768D1"/>
    <w:rsid w:val="00380777"/>
    <w:rsid w:val="00380F46"/>
    <w:rsid w:val="00381837"/>
    <w:rsid w:val="003824E9"/>
    <w:rsid w:val="0038442A"/>
    <w:rsid w:val="00390A3F"/>
    <w:rsid w:val="00392C3D"/>
    <w:rsid w:val="00395CBD"/>
    <w:rsid w:val="00396D46"/>
    <w:rsid w:val="00396D8C"/>
    <w:rsid w:val="003A4616"/>
    <w:rsid w:val="003A6002"/>
    <w:rsid w:val="003A7031"/>
    <w:rsid w:val="003B247E"/>
    <w:rsid w:val="003B24C6"/>
    <w:rsid w:val="003B267B"/>
    <w:rsid w:val="003B28EE"/>
    <w:rsid w:val="003B43CF"/>
    <w:rsid w:val="003B479E"/>
    <w:rsid w:val="003B4AA7"/>
    <w:rsid w:val="003B5889"/>
    <w:rsid w:val="003B618C"/>
    <w:rsid w:val="003C46BB"/>
    <w:rsid w:val="003C5177"/>
    <w:rsid w:val="003C669F"/>
    <w:rsid w:val="003D457A"/>
    <w:rsid w:val="003D73F2"/>
    <w:rsid w:val="003E0880"/>
    <w:rsid w:val="003E45C9"/>
    <w:rsid w:val="003E5469"/>
    <w:rsid w:val="003E7FA9"/>
    <w:rsid w:val="003F1818"/>
    <w:rsid w:val="003F535F"/>
    <w:rsid w:val="003F61E1"/>
    <w:rsid w:val="003F7694"/>
    <w:rsid w:val="0040015E"/>
    <w:rsid w:val="00401926"/>
    <w:rsid w:val="0040340F"/>
    <w:rsid w:val="00405574"/>
    <w:rsid w:val="00411412"/>
    <w:rsid w:val="004121E4"/>
    <w:rsid w:val="00412F70"/>
    <w:rsid w:val="00413B41"/>
    <w:rsid w:val="004156CC"/>
    <w:rsid w:val="004172A2"/>
    <w:rsid w:val="0042015E"/>
    <w:rsid w:val="004219EE"/>
    <w:rsid w:val="00422B44"/>
    <w:rsid w:val="004250F4"/>
    <w:rsid w:val="004274BB"/>
    <w:rsid w:val="00434860"/>
    <w:rsid w:val="00435D18"/>
    <w:rsid w:val="004369AE"/>
    <w:rsid w:val="00437A77"/>
    <w:rsid w:val="00437AA4"/>
    <w:rsid w:val="00442176"/>
    <w:rsid w:val="00442EAA"/>
    <w:rsid w:val="004455D8"/>
    <w:rsid w:val="00447C35"/>
    <w:rsid w:val="00451000"/>
    <w:rsid w:val="004515CE"/>
    <w:rsid w:val="00453306"/>
    <w:rsid w:val="00455F51"/>
    <w:rsid w:val="00461449"/>
    <w:rsid w:val="00465AEF"/>
    <w:rsid w:val="00466D39"/>
    <w:rsid w:val="00470B3A"/>
    <w:rsid w:val="00471035"/>
    <w:rsid w:val="00476FB4"/>
    <w:rsid w:val="0047737C"/>
    <w:rsid w:val="00485A06"/>
    <w:rsid w:val="00493261"/>
    <w:rsid w:val="00495636"/>
    <w:rsid w:val="00496ED5"/>
    <w:rsid w:val="004A06BF"/>
    <w:rsid w:val="004A31B4"/>
    <w:rsid w:val="004A3294"/>
    <w:rsid w:val="004A37D3"/>
    <w:rsid w:val="004A663A"/>
    <w:rsid w:val="004A6EB1"/>
    <w:rsid w:val="004B1C45"/>
    <w:rsid w:val="004B662E"/>
    <w:rsid w:val="004C093B"/>
    <w:rsid w:val="004C1557"/>
    <w:rsid w:val="004C281F"/>
    <w:rsid w:val="004C3E11"/>
    <w:rsid w:val="004C7F0A"/>
    <w:rsid w:val="004D04C6"/>
    <w:rsid w:val="004D0A98"/>
    <w:rsid w:val="004D5142"/>
    <w:rsid w:val="004E0985"/>
    <w:rsid w:val="004E17AE"/>
    <w:rsid w:val="004E4902"/>
    <w:rsid w:val="004E5704"/>
    <w:rsid w:val="004E6052"/>
    <w:rsid w:val="004E694C"/>
    <w:rsid w:val="004F024A"/>
    <w:rsid w:val="004F08E4"/>
    <w:rsid w:val="004F4236"/>
    <w:rsid w:val="004F4D33"/>
    <w:rsid w:val="004F532E"/>
    <w:rsid w:val="004F66A2"/>
    <w:rsid w:val="004F79ED"/>
    <w:rsid w:val="005014D5"/>
    <w:rsid w:val="005022D9"/>
    <w:rsid w:val="00502A87"/>
    <w:rsid w:val="00504C0D"/>
    <w:rsid w:val="00511BEA"/>
    <w:rsid w:val="00512DFE"/>
    <w:rsid w:val="0051538E"/>
    <w:rsid w:val="00516C04"/>
    <w:rsid w:val="005179F4"/>
    <w:rsid w:val="00520F90"/>
    <w:rsid w:val="00521DE7"/>
    <w:rsid w:val="00522148"/>
    <w:rsid w:val="00522A09"/>
    <w:rsid w:val="00527680"/>
    <w:rsid w:val="00527E34"/>
    <w:rsid w:val="0053224C"/>
    <w:rsid w:val="00532785"/>
    <w:rsid w:val="00532FFB"/>
    <w:rsid w:val="00533DF6"/>
    <w:rsid w:val="00536808"/>
    <w:rsid w:val="005411BA"/>
    <w:rsid w:val="0054124F"/>
    <w:rsid w:val="0054131B"/>
    <w:rsid w:val="00544A51"/>
    <w:rsid w:val="0054520B"/>
    <w:rsid w:val="005465B3"/>
    <w:rsid w:val="00546B3A"/>
    <w:rsid w:val="00551007"/>
    <w:rsid w:val="00552025"/>
    <w:rsid w:val="00552F74"/>
    <w:rsid w:val="00553088"/>
    <w:rsid w:val="005618D7"/>
    <w:rsid w:val="00562914"/>
    <w:rsid w:val="00566030"/>
    <w:rsid w:val="005675F3"/>
    <w:rsid w:val="00571BB4"/>
    <w:rsid w:val="00573248"/>
    <w:rsid w:val="005756A5"/>
    <w:rsid w:val="00580F30"/>
    <w:rsid w:val="00583523"/>
    <w:rsid w:val="00583530"/>
    <w:rsid w:val="005852B7"/>
    <w:rsid w:val="00585978"/>
    <w:rsid w:val="005916A6"/>
    <w:rsid w:val="005949D7"/>
    <w:rsid w:val="005A0253"/>
    <w:rsid w:val="005A163E"/>
    <w:rsid w:val="005A2756"/>
    <w:rsid w:val="005A2F39"/>
    <w:rsid w:val="005A311D"/>
    <w:rsid w:val="005A683E"/>
    <w:rsid w:val="005A7AEF"/>
    <w:rsid w:val="005B56A0"/>
    <w:rsid w:val="005B6C02"/>
    <w:rsid w:val="005C09CE"/>
    <w:rsid w:val="005C2C50"/>
    <w:rsid w:val="005D450E"/>
    <w:rsid w:val="005D5E40"/>
    <w:rsid w:val="005D632D"/>
    <w:rsid w:val="005D6709"/>
    <w:rsid w:val="005D7A48"/>
    <w:rsid w:val="005E3A4B"/>
    <w:rsid w:val="005E490A"/>
    <w:rsid w:val="005E619D"/>
    <w:rsid w:val="005F055E"/>
    <w:rsid w:val="005F0A5C"/>
    <w:rsid w:val="005F1AC2"/>
    <w:rsid w:val="005F1ADB"/>
    <w:rsid w:val="005F2D63"/>
    <w:rsid w:val="005F3BAD"/>
    <w:rsid w:val="005F3F92"/>
    <w:rsid w:val="005F6EF7"/>
    <w:rsid w:val="005F7DF6"/>
    <w:rsid w:val="0060228D"/>
    <w:rsid w:val="006044D8"/>
    <w:rsid w:val="00605C88"/>
    <w:rsid w:val="00607356"/>
    <w:rsid w:val="00610B3E"/>
    <w:rsid w:val="0061107C"/>
    <w:rsid w:val="00611DD8"/>
    <w:rsid w:val="00612CA9"/>
    <w:rsid w:val="0061496D"/>
    <w:rsid w:val="00616E10"/>
    <w:rsid w:val="00617384"/>
    <w:rsid w:val="0062171D"/>
    <w:rsid w:val="0062355D"/>
    <w:rsid w:val="00624E34"/>
    <w:rsid w:val="006251FA"/>
    <w:rsid w:val="0062564A"/>
    <w:rsid w:val="00626592"/>
    <w:rsid w:val="00627FFC"/>
    <w:rsid w:val="006304F7"/>
    <w:rsid w:val="0064094D"/>
    <w:rsid w:val="0064249C"/>
    <w:rsid w:val="00644FBC"/>
    <w:rsid w:val="00645464"/>
    <w:rsid w:val="00645982"/>
    <w:rsid w:val="0065087A"/>
    <w:rsid w:val="00652730"/>
    <w:rsid w:val="006567CF"/>
    <w:rsid w:val="00660829"/>
    <w:rsid w:val="006609FB"/>
    <w:rsid w:val="00661698"/>
    <w:rsid w:val="0066306D"/>
    <w:rsid w:val="00665482"/>
    <w:rsid w:val="00665CCD"/>
    <w:rsid w:val="006665F8"/>
    <w:rsid w:val="00666675"/>
    <w:rsid w:val="0067017F"/>
    <w:rsid w:val="00673192"/>
    <w:rsid w:val="00674506"/>
    <w:rsid w:val="0068484C"/>
    <w:rsid w:val="0068492C"/>
    <w:rsid w:val="006857D6"/>
    <w:rsid w:val="0068638C"/>
    <w:rsid w:val="00687E4B"/>
    <w:rsid w:val="00691E47"/>
    <w:rsid w:val="00693B9A"/>
    <w:rsid w:val="00697E8D"/>
    <w:rsid w:val="006A464C"/>
    <w:rsid w:val="006A5A27"/>
    <w:rsid w:val="006A7D08"/>
    <w:rsid w:val="006B0ED5"/>
    <w:rsid w:val="006B503C"/>
    <w:rsid w:val="006B55B1"/>
    <w:rsid w:val="006B5963"/>
    <w:rsid w:val="006C08CA"/>
    <w:rsid w:val="006C1E37"/>
    <w:rsid w:val="006C2767"/>
    <w:rsid w:val="006C2962"/>
    <w:rsid w:val="006C2A73"/>
    <w:rsid w:val="006C4B19"/>
    <w:rsid w:val="006C648E"/>
    <w:rsid w:val="006C6AAF"/>
    <w:rsid w:val="006D31C3"/>
    <w:rsid w:val="006D33B0"/>
    <w:rsid w:val="006D5237"/>
    <w:rsid w:val="006D5C46"/>
    <w:rsid w:val="006D73E9"/>
    <w:rsid w:val="006D75ED"/>
    <w:rsid w:val="006E2DFA"/>
    <w:rsid w:val="006E3237"/>
    <w:rsid w:val="006E4984"/>
    <w:rsid w:val="006E5631"/>
    <w:rsid w:val="006E56EA"/>
    <w:rsid w:val="006E7CA7"/>
    <w:rsid w:val="006E7CC6"/>
    <w:rsid w:val="006F0E91"/>
    <w:rsid w:val="006F3355"/>
    <w:rsid w:val="006F5786"/>
    <w:rsid w:val="007007B9"/>
    <w:rsid w:val="007007F2"/>
    <w:rsid w:val="007015AA"/>
    <w:rsid w:val="00703662"/>
    <w:rsid w:val="007067BD"/>
    <w:rsid w:val="00706B7A"/>
    <w:rsid w:val="007104A5"/>
    <w:rsid w:val="00711898"/>
    <w:rsid w:val="00717374"/>
    <w:rsid w:val="007229DC"/>
    <w:rsid w:val="00724C1D"/>
    <w:rsid w:val="0072697F"/>
    <w:rsid w:val="007275C3"/>
    <w:rsid w:val="0073166E"/>
    <w:rsid w:val="00733B94"/>
    <w:rsid w:val="00733F99"/>
    <w:rsid w:val="007359DB"/>
    <w:rsid w:val="00735DE7"/>
    <w:rsid w:val="0073729C"/>
    <w:rsid w:val="00741B75"/>
    <w:rsid w:val="00741FAE"/>
    <w:rsid w:val="00744738"/>
    <w:rsid w:val="007477EB"/>
    <w:rsid w:val="00751B50"/>
    <w:rsid w:val="00753F3A"/>
    <w:rsid w:val="00754193"/>
    <w:rsid w:val="00756D76"/>
    <w:rsid w:val="0076068C"/>
    <w:rsid w:val="00761044"/>
    <w:rsid w:val="00762633"/>
    <w:rsid w:val="007655B9"/>
    <w:rsid w:val="00767431"/>
    <w:rsid w:val="00770301"/>
    <w:rsid w:val="007735E7"/>
    <w:rsid w:val="00775072"/>
    <w:rsid w:val="00775EA3"/>
    <w:rsid w:val="00780089"/>
    <w:rsid w:val="007815B6"/>
    <w:rsid w:val="007842B0"/>
    <w:rsid w:val="0079002C"/>
    <w:rsid w:val="00790EF9"/>
    <w:rsid w:val="0079141B"/>
    <w:rsid w:val="007918E4"/>
    <w:rsid w:val="0079273C"/>
    <w:rsid w:val="00795542"/>
    <w:rsid w:val="00795A9A"/>
    <w:rsid w:val="007A3047"/>
    <w:rsid w:val="007A3B32"/>
    <w:rsid w:val="007A4F21"/>
    <w:rsid w:val="007B2E37"/>
    <w:rsid w:val="007B3A90"/>
    <w:rsid w:val="007B4759"/>
    <w:rsid w:val="007B51C5"/>
    <w:rsid w:val="007B6029"/>
    <w:rsid w:val="007B671D"/>
    <w:rsid w:val="007B7C78"/>
    <w:rsid w:val="007C0315"/>
    <w:rsid w:val="007C213B"/>
    <w:rsid w:val="007C2DCD"/>
    <w:rsid w:val="007C3CA0"/>
    <w:rsid w:val="007C5BBF"/>
    <w:rsid w:val="007C6163"/>
    <w:rsid w:val="007D116F"/>
    <w:rsid w:val="007D1D56"/>
    <w:rsid w:val="007D5A24"/>
    <w:rsid w:val="007E1FE3"/>
    <w:rsid w:val="007E202F"/>
    <w:rsid w:val="007E5058"/>
    <w:rsid w:val="007E5CD8"/>
    <w:rsid w:val="007F102F"/>
    <w:rsid w:val="007F13E1"/>
    <w:rsid w:val="007F7A2F"/>
    <w:rsid w:val="007F7DD5"/>
    <w:rsid w:val="0080274B"/>
    <w:rsid w:val="0080501E"/>
    <w:rsid w:val="00805FA2"/>
    <w:rsid w:val="0080755E"/>
    <w:rsid w:val="00807E84"/>
    <w:rsid w:val="00810634"/>
    <w:rsid w:val="008164E5"/>
    <w:rsid w:val="0081731C"/>
    <w:rsid w:val="00817B02"/>
    <w:rsid w:val="00817F32"/>
    <w:rsid w:val="00820A07"/>
    <w:rsid w:val="0082157E"/>
    <w:rsid w:val="00822EB2"/>
    <w:rsid w:val="008230A1"/>
    <w:rsid w:val="00824583"/>
    <w:rsid w:val="00824FD9"/>
    <w:rsid w:val="008341DB"/>
    <w:rsid w:val="008357A2"/>
    <w:rsid w:val="0083591F"/>
    <w:rsid w:val="008441B2"/>
    <w:rsid w:val="00846F97"/>
    <w:rsid w:val="008472BA"/>
    <w:rsid w:val="00847A69"/>
    <w:rsid w:val="00850547"/>
    <w:rsid w:val="00850665"/>
    <w:rsid w:val="0085471C"/>
    <w:rsid w:val="008553F8"/>
    <w:rsid w:val="0085630B"/>
    <w:rsid w:val="00856A92"/>
    <w:rsid w:val="00862535"/>
    <w:rsid w:val="008631FC"/>
    <w:rsid w:val="00863FF5"/>
    <w:rsid w:val="00864CA0"/>
    <w:rsid w:val="00864E53"/>
    <w:rsid w:val="00865E6A"/>
    <w:rsid w:val="00866D48"/>
    <w:rsid w:val="008717A1"/>
    <w:rsid w:val="00872DBB"/>
    <w:rsid w:val="00873BF8"/>
    <w:rsid w:val="00874CFA"/>
    <w:rsid w:val="00874EF0"/>
    <w:rsid w:val="0087563C"/>
    <w:rsid w:val="0088019B"/>
    <w:rsid w:val="008809E2"/>
    <w:rsid w:val="00884DCD"/>
    <w:rsid w:val="00884EA5"/>
    <w:rsid w:val="00884F17"/>
    <w:rsid w:val="00886CA9"/>
    <w:rsid w:val="0089172F"/>
    <w:rsid w:val="00893C52"/>
    <w:rsid w:val="008942DA"/>
    <w:rsid w:val="00897691"/>
    <w:rsid w:val="008A039B"/>
    <w:rsid w:val="008A3245"/>
    <w:rsid w:val="008A6B44"/>
    <w:rsid w:val="008B25D5"/>
    <w:rsid w:val="008B73C4"/>
    <w:rsid w:val="008B78F6"/>
    <w:rsid w:val="008C00ED"/>
    <w:rsid w:val="008C4CB1"/>
    <w:rsid w:val="008D0AFC"/>
    <w:rsid w:val="008D2991"/>
    <w:rsid w:val="008D4B76"/>
    <w:rsid w:val="008D55CD"/>
    <w:rsid w:val="008D59BD"/>
    <w:rsid w:val="008E1D59"/>
    <w:rsid w:val="008E2C91"/>
    <w:rsid w:val="008E5819"/>
    <w:rsid w:val="008E6EDB"/>
    <w:rsid w:val="008E7EAD"/>
    <w:rsid w:val="008F0004"/>
    <w:rsid w:val="008F2858"/>
    <w:rsid w:val="008F3DF3"/>
    <w:rsid w:val="008F49F5"/>
    <w:rsid w:val="008F7940"/>
    <w:rsid w:val="00911007"/>
    <w:rsid w:val="00912B76"/>
    <w:rsid w:val="00912C57"/>
    <w:rsid w:val="0091486C"/>
    <w:rsid w:val="00915D4A"/>
    <w:rsid w:val="0091617D"/>
    <w:rsid w:val="0091720C"/>
    <w:rsid w:val="00931BDF"/>
    <w:rsid w:val="00934AF2"/>
    <w:rsid w:val="00935FE1"/>
    <w:rsid w:val="009363CD"/>
    <w:rsid w:val="00936AF1"/>
    <w:rsid w:val="009402AA"/>
    <w:rsid w:val="00946AA4"/>
    <w:rsid w:val="00951AC8"/>
    <w:rsid w:val="0095249A"/>
    <w:rsid w:val="00955408"/>
    <w:rsid w:val="00960C6E"/>
    <w:rsid w:val="00961D54"/>
    <w:rsid w:val="0096567F"/>
    <w:rsid w:val="00970555"/>
    <w:rsid w:val="009705EA"/>
    <w:rsid w:val="00971D07"/>
    <w:rsid w:val="00971F2F"/>
    <w:rsid w:val="00972ABE"/>
    <w:rsid w:val="00974249"/>
    <w:rsid w:val="00975C39"/>
    <w:rsid w:val="00976414"/>
    <w:rsid w:val="00981188"/>
    <w:rsid w:val="0098558E"/>
    <w:rsid w:val="0098774F"/>
    <w:rsid w:val="00987CAD"/>
    <w:rsid w:val="00990014"/>
    <w:rsid w:val="00992505"/>
    <w:rsid w:val="00993935"/>
    <w:rsid w:val="009952CC"/>
    <w:rsid w:val="009977E1"/>
    <w:rsid w:val="009A1036"/>
    <w:rsid w:val="009A2F1A"/>
    <w:rsid w:val="009A350F"/>
    <w:rsid w:val="009A3E1B"/>
    <w:rsid w:val="009A4C51"/>
    <w:rsid w:val="009B7949"/>
    <w:rsid w:val="009C4642"/>
    <w:rsid w:val="009D24E9"/>
    <w:rsid w:val="009D2CDE"/>
    <w:rsid w:val="009D3757"/>
    <w:rsid w:val="009D5827"/>
    <w:rsid w:val="009D761F"/>
    <w:rsid w:val="009D79CB"/>
    <w:rsid w:val="009E0A6E"/>
    <w:rsid w:val="009E3D97"/>
    <w:rsid w:val="009E44C5"/>
    <w:rsid w:val="009E44DC"/>
    <w:rsid w:val="009E7395"/>
    <w:rsid w:val="009E771C"/>
    <w:rsid w:val="009F08F1"/>
    <w:rsid w:val="009F42A2"/>
    <w:rsid w:val="009F793D"/>
    <w:rsid w:val="009F7988"/>
    <w:rsid w:val="00A000D1"/>
    <w:rsid w:val="00A002E6"/>
    <w:rsid w:val="00A013BF"/>
    <w:rsid w:val="00A01767"/>
    <w:rsid w:val="00A0381E"/>
    <w:rsid w:val="00A05437"/>
    <w:rsid w:val="00A06225"/>
    <w:rsid w:val="00A1088A"/>
    <w:rsid w:val="00A11A3B"/>
    <w:rsid w:val="00A13887"/>
    <w:rsid w:val="00A15AA1"/>
    <w:rsid w:val="00A179AB"/>
    <w:rsid w:val="00A202C8"/>
    <w:rsid w:val="00A266BE"/>
    <w:rsid w:val="00A270EE"/>
    <w:rsid w:val="00A27689"/>
    <w:rsid w:val="00A30A71"/>
    <w:rsid w:val="00A3200D"/>
    <w:rsid w:val="00A35E9E"/>
    <w:rsid w:val="00A441CF"/>
    <w:rsid w:val="00A50A0B"/>
    <w:rsid w:val="00A5298B"/>
    <w:rsid w:val="00A53EB6"/>
    <w:rsid w:val="00A567DC"/>
    <w:rsid w:val="00A608BC"/>
    <w:rsid w:val="00A60E04"/>
    <w:rsid w:val="00A616E2"/>
    <w:rsid w:val="00A62C18"/>
    <w:rsid w:val="00A64FFF"/>
    <w:rsid w:val="00A652B4"/>
    <w:rsid w:val="00A67435"/>
    <w:rsid w:val="00A676FB"/>
    <w:rsid w:val="00A708CB"/>
    <w:rsid w:val="00A7095E"/>
    <w:rsid w:val="00A74109"/>
    <w:rsid w:val="00A75DAA"/>
    <w:rsid w:val="00A77314"/>
    <w:rsid w:val="00A8019B"/>
    <w:rsid w:val="00A81B5F"/>
    <w:rsid w:val="00A84E1B"/>
    <w:rsid w:val="00A8544B"/>
    <w:rsid w:val="00A86337"/>
    <w:rsid w:val="00A9332D"/>
    <w:rsid w:val="00AA0614"/>
    <w:rsid w:val="00AA1074"/>
    <w:rsid w:val="00AA4A03"/>
    <w:rsid w:val="00AA66C7"/>
    <w:rsid w:val="00AA6A03"/>
    <w:rsid w:val="00AA7ACB"/>
    <w:rsid w:val="00AB0998"/>
    <w:rsid w:val="00AB0BEA"/>
    <w:rsid w:val="00AB2685"/>
    <w:rsid w:val="00AB4E53"/>
    <w:rsid w:val="00AB7055"/>
    <w:rsid w:val="00AC0EFA"/>
    <w:rsid w:val="00AC3337"/>
    <w:rsid w:val="00AC3C98"/>
    <w:rsid w:val="00AC41BF"/>
    <w:rsid w:val="00AC4BED"/>
    <w:rsid w:val="00AC5A06"/>
    <w:rsid w:val="00AC6480"/>
    <w:rsid w:val="00AD0116"/>
    <w:rsid w:val="00AD0755"/>
    <w:rsid w:val="00AD09AE"/>
    <w:rsid w:val="00AD62C3"/>
    <w:rsid w:val="00AD7B68"/>
    <w:rsid w:val="00AE0A46"/>
    <w:rsid w:val="00AF0A59"/>
    <w:rsid w:val="00AF1300"/>
    <w:rsid w:val="00AF240F"/>
    <w:rsid w:val="00AF5F23"/>
    <w:rsid w:val="00AF632A"/>
    <w:rsid w:val="00B01775"/>
    <w:rsid w:val="00B021EF"/>
    <w:rsid w:val="00B028A7"/>
    <w:rsid w:val="00B054EB"/>
    <w:rsid w:val="00B05855"/>
    <w:rsid w:val="00B125A3"/>
    <w:rsid w:val="00B13BFE"/>
    <w:rsid w:val="00B152C3"/>
    <w:rsid w:val="00B156A6"/>
    <w:rsid w:val="00B21E21"/>
    <w:rsid w:val="00B25868"/>
    <w:rsid w:val="00B26859"/>
    <w:rsid w:val="00B26DCD"/>
    <w:rsid w:val="00B32449"/>
    <w:rsid w:val="00B338B4"/>
    <w:rsid w:val="00B343EF"/>
    <w:rsid w:val="00B43AFD"/>
    <w:rsid w:val="00B4400A"/>
    <w:rsid w:val="00B462BE"/>
    <w:rsid w:val="00B50335"/>
    <w:rsid w:val="00B54187"/>
    <w:rsid w:val="00B55AA4"/>
    <w:rsid w:val="00B55F7D"/>
    <w:rsid w:val="00B565CF"/>
    <w:rsid w:val="00B57639"/>
    <w:rsid w:val="00B6588A"/>
    <w:rsid w:val="00B70751"/>
    <w:rsid w:val="00B71306"/>
    <w:rsid w:val="00B727B5"/>
    <w:rsid w:val="00B74633"/>
    <w:rsid w:val="00B763BE"/>
    <w:rsid w:val="00B76F9B"/>
    <w:rsid w:val="00B77006"/>
    <w:rsid w:val="00B80136"/>
    <w:rsid w:val="00B9060B"/>
    <w:rsid w:val="00B91C76"/>
    <w:rsid w:val="00B93A21"/>
    <w:rsid w:val="00B958DC"/>
    <w:rsid w:val="00B95C4D"/>
    <w:rsid w:val="00B976A8"/>
    <w:rsid w:val="00B97900"/>
    <w:rsid w:val="00BA13ED"/>
    <w:rsid w:val="00BA5AE6"/>
    <w:rsid w:val="00BA614F"/>
    <w:rsid w:val="00BA6296"/>
    <w:rsid w:val="00BA7E3F"/>
    <w:rsid w:val="00BB0F1A"/>
    <w:rsid w:val="00BB47BC"/>
    <w:rsid w:val="00BB70B7"/>
    <w:rsid w:val="00BB713A"/>
    <w:rsid w:val="00BC1BBE"/>
    <w:rsid w:val="00BC21A2"/>
    <w:rsid w:val="00BC4D2A"/>
    <w:rsid w:val="00BC7784"/>
    <w:rsid w:val="00BD0796"/>
    <w:rsid w:val="00BD1956"/>
    <w:rsid w:val="00BD4350"/>
    <w:rsid w:val="00BE2DD1"/>
    <w:rsid w:val="00BE6704"/>
    <w:rsid w:val="00BE6862"/>
    <w:rsid w:val="00BF1842"/>
    <w:rsid w:val="00BF197C"/>
    <w:rsid w:val="00BF367A"/>
    <w:rsid w:val="00BF7237"/>
    <w:rsid w:val="00BF7CA8"/>
    <w:rsid w:val="00C00521"/>
    <w:rsid w:val="00C0128A"/>
    <w:rsid w:val="00C016E9"/>
    <w:rsid w:val="00C0315E"/>
    <w:rsid w:val="00C05F24"/>
    <w:rsid w:val="00C0698B"/>
    <w:rsid w:val="00C12F7E"/>
    <w:rsid w:val="00C1635E"/>
    <w:rsid w:val="00C2173D"/>
    <w:rsid w:val="00C221B5"/>
    <w:rsid w:val="00C23B6E"/>
    <w:rsid w:val="00C23FFF"/>
    <w:rsid w:val="00C25257"/>
    <w:rsid w:val="00C25644"/>
    <w:rsid w:val="00C35177"/>
    <w:rsid w:val="00C54D17"/>
    <w:rsid w:val="00C55D3D"/>
    <w:rsid w:val="00C57DC2"/>
    <w:rsid w:val="00C6140B"/>
    <w:rsid w:val="00C64BB5"/>
    <w:rsid w:val="00C7028F"/>
    <w:rsid w:val="00C734BF"/>
    <w:rsid w:val="00C735B9"/>
    <w:rsid w:val="00C73D7D"/>
    <w:rsid w:val="00C75FC2"/>
    <w:rsid w:val="00C766FA"/>
    <w:rsid w:val="00C8378E"/>
    <w:rsid w:val="00C84095"/>
    <w:rsid w:val="00C908D2"/>
    <w:rsid w:val="00C93A58"/>
    <w:rsid w:val="00C94FA5"/>
    <w:rsid w:val="00C97AEE"/>
    <w:rsid w:val="00CA4180"/>
    <w:rsid w:val="00CA4906"/>
    <w:rsid w:val="00CB0D89"/>
    <w:rsid w:val="00CB6CE9"/>
    <w:rsid w:val="00CC14F0"/>
    <w:rsid w:val="00CC43ED"/>
    <w:rsid w:val="00CC77D7"/>
    <w:rsid w:val="00CC7FE3"/>
    <w:rsid w:val="00CD026E"/>
    <w:rsid w:val="00CD0573"/>
    <w:rsid w:val="00CD4544"/>
    <w:rsid w:val="00CE1BC2"/>
    <w:rsid w:val="00CE3266"/>
    <w:rsid w:val="00CE4131"/>
    <w:rsid w:val="00CE539B"/>
    <w:rsid w:val="00CE5C1B"/>
    <w:rsid w:val="00CE5D55"/>
    <w:rsid w:val="00CE6BC1"/>
    <w:rsid w:val="00CE7447"/>
    <w:rsid w:val="00CE79AF"/>
    <w:rsid w:val="00CF0762"/>
    <w:rsid w:val="00CF10A0"/>
    <w:rsid w:val="00CF1A50"/>
    <w:rsid w:val="00CF4A4B"/>
    <w:rsid w:val="00CF5CAB"/>
    <w:rsid w:val="00CF5FC7"/>
    <w:rsid w:val="00CF60C7"/>
    <w:rsid w:val="00D01C30"/>
    <w:rsid w:val="00D02584"/>
    <w:rsid w:val="00D02DB9"/>
    <w:rsid w:val="00D031BE"/>
    <w:rsid w:val="00D03797"/>
    <w:rsid w:val="00D042A6"/>
    <w:rsid w:val="00D12DA1"/>
    <w:rsid w:val="00D12E5A"/>
    <w:rsid w:val="00D12FEF"/>
    <w:rsid w:val="00D15DD5"/>
    <w:rsid w:val="00D16AC6"/>
    <w:rsid w:val="00D232A6"/>
    <w:rsid w:val="00D31B2B"/>
    <w:rsid w:val="00D33B8D"/>
    <w:rsid w:val="00D35A9C"/>
    <w:rsid w:val="00D37574"/>
    <w:rsid w:val="00D42213"/>
    <w:rsid w:val="00D47E73"/>
    <w:rsid w:val="00D50977"/>
    <w:rsid w:val="00D52D9F"/>
    <w:rsid w:val="00D54C4F"/>
    <w:rsid w:val="00D553C4"/>
    <w:rsid w:val="00D55F33"/>
    <w:rsid w:val="00D56770"/>
    <w:rsid w:val="00D57D34"/>
    <w:rsid w:val="00D64689"/>
    <w:rsid w:val="00D70A13"/>
    <w:rsid w:val="00D72839"/>
    <w:rsid w:val="00D76223"/>
    <w:rsid w:val="00D76A92"/>
    <w:rsid w:val="00D76C3B"/>
    <w:rsid w:val="00D77B0E"/>
    <w:rsid w:val="00D80A3B"/>
    <w:rsid w:val="00D824FF"/>
    <w:rsid w:val="00D82DDB"/>
    <w:rsid w:val="00D8414C"/>
    <w:rsid w:val="00D92BAA"/>
    <w:rsid w:val="00D934A5"/>
    <w:rsid w:val="00D95680"/>
    <w:rsid w:val="00D9629D"/>
    <w:rsid w:val="00D96A87"/>
    <w:rsid w:val="00D96B97"/>
    <w:rsid w:val="00D976BF"/>
    <w:rsid w:val="00DA1754"/>
    <w:rsid w:val="00DA325C"/>
    <w:rsid w:val="00DA5FFE"/>
    <w:rsid w:val="00DA6553"/>
    <w:rsid w:val="00DB0250"/>
    <w:rsid w:val="00DB1610"/>
    <w:rsid w:val="00DB2D2C"/>
    <w:rsid w:val="00DB51D6"/>
    <w:rsid w:val="00DB69CC"/>
    <w:rsid w:val="00DC0E51"/>
    <w:rsid w:val="00DC1D2B"/>
    <w:rsid w:val="00DC2A03"/>
    <w:rsid w:val="00DC3C22"/>
    <w:rsid w:val="00DC791B"/>
    <w:rsid w:val="00DD08A9"/>
    <w:rsid w:val="00DD1A14"/>
    <w:rsid w:val="00DD2106"/>
    <w:rsid w:val="00DD74A0"/>
    <w:rsid w:val="00DE205A"/>
    <w:rsid w:val="00DE2732"/>
    <w:rsid w:val="00DE28B9"/>
    <w:rsid w:val="00DE63F8"/>
    <w:rsid w:val="00DE77F4"/>
    <w:rsid w:val="00DF0481"/>
    <w:rsid w:val="00DF28BA"/>
    <w:rsid w:val="00DF6E09"/>
    <w:rsid w:val="00E00A8C"/>
    <w:rsid w:val="00E00B22"/>
    <w:rsid w:val="00E023CC"/>
    <w:rsid w:val="00E02818"/>
    <w:rsid w:val="00E042EB"/>
    <w:rsid w:val="00E102CF"/>
    <w:rsid w:val="00E11882"/>
    <w:rsid w:val="00E11D13"/>
    <w:rsid w:val="00E17D22"/>
    <w:rsid w:val="00E20FEA"/>
    <w:rsid w:val="00E21412"/>
    <w:rsid w:val="00E21A4D"/>
    <w:rsid w:val="00E22873"/>
    <w:rsid w:val="00E23C93"/>
    <w:rsid w:val="00E273DF"/>
    <w:rsid w:val="00E309AC"/>
    <w:rsid w:val="00E327EB"/>
    <w:rsid w:val="00E33EFA"/>
    <w:rsid w:val="00E34092"/>
    <w:rsid w:val="00E340DE"/>
    <w:rsid w:val="00E347C6"/>
    <w:rsid w:val="00E36CDC"/>
    <w:rsid w:val="00E408BF"/>
    <w:rsid w:val="00E43386"/>
    <w:rsid w:val="00E4448A"/>
    <w:rsid w:val="00E44D62"/>
    <w:rsid w:val="00E51CED"/>
    <w:rsid w:val="00E529B9"/>
    <w:rsid w:val="00E5343C"/>
    <w:rsid w:val="00E55FED"/>
    <w:rsid w:val="00E5637D"/>
    <w:rsid w:val="00E60CAE"/>
    <w:rsid w:val="00E61F6D"/>
    <w:rsid w:val="00E7602E"/>
    <w:rsid w:val="00E76380"/>
    <w:rsid w:val="00E86DE6"/>
    <w:rsid w:val="00E91C4D"/>
    <w:rsid w:val="00E92E62"/>
    <w:rsid w:val="00E94956"/>
    <w:rsid w:val="00E95DC0"/>
    <w:rsid w:val="00E95E31"/>
    <w:rsid w:val="00EA0B53"/>
    <w:rsid w:val="00EA276D"/>
    <w:rsid w:val="00EA3DD0"/>
    <w:rsid w:val="00EA5954"/>
    <w:rsid w:val="00EA710C"/>
    <w:rsid w:val="00EB1B7C"/>
    <w:rsid w:val="00EB21B8"/>
    <w:rsid w:val="00EB28A2"/>
    <w:rsid w:val="00EB2996"/>
    <w:rsid w:val="00EB5149"/>
    <w:rsid w:val="00EB61F6"/>
    <w:rsid w:val="00EB7E98"/>
    <w:rsid w:val="00EC1EB3"/>
    <w:rsid w:val="00EC29E4"/>
    <w:rsid w:val="00EC48A5"/>
    <w:rsid w:val="00EC557B"/>
    <w:rsid w:val="00ED42B9"/>
    <w:rsid w:val="00ED4498"/>
    <w:rsid w:val="00ED4C6F"/>
    <w:rsid w:val="00ED5CAB"/>
    <w:rsid w:val="00EE21D7"/>
    <w:rsid w:val="00EE42FF"/>
    <w:rsid w:val="00EE60B8"/>
    <w:rsid w:val="00EF131B"/>
    <w:rsid w:val="00EF1B82"/>
    <w:rsid w:val="00EF261B"/>
    <w:rsid w:val="00EF3BBF"/>
    <w:rsid w:val="00EF49DB"/>
    <w:rsid w:val="00EF5945"/>
    <w:rsid w:val="00F00391"/>
    <w:rsid w:val="00F02E00"/>
    <w:rsid w:val="00F035E6"/>
    <w:rsid w:val="00F03C0E"/>
    <w:rsid w:val="00F04B43"/>
    <w:rsid w:val="00F104C1"/>
    <w:rsid w:val="00F1181C"/>
    <w:rsid w:val="00F1231B"/>
    <w:rsid w:val="00F138AE"/>
    <w:rsid w:val="00F13CC0"/>
    <w:rsid w:val="00F142A6"/>
    <w:rsid w:val="00F21188"/>
    <w:rsid w:val="00F218F4"/>
    <w:rsid w:val="00F22464"/>
    <w:rsid w:val="00F2303A"/>
    <w:rsid w:val="00F2424D"/>
    <w:rsid w:val="00F270F7"/>
    <w:rsid w:val="00F278A3"/>
    <w:rsid w:val="00F27C17"/>
    <w:rsid w:val="00F31BEC"/>
    <w:rsid w:val="00F33A33"/>
    <w:rsid w:val="00F35C8F"/>
    <w:rsid w:val="00F37FC9"/>
    <w:rsid w:val="00F4011B"/>
    <w:rsid w:val="00F4267E"/>
    <w:rsid w:val="00F44A28"/>
    <w:rsid w:val="00F46827"/>
    <w:rsid w:val="00F51184"/>
    <w:rsid w:val="00F5431C"/>
    <w:rsid w:val="00F56157"/>
    <w:rsid w:val="00F56BFB"/>
    <w:rsid w:val="00F56E1D"/>
    <w:rsid w:val="00F64548"/>
    <w:rsid w:val="00F67EFC"/>
    <w:rsid w:val="00F71B55"/>
    <w:rsid w:val="00F73CCF"/>
    <w:rsid w:val="00F740E5"/>
    <w:rsid w:val="00F74F19"/>
    <w:rsid w:val="00F7501A"/>
    <w:rsid w:val="00F80950"/>
    <w:rsid w:val="00F81A63"/>
    <w:rsid w:val="00F8666E"/>
    <w:rsid w:val="00F87C68"/>
    <w:rsid w:val="00F90039"/>
    <w:rsid w:val="00F90F16"/>
    <w:rsid w:val="00F918BD"/>
    <w:rsid w:val="00F94DA4"/>
    <w:rsid w:val="00F9745E"/>
    <w:rsid w:val="00FA04A1"/>
    <w:rsid w:val="00FA15A0"/>
    <w:rsid w:val="00FA23FD"/>
    <w:rsid w:val="00FA2E71"/>
    <w:rsid w:val="00FB048E"/>
    <w:rsid w:val="00FB1F40"/>
    <w:rsid w:val="00FB2E1E"/>
    <w:rsid w:val="00FB3358"/>
    <w:rsid w:val="00FB3E23"/>
    <w:rsid w:val="00FB5218"/>
    <w:rsid w:val="00FB677E"/>
    <w:rsid w:val="00FC1A8A"/>
    <w:rsid w:val="00FD33FF"/>
    <w:rsid w:val="00FD5517"/>
    <w:rsid w:val="00FD699F"/>
    <w:rsid w:val="00FD6A18"/>
    <w:rsid w:val="00FE0001"/>
    <w:rsid w:val="00FE10B7"/>
    <w:rsid w:val="00FE13B3"/>
    <w:rsid w:val="00FE2453"/>
    <w:rsid w:val="00FE301C"/>
    <w:rsid w:val="00FE3073"/>
    <w:rsid w:val="00FE487A"/>
    <w:rsid w:val="00FF09C7"/>
    <w:rsid w:val="00FF0DFE"/>
    <w:rsid w:val="00FF0EC7"/>
    <w:rsid w:val="00FF279E"/>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4F1F"/>
  <w15:chartTrackingRefBased/>
  <w15:docId w15:val="{87925FC3-5C9F-4209-AC1C-78A83D87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0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1A0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1A08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08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08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08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08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08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08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083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1A083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1A083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A083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A083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A08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08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08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083F"/>
    <w:rPr>
      <w:rFonts w:eastAsiaTheme="majorEastAsia" w:cstheme="majorBidi"/>
      <w:color w:val="272727" w:themeColor="text1" w:themeTint="D8"/>
    </w:rPr>
  </w:style>
  <w:style w:type="paragraph" w:styleId="a3">
    <w:name w:val="Title"/>
    <w:basedOn w:val="a"/>
    <w:next w:val="a"/>
    <w:link w:val="Char"/>
    <w:uiPriority w:val="10"/>
    <w:qFormat/>
    <w:rsid w:val="001A0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08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083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08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083F"/>
    <w:pPr>
      <w:spacing w:before="160"/>
      <w:jc w:val="center"/>
    </w:pPr>
    <w:rPr>
      <w:i/>
      <w:iCs/>
      <w:color w:val="404040" w:themeColor="text1" w:themeTint="BF"/>
    </w:rPr>
  </w:style>
  <w:style w:type="character" w:customStyle="1" w:styleId="Char1">
    <w:name w:val="Απόσπασμα Char"/>
    <w:basedOn w:val="a0"/>
    <w:link w:val="a5"/>
    <w:uiPriority w:val="29"/>
    <w:rsid w:val="001A083F"/>
    <w:rPr>
      <w:i/>
      <w:iCs/>
      <w:color w:val="404040" w:themeColor="text1" w:themeTint="BF"/>
    </w:rPr>
  </w:style>
  <w:style w:type="paragraph" w:styleId="a6">
    <w:name w:val="List Paragraph"/>
    <w:basedOn w:val="a"/>
    <w:uiPriority w:val="34"/>
    <w:qFormat/>
    <w:rsid w:val="001A083F"/>
    <w:pPr>
      <w:ind w:left="720"/>
      <w:contextualSpacing/>
    </w:pPr>
  </w:style>
  <w:style w:type="character" w:styleId="a7">
    <w:name w:val="Intense Emphasis"/>
    <w:basedOn w:val="a0"/>
    <w:uiPriority w:val="21"/>
    <w:qFormat/>
    <w:rsid w:val="001A083F"/>
    <w:rPr>
      <w:i/>
      <w:iCs/>
      <w:color w:val="0F4761" w:themeColor="accent1" w:themeShade="BF"/>
    </w:rPr>
  </w:style>
  <w:style w:type="paragraph" w:styleId="a8">
    <w:name w:val="Intense Quote"/>
    <w:basedOn w:val="a"/>
    <w:next w:val="a"/>
    <w:link w:val="Char2"/>
    <w:uiPriority w:val="30"/>
    <w:qFormat/>
    <w:rsid w:val="001A0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A083F"/>
    <w:rPr>
      <w:i/>
      <w:iCs/>
      <w:color w:val="0F4761" w:themeColor="accent1" w:themeShade="BF"/>
    </w:rPr>
  </w:style>
  <w:style w:type="character" w:styleId="a9">
    <w:name w:val="Intense Reference"/>
    <w:basedOn w:val="a0"/>
    <w:uiPriority w:val="32"/>
    <w:qFormat/>
    <w:rsid w:val="001A083F"/>
    <w:rPr>
      <w:b/>
      <w:bCs/>
      <w:smallCaps/>
      <w:color w:val="0F4761" w:themeColor="accent1" w:themeShade="BF"/>
      <w:spacing w:val="5"/>
    </w:rPr>
  </w:style>
  <w:style w:type="paragraph" w:styleId="aa">
    <w:name w:val="header"/>
    <w:basedOn w:val="a"/>
    <w:link w:val="Char3"/>
    <w:uiPriority w:val="99"/>
    <w:unhideWhenUsed/>
    <w:rsid w:val="00934AF2"/>
    <w:pPr>
      <w:tabs>
        <w:tab w:val="center" w:pos="4680"/>
        <w:tab w:val="right" w:pos="9360"/>
      </w:tabs>
      <w:spacing w:after="0" w:line="240" w:lineRule="auto"/>
    </w:pPr>
  </w:style>
  <w:style w:type="character" w:customStyle="1" w:styleId="Char3">
    <w:name w:val="Κεφαλίδα Char"/>
    <w:basedOn w:val="a0"/>
    <w:link w:val="aa"/>
    <w:uiPriority w:val="99"/>
    <w:rsid w:val="00934AF2"/>
  </w:style>
  <w:style w:type="paragraph" w:styleId="ab">
    <w:name w:val="footer"/>
    <w:basedOn w:val="a"/>
    <w:link w:val="Char4"/>
    <w:uiPriority w:val="99"/>
    <w:unhideWhenUsed/>
    <w:rsid w:val="00934AF2"/>
    <w:pPr>
      <w:tabs>
        <w:tab w:val="center" w:pos="4680"/>
        <w:tab w:val="right" w:pos="9360"/>
      </w:tabs>
      <w:spacing w:after="0" w:line="240" w:lineRule="auto"/>
    </w:pPr>
  </w:style>
  <w:style w:type="character" w:customStyle="1" w:styleId="Char4">
    <w:name w:val="Υποσέλιδο Char"/>
    <w:basedOn w:val="a0"/>
    <w:link w:val="ab"/>
    <w:uiPriority w:val="99"/>
    <w:rsid w:val="00934AF2"/>
  </w:style>
  <w:style w:type="paragraph" w:styleId="ac">
    <w:name w:val="No Spacing"/>
    <w:uiPriority w:val="1"/>
    <w:qFormat/>
    <w:rsid w:val="008D59BD"/>
    <w:pPr>
      <w:spacing w:after="0" w:line="240" w:lineRule="auto"/>
    </w:pPr>
    <w:rPr>
      <w:rFonts w:eastAsiaTheme="minorEastAsia"/>
      <w:kern w:val="0"/>
      <w:sz w:val="24"/>
      <w:szCs w:val="24"/>
      <w14:ligatures w14:val="none"/>
    </w:rPr>
  </w:style>
  <w:style w:type="paragraph" w:styleId="ad">
    <w:name w:val="TOC Heading"/>
    <w:basedOn w:val="1"/>
    <w:next w:val="a"/>
    <w:uiPriority w:val="39"/>
    <w:unhideWhenUsed/>
    <w:qFormat/>
    <w:rsid w:val="00E00A8C"/>
    <w:pPr>
      <w:spacing w:before="240" w:after="0"/>
      <w:outlineLvl w:val="9"/>
    </w:pPr>
    <w:rPr>
      <w:kern w:val="0"/>
      <w:sz w:val="32"/>
      <w:szCs w:val="32"/>
      <w14:ligatures w14:val="none"/>
    </w:rPr>
  </w:style>
  <w:style w:type="paragraph" w:styleId="10">
    <w:name w:val="toc 1"/>
    <w:basedOn w:val="a"/>
    <w:next w:val="a"/>
    <w:autoRedefine/>
    <w:uiPriority w:val="39"/>
    <w:unhideWhenUsed/>
    <w:rsid w:val="00E00A8C"/>
    <w:pPr>
      <w:spacing w:after="100"/>
    </w:pPr>
  </w:style>
  <w:style w:type="character" w:styleId="-">
    <w:name w:val="Hyperlink"/>
    <w:basedOn w:val="a0"/>
    <w:uiPriority w:val="99"/>
    <w:unhideWhenUsed/>
    <w:rsid w:val="00E00A8C"/>
    <w:rPr>
      <w:color w:val="467886" w:themeColor="hyperlink"/>
      <w:u w:val="single"/>
    </w:rPr>
  </w:style>
  <w:style w:type="table" w:styleId="ae">
    <w:name w:val="Table Grid"/>
    <w:basedOn w:val="a1"/>
    <w:uiPriority w:val="39"/>
    <w:rsid w:val="001D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4E694C"/>
    <w:pPr>
      <w:spacing w:after="100"/>
      <w:ind w:left="220"/>
    </w:pPr>
  </w:style>
  <w:style w:type="paragraph" w:styleId="30">
    <w:name w:val="toc 3"/>
    <w:basedOn w:val="a"/>
    <w:next w:val="a"/>
    <w:autoRedefine/>
    <w:uiPriority w:val="39"/>
    <w:unhideWhenUsed/>
    <w:rsid w:val="004C281F"/>
    <w:pPr>
      <w:spacing w:after="100"/>
      <w:ind w:left="440"/>
    </w:pPr>
  </w:style>
  <w:style w:type="character" w:styleId="af">
    <w:name w:val="annotation reference"/>
    <w:basedOn w:val="a0"/>
    <w:uiPriority w:val="99"/>
    <w:semiHidden/>
    <w:unhideWhenUsed/>
    <w:rsid w:val="007275C3"/>
    <w:rPr>
      <w:sz w:val="16"/>
      <w:szCs w:val="16"/>
    </w:rPr>
  </w:style>
  <w:style w:type="paragraph" w:styleId="af0">
    <w:name w:val="annotation text"/>
    <w:basedOn w:val="a"/>
    <w:link w:val="Char5"/>
    <w:uiPriority w:val="99"/>
    <w:unhideWhenUsed/>
    <w:rsid w:val="007275C3"/>
    <w:pPr>
      <w:spacing w:line="240" w:lineRule="auto"/>
    </w:pPr>
    <w:rPr>
      <w:sz w:val="20"/>
      <w:szCs w:val="20"/>
    </w:rPr>
  </w:style>
  <w:style w:type="character" w:customStyle="1" w:styleId="Char5">
    <w:name w:val="Κείμενο σχολίου Char"/>
    <w:basedOn w:val="a0"/>
    <w:link w:val="af0"/>
    <w:uiPriority w:val="99"/>
    <w:rsid w:val="007275C3"/>
    <w:rPr>
      <w:sz w:val="20"/>
      <w:szCs w:val="20"/>
    </w:rPr>
  </w:style>
  <w:style w:type="paragraph" w:styleId="af1">
    <w:name w:val="annotation subject"/>
    <w:basedOn w:val="af0"/>
    <w:next w:val="af0"/>
    <w:link w:val="Char6"/>
    <w:uiPriority w:val="99"/>
    <w:semiHidden/>
    <w:unhideWhenUsed/>
    <w:rsid w:val="007275C3"/>
    <w:rPr>
      <w:b/>
      <w:bCs/>
    </w:rPr>
  </w:style>
  <w:style w:type="character" w:customStyle="1" w:styleId="Char6">
    <w:name w:val="Θέμα σχολίου Char"/>
    <w:basedOn w:val="Char5"/>
    <w:link w:val="af1"/>
    <w:uiPriority w:val="99"/>
    <w:semiHidden/>
    <w:rsid w:val="00727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3557">
      <w:bodyDiv w:val="1"/>
      <w:marLeft w:val="0"/>
      <w:marRight w:val="0"/>
      <w:marTop w:val="0"/>
      <w:marBottom w:val="0"/>
      <w:divBdr>
        <w:top w:val="none" w:sz="0" w:space="0" w:color="auto"/>
        <w:left w:val="none" w:sz="0" w:space="0" w:color="auto"/>
        <w:bottom w:val="none" w:sz="0" w:space="0" w:color="auto"/>
        <w:right w:val="none" w:sz="0" w:space="0" w:color="auto"/>
      </w:divBdr>
    </w:div>
    <w:div w:id="79181000">
      <w:bodyDiv w:val="1"/>
      <w:marLeft w:val="0"/>
      <w:marRight w:val="0"/>
      <w:marTop w:val="0"/>
      <w:marBottom w:val="0"/>
      <w:divBdr>
        <w:top w:val="none" w:sz="0" w:space="0" w:color="auto"/>
        <w:left w:val="none" w:sz="0" w:space="0" w:color="auto"/>
        <w:bottom w:val="none" w:sz="0" w:space="0" w:color="auto"/>
        <w:right w:val="none" w:sz="0" w:space="0" w:color="auto"/>
      </w:divBdr>
    </w:div>
    <w:div w:id="199903574">
      <w:bodyDiv w:val="1"/>
      <w:marLeft w:val="0"/>
      <w:marRight w:val="0"/>
      <w:marTop w:val="0"/>
      <w:marBottom w:val="0"/>
      <w:divBdr>
        <w:top w:val="none" w:sz="0" w:space="0" w:color="auto"/>
        <w:left w:val="none" w:sz="0" w:space="0" w:color="auto"/>
        <w:bottom w:val="none" w:sz="0" w:space="0" w:color="auto"/>
        <w:right w:val="none" w:sz="0" w:space="0" w:color="auto"/>
      </w:divBdr>
    </w:div>
    <w:div w:id="313875776">
      <w:bodyDiv w:val="1"/>
      <w:marLeft w:val="0"/>
      <w:marRight w:val="0"/>
      <w:marTop w:val="0"/>
      <w:marBottom w:val="0"/>
      <w:divBdr>
        <w:top w:val="none" w:sz="0" w:space="0" w:color="auto"/>
        <w:left w:val="none" w:sz="0" w:space="0" w:color="auto"/>
        <w:bottom w:val="none" w:sz="0" w:space="0" w:color="auto"/>
        <w:right w:val="none" w:sz="0" w:space="0" w:color="auto"/>
      </w:divBdr>
    </w:div>
    <w:div w:id="693387359">
      <w:bodyDiv w:val="1"/>
      <w:marLeft w:val="0"/>
      <w:marRight w:val="0"/>
      <w:marTop w:val="0"/>
      <w:marBottom w:val="0"/>
      <w:divBdr>
        <w:top w:val="none" w:sz="0" w:space="0" w:color="auto"/>
        <w:left w:val="none" w:sz="0" w:space="0" w:color="auto"/>
        <w:bottom w:val="none" w:sz="0" w:space="0" w:color="auto"/>
        <w:right w:val="none" w:sz="0" w:space="0" w:color="auto"/>
      </w:divBdr>
    </w:div>
    <w:div w:id="713192245">
      <w:bodyDiv w:val="1"/>
      <w:marLeft w:val="0"/>
      <w:marRight w:val="0"/>
      <w:marTop w:val="0"/>
      <w:marBottom w:val="0"/>
      <w:divBdr>
        <w:top w:val="none" w:sz="0" w:space="0" w:color="auto"/>
        <w:left w:val="none" w:sz="0" w:space="0" w:color="auto"/>
        <w:bottom w:val="none" w:sz="0" w:space="0" w:color="auto"/>
        <w:right w:val="none" w:sz="0" w:space="0" w:color="auto"/>
      </w:divBdr>
    </w:div>
    <w:div w:id="904805015">
      <w:bodyDiv w:val="1"/>
      <w:marLeft w:val="0"/>
      <w:marRight w:val="0"/>
      <w:marTop w:val="0"/>
      <w:marBottom w:val="0"/>
      <w:divBdr>
        <w:top w:val="none" w:sz="0" w:space="0" w:color="auto"/>
        <w:left w:val="none" w:sz="0" w:space="0" w:color="auto"/>
        <w:bottom w:val="none" w:sz="0" w:space="0" w:color="auto"/>
        <w:right w:val="none" w:sz="0" w:space="0" w:color="auto"/>
      </w:divBdr>
    </w:div>
    <w:div w:id="910504486">
      <w:bodyDiv w:val="1"/>
      <w:marLeft w:val="0"/>
      <w:marRight w:val="0"/>
      <w:marTop w:val="0"/>
      <w:marBottom w:val="0"/>
      <w:divBdr>
        <w:top w:val="none" w:sz="0" w:space="0" w:color="auto"/>
        <w:left w:val="none" w:sz="0" w:space="0" w:color="auto"/>
        <w:bottom w:val="none" w:sz="0" w:space="0" w:color="auto"/>
        <w:right w:val="none" w:sz="0" w:space="0" w:color="auto"/>
      </w:divBdr>
    </w:div>
    <w:div w:id="918440389">
      <w:bodyDiv w:val="1"/>
      <w:marLeft w:val="0"/>
      <w:marRight w:val="0"/>
      <w:marTop w:val="0"/>
      <w:marBottom w:val="0"/>
      <w:divBdr>
        <w:top w:val="none" w:sz="0" w:space="0" w:color="auto"/>
        <w:left w:val="none" w:sz="0" w:space="0" w:color="auto"/>
        <w:bottom w:val="none" w:sz="0" w:space="0" w:color="auto"/>
        <w:right w:val="none" w:sz="0" w:space="0" w:color="auto"/>
      </w:divBdr>
    </w:div>
    <w:div w:id="943533908">
      <w:bodyDiv w:val="1"/>
      <w:marLeft w:val="0"/>
      <w:marRight w:val="0"/>
      <w:marTop w:val="0"/>
      <w:marBottom w:val="0"/>
      <w:divBdr>
        <w:top w:val="none" w:sz="0" w:space="0" w:color="auto"/>
        <w:left w:val="none" w:sz="0" w:space="0" w:color="auto"/>
        <w:bottom w:val="none" w:sz="0" w:space="0" w:color="auto"/>
        <w:right w:val="none" w:sz="0" w:space="0" w:color="auto"/>
      </w:divBdr>
    </w:div>
    <w:div w:id="1045788660">
      <w:bodyDiv w:val="1"/>
      <w:marLeft w:val="0"/>
      <w:marRight w:val="0"/>
      <w:marTop w:val="0"/>
      <w:marBottom w:val="0"/>
      <w:divBdr>
        <w:top w:val="none" w:sz="0" w:space="0" w:color="auto"/>
        <w:left w:val="none" w:sz="0" w:space="0" w:color="auto"/>
        <w:bottom w:val="none" w:sz="0" w:space="0" w:color="auto"/>
        <w:right w:val="none" w:sz="0" w:space="0" w:color="auto"/>
      </w:divBdr>
    </w:div>
    <w:div w:id="1190877744">
      <w:bodyDiv w:val="1"/>
      <w:marLeft w:val="0"/>
      <w:marRight w:val="0"/>
      <w:marTop w:val="0"/>
      <w:marBottom w:val="0"/>
      <w:divBdr>
        <w:top w:val="none" w:sz="0" w:space="0" w:color="auto"/>
        <w:left w:val="none" w:sz="0" w:space="0" w:color="auto"/>
        <w:bottom w:val="none" w:sz="0" w:space="0" w:color="auto"/>
        <w:right w:val="none" w:sz="0" w:space="0" w:color="auto"/>
      </w:divBdr>
    </w:div>
    <w:div w:id="1465853695">
      <w:bodyDiv w:val="1"/>
      <w:marLeft w:val="0"/>
      <w:marRight w:val="0"/>
      <w:marTop w:val="0"/>
      <w:marBottom w:val="0"/>
      <w:divBdr>
        <w:top w:val="none" w:sz="0" w:space="0" w:color="auto"/>
        <w:left w:val="none" w:sz="0" w:space="0" w:color="auto"/>
        <w:bottom w:val="none" w:sz="0" w:space="0" w:color="auto"/>
        <w:right w:val="none" w:sz="0" w:space="0" w:color="auto"/>
      </w:divBdr>
    </w:div>
    <w:div w:id="1589197311">
      <w:bodyDiv w:val="1"/>
      <w:marLeft w:val="0"/>
      <w:marRight w:val="0"/>
      <w:marTop w:val="0"/>
      <w:marBottom w:val="0"/>
      <w:divBdr>
        <w:top w:val="none" w:sz="0" w:space="0" w:color="auto"/>
        <w:left w:val="none" w:sz="0" w:space="0" w:color="auto"/>
        <w:bottom w:val="none" w:sz="0" w:space="0" w:color="auto"/>
        <w:right w:val="none" w:sz="0" w:space="0" w:color="auto"/>
      </w:divBdr>
    </w:div>
    <w:div w:id="1680305929">
      <w:bodyDiv w:val="1"/>
      <w:marLeft w:val="0"/>
      <w:marRight w:val="0"/>
      <w:marTop w:val="0"/>
      <w:marBottom w:val="0"/>
      <w:divBdr>
        <w:top w:val="none" w:sz="0" w:space="0" w:color="auto"/>
        <w:left w:val="none" w:sz="0" w:space="0" w:color="auto"/>
        <w:bottom w:val="none" w:sz="0" w:space="0" w:color="auto"/>
        <w:right w:val="none" w:sz="0" w:space="0" w:color="auto"/>
      </w:divBdr>
    </w:div>
    <w:div w:id="1741323492">
      <w:bodyDiv w:val="1"/>
      <w:marLeft w:val="0"/>
      <w:marRight w:val="0"/>
      <w:marTop w:val="0"/>
      <w:marBottom w:val="0"/>
      <w:divBdr>
        <w:top w:val="none" w:sz="0" w:space="0" w:color="auto"/>
        <w:left w:val="none" w:sz="0" w:space="0" w:color="auto"/>
        <w:bottom w:val="none" w:sz="0" w:space="0" w:color="auto"/>
        <w:right w:val="none" w:sz="0" w:space="0" w:color="auto"/>
      </w:divBdr>
    </w:div>
    <w:div w:id="1750226976">
      <w:bodyDiv w:val="1"/>
      <w:marLeft w:val="0"/>
      <w:marRight w:val="0"/>
      <w:marTop w:val="0"/>
      <w:marBottom w:val="0"/>
      <w:divBdr>
        <w:top w:val="none" w:sz="0" w:space="0" w:color="auto"/>
        <w:left w:val="none" w:sz="0" w:space="0" w:color="auto"/>
        <w:bottom w:val="none" w:sz="0" w:space="0" w:color="auto"/>
        <w:right w:val="none" w:sz="0" w:space="0" w:color="auto"/>
      </w:divBdr>
    </w:div>
    <w:div w:id="1837719555">
      <w:bodyDiv w:val="1"/>
      <w:marLeft w:val="0"/>
      <w:marRight w:val="0"/>
      <w:marTop w:val="0"/>
      <w:marBottom w:val="0"/>
      <w:divBdr>
        <w:top w:val="none" w:sz="0" w:space="0" w:color="auto"/>
        <w:left w:val="none" w:sz="0" w:space="0" w:color="auto"/>
        <w:bottom w:val="none" w:sz="0" w:space="0" w:color="auto"/>
        <w:right w:val="none" w:sz="0" w:space="0" w:color="auto"/>
      </w:divBdr>
    </w:div>
    <w:div w:id="1854491080">
      <w:bodyDiv w:val="1"/>
      <w:marLeft w:val="0"/>
      <w:marRight w:val="0"/>
      <w:marTop w:val="0"/>
      <w:marBottom w:val="0"/>
      <w:divBdr>
        <w:top w:val="none" w:sz="0" w:space="0" w:color="auto"/>
        <w:left w:val="none" w:sz="0" w:space="0" w:color="auto"/>
        <w:bottom w:val="none" w:sz="0" w:space="0" w:color="auto"/>
        <w:right w:val="none" w:sz="0" w:space="0" w:color="auto"/>
      </w:divBdr>
    </w:div>
    <w:div w:id="2122650596">
      <w:bodyDiv w:val="1"/>
      <w:marLeft w:val="0"/>
      <w:marRight w:val="0"/>
      <w:marTop w:val="0"/>
      <w:marBottom w:val="0"/>
      <w:divBdr>
        <w:top w:val="none" w:sz="0" w:space="0" w:color="auto"/>
        <w:left w:val="none" w:sz="0" w:space="0" w:color="auto"/>
        <w:bottom w:val="none" w:sz="0" w:space="0" w:color="auto"/>
        <w:right w:val="none" w:sz="0" w:space="0" w:color="auto"/>
      </w:divBdr>
    </w:div>
    <w:div w:id="21298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A1B4-4DFD-4D68-8E11-3C32A888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69</Pages>
  <Words>19018</Words>
  <Characters>108409</Characters>
  <Application>Microsoft Office Word</Application>
  <DocSecurity>0</DocSecurity>
  <Lines>903</Lines>
  <Paragraphs>254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Genikaliotis</dc:creator>
  <cp:keywords/>
  <dc:description/>
  <cp:lastModifiedBy>Nick Genikaliotis</cp:lastModifiedBy>
  <cp:revision>433</cp:revision>
  <dcterms:created xsi:type="dcterms:W3CDTF">2024-06-20T09:36:00Z</dcterms:created>
  <dcterms:modified xsi:type="dcterms:W3CDTF">2024-09-17T11:32:00Z</dcterms:modified>
</cp:coreProperties>
</file>